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E43C6" w14:textId="55645CAD" w:rsidR="009C5830" w:rsidRDefault="009C5830" w:rsidP="005955B7">
      <w:pPr>
        <w:pStyle w:val="NormalWeb"/>
        <w:spacing w:before="0" w:beforeAutospacing="0" w:after="0" w:afterAutospacing="0"/>
        <w:jc w:val="center"/>
      </w:pPr>
      <w:r>
        <w:rPr>
          <w:rFonts w:ascii="Calibri" w:hAnsi="Calibri"/>
          <w:b/>
          <w:bCs/>
          <w:color w:val="000000"/>
          <w:sz w:val="22"/>
          <w:szCs w:val="22"/>
        </w:rPr>
        <w:t>Message Guidance</w:t>
      </w:r>
      <w:r w:rsidR="005955B7" w:rsidRPr="005955B7">
        <w:rPr>
          <w:rFonts w:ascii="Calibri" w:hAnsi="Calibri"/>
          <w:b/>
          <w:bCs/>
          <w:color w:val="000000"/>
          <w:sz w:val="22"/>
          <w:szCs w:val="22"/>
        </w:rPr>
        <w:t>: Climate Action Now Act Passes House</w:t>
      </w:r>
    </w:p>
    <w:p w14:paraId="6F4AEA2E" w14:textId="77777777" w:rsidR="009C5830" w:rsidRDefault="009C5830" w:rsidP="009C5830">
      <w:pPr>
        <w:pStyle w:val="NormalWeb"/>
        <w:shd w:val="clear" w:color="auto" w:fill="FFFFFF"/>
        <w:spacing w:before="0" w:beforeAutospacing="0" w:after="0" w:afterAutospacing="0"/>
      </w:pPr>
      <w:r>
        <w:rPr>
          <w:rFonts w:ascii="Calibri" w:hAnsi="Calibri"/>
          <w:color w:val="222222"/>
          <w:sz w:val="22"/>
          <w:szCs w:val="22"/>
        </w:rPr>
        <w:t xml:space="preserve"> </w:t>
      </w:r>
    </w:p>
    <w:p w14:paraId="2806CC17" w14:textId="1AB2D71F" w:rsidR="009C5830" w:rsidRDefault="009C5830" w:rsidP="009C5830">
      <w:pPr>
        <w:pStyle w:val="NormalWeb"/>
        <w:numPr>
          <w:ilvl w:val="0"/>
          <w:numId w:val="1"/>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House leaders have passed H.R. 9, the Climate Action Now Act, the first bill</w:t>
      </w:r>
      <w:r w:rsidR="006F09C1">
        <w:rPr>
          <w:rFonts w:ascii="Calibri" w:hAnsi="Calibri"/>
          <w:color w:val="222222"/>
          <w:sz w:val="22"/>
          <w:szCs w:val="22"/>
        </w:rPr>
        <w:t xml:space="preserve"> in </w:t>
      </w:r>
      <w:bookmarkStart w:id="0" w:name="_GoBack"/>
      <w:bookmarkEnd w:id="0"/>
      <w:r w:rsidR="006F09C1">
        <w:rPr>
          <w:rFonts w:ascii="Calibri" w:hAnsi="Calibri"/>
          <w:color w:val="222222"/>
          <w:sz w:val="22"/>
          <w:szCs w:val="22"/>
        </w:rPr>
        <w:t>ten years that takes significant steps</w:t>
      </w:r>
      <w:r w:rsidR="001172D9">
        <w:rPr>
          <w:rFonts w:ascii="Calibri" w:hAnsi="Calibri"/>
          <w:color w:val="222222"/>
          <w:sz w:val="22"/>
          <w:szCs w:val="22"/>
        </w:rPr>
        <w:t xml:space="preserve"> to address the impacts of climate change</w:t>
      </w:r>
      <w:r>
        <w:rPr>
          <w:rFonts w:ascii="Calibri" w:hAnsi="Calibri"/>
          <w:color w:val="222222"/>
          <w:sz w:val="22"/>
          <w:szCs w:val="22"/>
        </w:rPr>
        <w:t xml:space="preserve">. With its passage, </w:t>
      </w:r>
      <w:r w:rsidR="009F7F16">
        <w:rPr>
          <w:rFonts w:ascii="Calibri" w:hAnsi="Calibri"/>
          <w:color w:val="222222"/>
          <w:sz w:val="22"/>
          <w:szCs w:val="22"/>
        </w:rPr>
        <w:t>we are</w:t>
      </w:r>
      <w:r w:rsidR="00E41120">
        <w:rPr>
          <w:rFonts w:ascii="Calibri" w:hAnsi="Calibri"/>
          <w:color w:val="222222"/>
          <w:sz w:val="22"/>
          <w:szCs w:val="22"/>
        </w:rPr>
        <w:t xml:space="preserve"> taking significant steps </w:t>
      </w:r>
      <w:r>
        <w:rPr>
          <w:rFonts w:ascii="Calibri" w:hAnsi="Calibri"/>
          <w:color w:val="222222"/>
          <w:sz w:val="22"/>
          <w:szCs w:val="22"/>
        </w:rPr>
        <w:t xml:space="preserve">to </w:t>
      </w:r>
      <w:r w:rsidR="00E41120">
        <w:rPr>
          <w:rFonts w:ascii="Calibri" w:hAnsi="Calibri"/>
          <w:color w:val="222222"/>
          <w:sz w:val="22"/>
          <w:szCs w:val="22"/>
        </w:rPr>
        <w:t>ensure</w:t>
      </w:r>
      <w:r>
        <w:rPr>
          <w:rFonts w:ascii="Calibri" w:hAnsi="Calibri"/>
          <w:color w:val="222222"/>
          <w:sz w:val="22"/>
          <w:szCs w:val="22"/>
        </w:rPr>
        <w:t xml:space="preserve"> America honors its Paris Agreement commitments</w:t>
      </w:r>
      <w:r w:rsidR="009F7F16">
        <w:rPr>
          <w:rFonts w:ascii="Calibri" w:hAnsi="Calibri"/>
          <w:color w:val="222222"/>
          <w:sz w:val="22"/>
          <w:szCs w:val="22"/>
        </w:rPr>
        <w:t xml:space="preserve"> </w:t>
      </w:r>
      <w:r>
        <w:rPr>
          <w:rFonts w:ascii="Calibri" w:hAnsi="Calibri"/>
          <w:color w:val="222222"/>
          <w:sz w:val="22"/>
          <w:szCs w:val="22"/>
        </w:rPr>
        <w:t>and lay</w:t>
      </w:r>
      <w:r w:rsidR="009F7F16">
        <w:rPr>
          <w:rFonts w:ascii="Calibri" w:hAnsi="Calibri"/>
          <w:color w:val="222222"/>
          <w:sz w:val="22"/>
          <w:szCs w:val="22"/>
        </w:rPr>
        <w:t>ing</w:t>
      </w:r>
      <w:r>
        <w:rPr>
          <w:rFonts w:ascii="Calibri" w:hAnsi="Calibri"/>
          <w:color w:val="222222"/>
          <w:sz w:val="22"/>
          <w:szCs w:val="22"/>
        </w:rPr>
        <w:t xml:space="preserve"> the groundwork for further climate action.</w:t>
      </w:r>
    </w:p>
    <w:p w14:paraId="27D05F0E" w14:textId="03024273" w:rsidR="009C5830" w:rsidRDefault="009C5830" w:rsidP="009C5830">
      <w:pPr>
        <w:pStyle w:val="NormalWeb"/>
        <w:numPr>
          <w:ilvl w:val="0"/>
          <w:numId w:val="1"/>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With scientists around the world ringing alarm bells that time is running out, there is bipartisan responsibility for finding solutions that prioritize and immediately address climate change.</w:t>
      </w:r>
    </w:p>
    <w:p w14:paraId="7FDB679C" w14:textId="77777777" w:rsidR="009C5830" w:rsidRDefault="009C5830" w:rsidP="009C5830">
      <w:pPr>
        <w:pStyle w:val="NormalWeb"/>
        <w:numPr>
          <w:ilvl w:val="0"/>
          <w:numId w:val="1"/>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 xml:space="preserve">The Climate Action Now Act focuses on holding the U.S. and the Trump administration to our global commitments under the Paris Agreement and would recommit us to needed carbon pollution reductions called for under the compact. </w:t>
      </w:r>
    </w:p>
    <w:p w14:paraId="1F22CF79" w14:textId="04EABC01" w:rsidR="009C5830" w:rsidRDefault="009C5830" w:rsidP="009C5830">
      <w:pPr>
        <w:pStyle w:val="NormalWeb"/>
        <w:numPr>
          <w:ilvl w:val="0"/>
          <w:numId w:val="1"/>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The Climate Action Now Act would prevent any federal funds from being used to withdraw the U.S. from the Paris Climate Agreement and requir</w:t>
      </w:r>
      <w:r w:rsidR="00C65F09">
        <w:rPr>
          <w:rFonts w:ascii="Calibri" w:hAnsi="Calibri"/>
          <w:color w:val="222222"/>
          <w:sz w:val="22"/>
          <w:szCs w:val="22"/>
        </w:rPr>
        <w:t>e</w:t>
      </w:r>
      <w:r>
        <w:rPr>
          <w:rFonts w:ascii="Calibri" w:hAnsi="Calibri"/>
          <w:color w:val="222222"/>
          <w:sz w:val="22"/>
          <w:szCs w:val="22"/>
        </w:rPr>
        <w:t xml:space="preserve"> the Trump administration to produce a </w:t>
      </w:r>
      <w:r w:rsidR="00C65F09">
        <w:rPr>
          <w:rFonts w:ascii="Calibri" w:hAnsi="Calibri"/>
          <w:color w:val="222222"/>
          <w:sz w:val="22"/>
          <w:szCs w:val="22"/>
        </w:rPr>
        <w:t xml:space="preserve">concrete </w:t>
      </w:r>
      <w:r>
        <w:rPr>
          <w:rFonts w:ascii="Calibri" w:hAnsi="Calibri"/>
          <w:color w:val="222222"/>
          <w:sz w:val="22"/>
          <w:szCs w:val="22"/>
        </w:rPr>
        <w:t>plan within 120 days to achieve U.S. commitments under Paris Agreement.</w:t>
      </w:r>
    </w:p>
    <w:p w14:paraId="157E1BEB" w14:textId="77777777" w:rsidR="009C5830" w:rsidRDefault="009C5830" w:rsidP="009C5830">
      <w:pPr>
        <w:pStyle w:val="NormalWeb"/>
        <w:numPr>
          <w:ilvl w:val="0"/>
          <w:numId w:val="1"/>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The Climate Action Now Act is part of a broader strategy to heed the call from the vast majority of Americans demanding action to address climate change and to make climate action a centerpiece of federal energy and environmental policy.  </w:t>
      </w:r>
    </w:p>
    <w:p w14:paraId="2201BA60" w14:textId="095ED4CC" w:rsidR="009C5830" w:rsidRDefault="009C5830" w:rsidP="009C5830">
      <w:pPr>
        <w:pStyle w:val="NormalWeb"/>
        <w:numPr>
          <w:ilvl w:val="1"/>
          <w:numId w:val="1"/>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At the time the White House announced its plan to withdraw, a majority of the American public —  </w:t>
      </w:r>
      <w:hyperlink r:id="rId5" w:history="1">
        <w:r>
          <w:rPr>
            <w:rStyle w:val="Hyperlink"/>
            <w:rFonts w:ascii="Calibri" w:hAnsi="Calibri"/>
            <w:color w:val="1155CC"/>
            <w:sz w:val="22"/>
            <w:szCs w:val="22"/>
          </w:rPr>
          <w:t>71 percent</w:t>
        </w:r>
      </w:hyperlink>
      <w:r>
        <w:rPr>
          <w:rFonts w:ascii="Calibri" w:hAnsi="Calibri"/>
          <w:color w:val="222222"/>
          <w:sz w:val="22"/>
          <w:szCs w:val="22"/>
        </w:rPr>
        <w:t xml:space="preserve"> — support the Paris Agreement and even a</w:t>
      </w:r>
      <w:r w:rsidR="00C65F09">
        <w:rPr>
          <w:rFonts w:ascii="Calibri" w:hAnsi="Calibri"/>
          <w:color w:val="222222"/>
          <w:sz w:val="22"/>
          <w:szCs w:val="22"/>
        </w:rPr>
        <w:t xml:space="preserve"> </w:t>
      </w:r>
      <w:hyperlink r:id="rId6" w:history="1">
        <w:r>
          <w:rPr>
            <w:rStyle w:val="Hyperlink"/>
            <w:rFonts w:ascii="Calibri" w:hAnsi="Calibri"/>
            <w:color w:val="1155CC"/>
            <w:sz w:val="22"/>
            <w:szCs w:val="22"/>
          </w:rPr>
          <w:t>majority of those who live in states that voted for Donald Trump</w:t>
        </w:r>
      </w:hyperlink>
      <w:r>
        <w:rPr>
          <w:rFonts w:ascii="Calibri" w:hAnsi="Calibri"/>
          <w:color w:val="222222"/>
          <w:sz w:val="22"/>
          <w:szCs w:val="22"/>
        </w:rPr>
        <w:t xml:space="preserve">. </w:t>
      </w:r>
    </w:p>
    <w:p w14:paraId="3757AA99" w14:textId="77777777" w:rsidR="009C5830" w:rsidRDefault="009C5830" w:rsidP="009C5830">
      <w:pPr>
        <w:pStyle w:val="NormalWeb"/>
        <w:numPr>
          <w:ilvl w:val="1"/>
          <w:numId w:val="1"/>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This broad public support was evident within 72 hours of President Trump’s announcement that he intended to unilaterally pull the U.S. out of the Paris Agreement when 1,219 US businesses (including over 30 Fortune 500s), mayors, governors, and university presidents came together almost immediately to declare their continued support for the Paris Agreement by signing the We Are Still In statement.</w:t>
      </w:r>
    </w:p>
    <w:p w14:paraId="3938927D" w14:textId="42687EE3" w:rsidR="009C5830" w:rsidRDefault="004D5D96" w:rsidP="009C5830">
      <w:pPr>
        <w:pStyle w:val="NormalWeb"/>
        <w:numPr>
          <w:ilvl w:val="1"/>
          <w:numId w:val="1"/>
        </w:numPr>
        <w:shd w:val="clear" w:color="auto" w:fill="FFFFFF"/>
        <w:spacing w:before="0" w:beforeAutospacing="0" w:after="0" w:afterAutospacing="0"/>
        <w:textAlignment w:val="baseline"/>
        <w:rPr>
          <w:rFonts w:ascii="Calibri" w:hAnsi="Calibri"/>
          <w:color w:val="222222"/>
          <w:sz w:val="22"/>
          <w:szCs w:val="22"/>
        </w:rPr>
      </w:pPr>
      <w:hyperlink r:id="rId7" w:history="1">
        <w:r w:rsidR="009C5830">
          <w:rPr>
            <w:rStyle w:val="Hyperlink"/>
            <w:rFonts w:ascii="Calibri" w:hAnsi="Calibri"/>
            <w:color w:val="1155CC"/>
            <w:sz w:val="22"/>
            <w:szCs w:val="22"/>
          </w:rPr>
          <w:t>Over 3,600 US leaders</w:t>
        </w:r>
      </w:hyperlink>
      <w:r w:rsidR="009C5830">
        <w:rPr>
          <w:rFonts w:ascii="Calibri" w:hAnsi="Calibri"/>
          <w:color w:val="222222"/>
          <w:sz w:val="22"/>
          <w:szCs w:val="22"/>
        </w:rPr>
        <w:t xml:space="preserve"> from outside the federal government have expressed their continuing support for the Paris Agreement by joining We Are Still In</w:t>
      </w:r>
      <w:r w:rsidR="00C65F09">
        <w:rPr>
          <w:rFonts w:ascii="Calibri" w:hAnsi="Calibri"/>
          <w:color w:val="222222"/>
          <w:sz w:val="22"/>
          <w:szCs w:val="22"/>
        </w:rPr>
        <w:t>. This commitment</w:t>
      </w:r>
      <w:r w:rsidR="009C5830">
        <w:rPr>
          <w:rFonts w:ascii="Calibri" w:hAnsi="Calibri"/>
          <w:color w:val="222222"/>
          <w:sz w:val="22"/>
          <w:szCs w:val="22"/>
        </w:rPr>
        <w:t>- account</w:t>
      </w:r>
      <w:r w:rsidR="00C65F09">
        <w:rPr>
          <w:rFonts w:ascii="Calibri" w:hAnsi="Calibri"/>
          <w:color w:val="222222"/>
          <w:sz w:val="22"/>
          <w:szCs w:val="22"/>
        </w:rPr>
        <w:t>s</w:t>
      </w:r>
      <w:r w:rsidR="009C5830">
        <w:rPr>
          <w:rFonts w:ascii="Calibri" w:hAnsi="Calibri"/>
          <w:color w:val="222222"/>
          <w:sz w:val="22"/>
          <w:szCs w:val="22"/>
        </w:rPr>
        <w:t xml:space="preserve"> for nearly half the US population and over half the US economy from all 50 states.</w:t>
      </w:r>
    </w:p>
    <w:p w14:paraId="5C782E49" w14:textId="7738FFD8" w:rsidR="00F66B4C" w:rsidRDefault="00F66B4C" w:rsidP="00F66B4C">
      <w:pPr>
        <w:pStyle w:val="NormalWeb"/>
        <w:numPr>
          <w:ilvl w:val="1"/>
          <w:numId w:val="1"/>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Twenty-three states and US territories have joined the US Climate Alliance, an organization dedicated to implementing</w:t>
      </w:r>
      <w:r w:rsidRPr="00F66B4C">
        <w:rPr>
          <w:rFonts w:ascii="Calibri" w:hAnsi="Calibri"/>
          <w:color w:val="222222"/>
          <w:sz w:val="22"/>
          <w:szCs w:val="22"/>
        </w:rPr>
        <w:t xml:space="preserve"> policies that advance the goals of the Paris Agreement, aiming to reduce </w:t>
      </w:r>
      <w:r>
        <w:rPr>
          <w:rFonts w:ascii="Calibri" w:hAnsi="Calibri"/>
          <w:color w:val="222222"/>
          <w:sz w:val="22"/>
          <w:szCs w:val="22"/>
        </w:rPr>
        <w:t>carbon pollution</w:t>
      </w:r>
      <w:r w:rsidRPr="00F66B4C">
        <w:rPr>
          <w:rFonts w:ascii="Calibri" w:hAnsi="Calibri"/>
          <w:color w:val="222222"/>
          <w:sz w:val="22"/>
          <w:szCs w:val="22"/>
        </w:rPr>
        <w:t xml:space="preserve"> by at least 26-28 percent below 2005 levels by 2025</w:t>
      </w:r>
    </w:p>
    <w:p w14:paraId="4A589642" w14:textId="77777777" w:rsidR="009C5830" w:rsidRDefault="004D5D96" w:rsidP="009C5830">
      <w:pPr>
        <w:pStyle w:val="NormalWeb"/>
        <w:numPr>
          <w:ilvl w:val="0"/>
          <w:numId w:val="2"/>
        </w:numPr>
        <w:shd w:val="clear" w:color="auto" w:fill="FFFFFF"/>
        <w:spacing w:before="0" w:beforeAutospacing="0" w:after="0" w:afterAutospacing="0"/>
        <w:textAlignment w:val="baseline"/>
        <w:rPr>
          <w:rFonts w:ascii="Calibri" w:hAnsi="Calibri"/>
          <w:color w:val="000000"/>
          <w:sz w:val="22"/>
          <w:szCs w:val="22"/>
        </w:rPr>
      </w:pPr>
      <w:hyperlink r:id="rId8" w:history="1">
        <w:r w:rsidR="009C5830">
          <w:rPr>
            <w:rStyle w:val="Hyperlink"/>
            <w:rFonts w:ascii="Calibri" w:hAnsi="Calibri"/>
            <w:color w:val="1155CC"/>
            <w:sz w:val="22"/>
            <w:szCs w:val="22"/>
          </w:rPr>
          <w:t>The majority of Americans</w:t>
        </w:r>
      </w:hyperlink>
      <w:r w:rsidR="009C5830">
        <w:rPr>
          <w:rFonts w:ascii="Calibri" w:hAnsi="Calibri"/>
          <w:color w:val="222222"/>
          <w:sz w:val="22"/>
          <w:szCs w:val="22"/>
        </w:rPr>
        <w:t xml:space="preserve"> want bold policy prescriptions to limit the most catastrophic impacts of climate change and transition to clean energy for all. Cities, counties, states, and businesses have been following through on America’s Pledge, which has already unleashed local, state and business climate change policy accelerating and incentivizing the transition to clean, secure and carbon-free energy.</w:t>
      </w:r>
    </w:p>
    <w:p w14:paraId="43893B71" w14:textId="77777777" w:rsidR="009C5830" w:rsidRDefault="009C5830" w:rsidP="009C5830">
      <w:pPr>
        <w:pStyle w:val="NormalWeb"/>
        <w:numPr>
          <w:ilvl w:val="0"/>
          <w:numId w:val="2"/>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To meet the carbon pollution reduction goals set in the Paris Climate Agreement, more solutions are needed, including proposals that finance the transition to clean energy; that force polluters to pay for the pollution they create; that provide real, tangible returns to our families; and that improve technology that reduces carbon pollution at its sources, including but not limited to power plants and automobiles.</w:t>
      </w:r>
    </w:p>
    <w:p w14:paraId="02BA3340" w14:textId="6CF97998" w:rsidR="009C5830" w:rsidRPr="00781AF6" w:rsidRDefault="009C5830" w:rsidP="009C5830">
      <w:pPr>
        <w:pStyle w:val="NormalWeb"/>
        <w:numPr>
          <w:ilvl w:val="0"/>
          <w:numId w:val="2"/>
        </w:numPr>
        <w:shd w:val="clear" w:color="auto" w:fill="FFFFFF"/>
        <w:spacing w:before="0" w:beforeAutospacing="0" w:after="0" w:afterAutospacing="0"/>
        <w:textAlignment w:val="baseline"/>
        <w:rPr>
          <w:rFonts w:ascii="Calibri" w:hAnsi="Calibri"/>
          <w:color w:val="000000"/>
          <w:sz w:val="22"/>
          <w:szCs w:val="22"/>
        </w:rPr>
      </w:pPr>
      <w:r>
        <w:rPr>
          <w:rFonts w:ascii="Calibri" w:hAnsi="Calibri"/>
          <w:color w:val="222222"/>
          <w:sz w:val="22"/>
          <w:szCs w:val="22"/>
        </w:rPr>
        <w:t xml:space="preserve">With the scientific community warning that urgent action is needed, it is encouraging to see </w:t>
      </w:r>
      <w:hyperlink r:id="rId9" w:history="1">
        <w:r>
          <w:rPr>
            <w:rStyle w:val="Hyperlink"/>
            <w:rFonts w:ascii="Calibri" w:hAnsi="Calibri"/>
            <w:color w:val="1155CC"/>
            <w:sz w:val="22"/>
            <w:szCs w:val="22"/>
          </w:rPr>
          <w:t>more Republican lawmakers acknowledge the climate crisis</w:t>
        </w:r>
      </w:hyperlink>
      <w:r>
        <w:rPr>
          <w:rFonts w:ascii="Calibri" w:hAnsi="Calibri"/>
          <w:color w:val="222222"/>
          <w:sz w:val="22"/>
          <w:szCs w:val="22"/>
        </w:rPr>
        <w:t xml:space="preserve"> and begin to consider policies to address it.</w:t>
      </w:r>
    </w:p>
    <w:p w14:paraId="39BABB39" w14:textId="60667F30" w:rsidR="00E41120" w:rsidRPr="00781AF6" w:rsidRDefault="00C65F09" w:rsidP="009C5830">
      <w:pPr>
        <w:pStyle w:val="NormalWeb"/>
        <w:numPr>
          <w:ilvl w:val="0"/>
          <w:numId w:val="2"/>
        </w:numPr>
        <w:shd w:val="clear" w:color="auto" w:fill="FFFFFF"/>
        <w:spacing w:before="0" w:beforeAutospacing="0" w:after="0" w:afterAutospacing="0"/>
        <w:textAlignment w:val="baseline"/>
        <w:rPr>
          <w:rFonts w:ascii="Calibri" w:hAnsi="Calibri"/>
          <w:color w:val="000000"/>
          <w:sz w:val="22"/>
          <w:szCs w:val="22"/>
        </w:rPr>
      </w:pPr>
      <w:r>
        <w:rPr>
          <w:rFonts w:ascii="Calibri" w:hAnsi="Calibri"/>
          <w:color w:val="222222"/>
          <w:sz w:val="22"/>
          <w:szCs w:val="22"/>
        </w:rPr>
        <w:lastRenderedPageBreak/>
        <w:t xml:space="preserve">The Climate Action Now Act creates opportunities for additional action, including </w:t>
      </w:r>
      <w:r w:rsidR="002E12B7">
        <w:rPr>
          <w:rFonts w:ascii="Calibri" w:hAnsi="Calibri"/>
          <w:color w:val="222222"/>
          <w:sz w:val="22"/>
          <w:szCs w:val="22"/>
        </w:rPr>
        <w:t xml:space="preserve">unifying legislation being developed by Congress </w:t>
      </w:r>
      <w:r>
        <w:rPr>
          <w:rFonts w:ascii="Calibri" w:hAnsi="Calibri"/>
          <w:color w:val="222222"/>
          <w:sz w:val="22"/>
          <w:szCs w:val="22"/>
        </w:rPr>
        <w:t>that would transition our nation to a 100% clean energy economy</w:t>
      </w:r>
      <w:r w:rsidR="002E12B7">
        <w:rPr>
          <w:rFonts w:ascii="Calibri" w:hAnsi="Calibri"/>
          <w:color w:val="222222"/>
          <w:sz w:val="22"/>
          <w:szCs w:val="22"/>
        </w:rPr>
        <w:t xml:space="preserve">. </w:t>
      </w:r>
    </w:p>
    <w:p w14:paraId="3C4CBF85" w14:textId="77777777" w:rsidR="009C5830" w:rsidRDefault="009C5830" w:rsidP="009C5830">
      <w:pPr>
        <w:pStyle w:val="NormalWeb"/>
        <w:numPr>
          <w:ilvl w:val="0"/>
          <w:numId w:val="2"/>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The Climate Action Now Act outlines an achievable path to protect our future health, economy, and national security and to seize the global economic opportunities in the emerging clean energy economy.</w:t>
      </w:r>
    </w:p>
    <w:p w14:paraId="675C1DAB" w14:textId="77777777" w:rsidR="009C5830" w:rsidRDefault="009C5830" w:rsidP="009C5830">
      <w:pPr>
        <w:pStyle w:val="NormalWeb"/>
        <w:shd w:val="clear" w:color="auto" w:fill="FFFFFF"/>
        <w:spacing w:before="0" w:beforeAutospacing="0" w:after="0" w:afterAutospacing="0"/>
      </w:pPr>
      <w:r>
        <w:rPr>
          <w:rFonts w:ascii="Calibri" w:hAnsi="Calibri"/>
          <w:color w:val="222222"/>
          <w:sz w:val="22"/>
          <w:szCs w:val="22"/>
        </w:rPr>
        <w:t xml:space="preserve"> </w:t>
      </w:r>
    </w:p>
    <w:p w14:paraId="53EB1D7C" w14:textId="77777777" w:rsidR="009C5830" w:rsidRDefault="009C5830" w:rsidP="009C5830">
      <w:pPr>
        <w:pStyle w:val="NormalWeb"/>
        <w:shd w:val="clear" w:color="auto" w:fill="FFFFFF"/>
        <w:spacing w:before="0" w:beforeAutospacing="0" w:after="0" w:afterAutospacing="0"/>
      </w:pPr>
      <w:r>
        <w:rPr>
          <w:rFonts w:ascii="Calibri" w:hAnsi="Calibri"/>
          <w:b/>
          <w:bCs/>
          <w:color w:val="222222"/>
          <w:sz w:val="22"/>
          <w:szCs w:val="22"/>
          <w:u w:val="single"/>
        </w:rPr>
        <w:t>Supporting House Leadership</w:t>
      </w:r>
    </w:p>
    <w:p w14:paraId="7DD6FB41" w14:textId="17A8174B" w:rsidR="009C5830" w:rsidRDefault="009C5830" w:rsidP="009C5830">
      <w:pPr>
        <w:pStyle w:val="NormalWeb"/>
        <w:numPr>
          <w:ilvl w:val="0"/>
          <w:numId w:val="3"/>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 xml:space="preserve">House Speaker Nancy Pelosi and House Leaders are </w:t>
      </w:r>
      <w:r w:rsidR="002E12B7">
        <w:rPr>
          <w:rFonts w:ascii="Calibri" w:hAnsi="Calibri"/>
          <w:color w:val="222222"/>
          <w:sz w:val="22"/>
          <w:szCs w:val="22"/>
        </w:rPr>
        <w:t xml:space="preserve">delivering on their promise to </w:t>
      </w:r>
      <w:proofErr w:type="gramStart"/>
      <w:r w:rsidR="002E12B7">
        <w:rPr>
          <w:rFonts w:ascii="Calibri" w:hAnsi="Calibri"/>
          <w:color w:val="222222"/>
          <w:sz w:val="22"/>
          <w:szCs w:val="22"/>
        </w:rPr>
        <w:t xml:space="preserve">take </w:t>
      </w:r>
      <w:r>
        <w:rPr>
          <w:rFonts w:ascii="Calibri" w:hAnsi="Calibri"/>
          <w:color w:val="222222"/>
          <w:sz w:val="22"/>
          <w:szCs w:val="22"/>
        </w:rPr>
        <w:t xml:space="preserve"> bold</w:t>
      </w:r>
      <w:proofErr w:type="gramEnd"/>
      <w:r>
        <w:rPr>
          <w:rFonts w:ascii="Calibri" w:hAnsi="Calibri"/>
          <w:color w:val="222222"/>
          <w:sz w:val="22"/>
          <w:szCs w:val="22"/>
        </w:rPr>
        <w:t xml:space="preserve"> climate action. </w:t>
      </w:r>
      <w:r w:rsidR="002E12B7">
        <w:rPr>
          <w:rFonts w:ascii="Calibri" w:hAnsi="Calibri"/>
          <w:color w:val="222222"/>
          <w:sz w:val="22"/>
          <w:szCs w:val="22"/>
        </w:rPr>
        <w:t xml:space="preserve">The successful vote on </w:t>
      </w:r>
      <w:r>
        <w:rPr>
          <w:rFonts w:ascii="Calibri" w:hAnsi="Calibri"/>
          <w:color w:val="222222"/>
          <w:sz w:val="22"/>
          <w:szCs w:val="22"/>
        </w:rPr>
        <w:t>the Climate Action Now Act confirms the new House leadership is taking seriously the threat of climate change.</w:t>
      </w:r>
    </w:p>
    <w:p w14:paraId="3B71EB51" w14:textId="77777777" w:rsidR="009C5830" w:rsidRDefault="009C5830" w:rsidP="009C5830">
      <w:pPr>
        <w:pStyle w:val="NormalWeb"/>
        <w:numPr>
          <w:ilvl w:val="0"/>
          <w:numId w:val="3"/>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The Climate Action Now Act is another bold proposal from Democrats in Congress heeding the call of the American people to address climate change and accelerate the transition to clean energy.</w:t>
      </w:r>
    </w:p>
    <w:p w14:paraId="1C5D6243" w14:textId="77777777" w:rsidR="009C5830" w:rsidRDefault="009C5830" w:rsidP="009C5830">
      <w:pPr>
        <w:pStyle w:val="NormalWeb"/>
        <w:numPr>
          <w:ilvl w:val="0"/>
          <w:numId w:val="3"/>
        </w:numPr>
        <w:shd w:val="clear" w:color="auto" w:fill="FFFFFF"/>
        <w:spacing w:before="0" w:beforeAutospacing="0" w:after="0" w:afterAutospacing="0"/>
        <w:textAlignment w:val="baseline"/>
        <w:rPr>
          <w:rFonts w:ascii="Calibri" w:hAnsi="Calibri"/>
          <w:color w:val="222222"/>
          <w:sz w:val="22"/>
          <w:szCs w:val="22"/>
        </w:rPr>
      </w:pPr>
      <w:r>
        <w:rPr>
          <w:rFonts w:ascii="Calibri" w:hAnsi="Calibri"/>
          <w:color w:val="222222"/>
          <w:sz w:val="22"/>
          <w:szCs w:val="22"/>
        </w:rPr>
        <w:t>Living up to our commitments in the Paris Climate Agreement will enhance the U.S.’s leadership in climate policy and well position American clean energy businesses to lead the global transition to cleaner, safer sources of energy.</w:t>
      </w:r>
    </w:p>
    <w:p w14:paraId="458F6407" w14:textId="5906C327" w:rsidR="009C5830" w:rsidRDefault="009C5830" w:rsidP="009C5830">
      <w:pPr>
        <w:pStyle w:val="NormalWeb"/>
        <w:numPr>
          <w:ilvl w:val="0"/>
          <w:numId w:val="4"/>
        </w:numPr>
        <w:shd w:val="clear" w:color="auto" w:fill="FFFFFF"/>
        <w:spacing w:before="0" w:beforeAutospacing="0" w:after="0" w:afterAutospacing="0"/>
        <w:textAlignment w:val="baseline"/>
        <w:rPr>
          <w:rFonts w:ascii="Arial" w:hAnsi="Arial" w:cs="Arial"/>
          <w:color w:val="222222"/>
          <w:sz w:val="22"/>
          <w:szCs w:val="22"/>
        </w:rPr>
      </w:pPr>
      <w:r>
        <w:rPr>
          <w:rFonts w:ascii="Calibri" w:hAnsi="Calibri" w:cs="Arial"/>
          <w:color w:val="222222"/>
          <w:sz w:val="22"/>
          <w:szCs w:val="22"/>
        </w:rPr>
        <w:t>(</w:t>
      </w:r>
      <w:r>
        <w:rPr>
          <w:rFonts w:ascii="Calibri" w:hAnsi="Calibri" w:cs="Arial"/>
          <w:b/>
          <w:bCs/>
          <w:color w:val="222222"/>
          <w:sz w:val="22"/>
          <w:szCs w:val="22"/>
        </w:rPr>
        <w:t>c)4 Call to Action</w:t>
      </w:r>
      <w:r>
        <w:rPr>
          <w:rFonts w:ascii="Calibri" w:hAnsi="Calibri" w:cs="Arial"/>
          <w:color w:val="222222"/>
          <w:sz w:val="22"/>
          <w:szCs w:val="22"/>
        </w:rPr>
        <w:t xml:space="preserve">: The Climate Action Now Act is the first blow to breaking through the wall of obstruction preventing climate action in Congress. It’s been </w:t>
      </w:r>
      <w:r w:rsidR="002E12B7">
        <w:rPr>
          <w:rFonts w:ascii="Calibri" w:hAnsi="Calibri" w:cs="Arial"/>
          <w:color w:val="222222"/>
          <w:sz w:val="22"/>
          <w:szCs w:val="22"/>
        </w:rPr>
        <w:t>ten</w:t>
      </w:r>
      <w:r>
        <w:rPr>
          <w:rFonts w:ascii="Calibri" w:hAnsi="Calibri" w:cs="Arial"/>
          <w:color w:val="222222"/>
          <w:sz w:val="22"/>
          <w:szCs w:val="22"/>
        </w:rPr>
        <w:t xml:space="preserve"> years since the House of Representatives passed meaningful legislation to address the climate crisis. This bill demonstrates that the House is under new management and </w:t>
      </w:r>
      <w:r w:rsidR="002E12B7">
        <w:rPr>
          <w:rFonts w:ascii="Calibri" w:hAnsi="Calibri" w:cs="Arial"/>
          <w:color w:val="222222"/>
          <w:sz w:val="22"/>
          <w:szCs w:val="22"/>
        </w:rPr>
        <w:t xml:space="preserve">the Senate </w:t>
      </w:r>
      <w:r>
        <w:rPr>
          <w:rFonts w:ascii="Calibri" w:hAnsi="Calibri" w:cs="Arial"/>
          <w:color w:val="222222"/>
          <w:sz w:val="22"/>
          <w:szCs w:val="22"/>
        </w:rPr>
        <w:t xml:space="preserve">should </w:t>
      </w:r>
      <w:r w:rsidR="004E3463">
        <w:rPr>
          <w:rFonts w:ascii="Calibri" w:hAnsi="Calibri" w:cs="Arial"/>
          <w:color w:val="222222"/>
          <w:sz w:val="22"/>
          <w:szCs w:val="22"/>
        </w:rPr>
        <w:t>follow suit</w:t>
      </w:r>
      <w:r>
        <w:rPr>
          <w:rFonts w:ascii="Calibri" w:hAnsi="Calibri" w:cs="Arial"/>
          <w:color w:val="222222"/>
          <w:sz w:val="22"/>
          <w:szCs w:val="22"/>
        </w:rPr>
        <w:t xml:space="preserve">. </w:t>
      </w:r>
    </w:p>
    <w:p w14:paraId="71417B62" w14:textId="77777777" w:rsidR="00222452" w:rsidRDefault="00222452"/>
    <w:sectPr w:rsidR="00222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7210"/>
    <w:multiLevelType w:val="multilevel"/>
    <w:tmpl w:val="3850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97D52"/>
    <w:multiLevelType w:val="multilevel"/>
    <w:tmpl w:val="0EA0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16BB1"/>
    <w:multiLevelType w:val="multilevel"/>
    <w:tmpl w:val="58DC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81003"/>
    <w:multiLevelType w:val="multilevel"/>
    <w:tmpl w:val="EFD2D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830"/>
    <w:rsid w:val="001172D9"/>
    <w:rsid w:val="00222452"/>
    <w:rsid w:val="0025753D"/>
    <w:rsid w:val="002E12B7"/>
    <w:rsid w:val="004D5D96"/>
    <w:rsid w:val="004E3463"/>
    <w:rsid w:val="005955B7"/>
    <w:rsid w:val="006F09C1"/>
    <w:rsid w:val="00746851"/>
    <w:rsid w:val="00781AF6"/>
    <w:rsid w:val="007A72E1"/>
    <w:rsid w:val="009C5830"/>
    <w:rsid w:val="009F7F16"/>
    <w:rsid w:val="00C65F09"/>
    <w:rsid w:val="00E41120"/>
    <w:rsid w:val="00EE17EB"/>
    <w:rsid w:val="00F6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F4B8"/>
  <w15:docId w15:val="{9FBDB82C-32A7-498C-A7B1-4DC4534A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8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5830"/>
    <w:rPr>
      <w:color w:val="0000FF"/>
      <w:u w:val="single"/>
    </w:rPr>
  </w:style>
  <w:style w:type="paragraph" w:styleId="BalloonText">
    <w:name w:val="Balloon Text"/>
    <w:basedOn w:val="Normal"/>
    <w:link w:val="BalloonTextChar"/>
    <w:uiPriority w:val="99"/>
    <w:semiHidden/>
    <w:unhideWhenUsed/>
    <w:rsid w:val="00117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D9"/>
    <w:rPr>
      <w:rFonts w:ascii="Segoe UI" w:hAnsi="Segoe UI" w:cs="Segoe UI"/>
      <w:sz w:val="18"/>
      <w:szCs w:val="18"/>
    </w:rPr>
  </w:style>
  <w:style w:type="paragraph" w:styleId="Revision">
    <w:name w:val="Revision"/>
    <w:hidden/>
    <w:uiPriority w:val="99"/>
    <w:semiHidden/>
    <w:rsid w:val="006F09C1"/>
    <w:pPr>
      <w:spacing w:after="0" w:line="240" w:lineRule="auto"/>
    </w:pPr>
  </w:style>
  <w:style w:type="character" w:styleId="FollowedHyperlink">
    <w:name w:val="FollowedHyperlink"/>
    <w:basedOn w:val="DefaultParagraphFont"/>
    <w:uiPriority w:val="99"/>
    <w:semiHidden/>
    <w:unhideWhenUsed/>
    <w:rsid w:val="006F09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8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gallup.com/poll/232007/americans-want-government-more-environment.aspx?g_source=link_NEWSV9&amp;g_medium=TOPIC&amp;g_campaign=item_&amp;g_content=Americans%2520Want%2520Government%2520to%2520Do%2520More%2520on%2520Environment" TargetMode="External"/><Relationship Id="rId3" Type="http://schemas.openxmlformats.org/officeDocument/2006/relationships/settings" Target="settings.xml"/><Relationship Id="rId7" Type="http://schemas.openxmlformats.org/officeDocument/2006/relationships/hyperlink" Target="https://www.wearestillin.com/signa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matecommunication.yale.edu/publications/paris_agreement_by_state/" TargetMode="External"/><Relationship Id="rId11" Type="http://schemas.openxmlformats.org/officeDocument/2006/relationships/theme" Target="theme/theme1.xml"/><Relationship Id="rId5" Type="http://schemas.openxmlformats.org/officeDocument/2006/relationships/hyperlink" Target="https://www.washingtonpost.com/news/energy-environment/wp/2016/11/21/trump-wants-to-dump-the-paris-climate-deal-but-71-percent-of-americans-support-it-survey-finds/?utm_term=.58c36e6d4a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litico.com/story/2019/03/26/republicans-climate-change-129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Burger</dc:creator>
  <cp:lastModifiedBy>Erin Burger</cp:lastModifiedBy>
  <cp:revision>2</cp:revision>
  <dcterms:created xsi:type="dcterms:W3CDTF">2019-05-02T17:02:00Z</dcterms:created>
  <dcterms:modified xsi:type="dcterms:W3CDTF">2019-05-02T17:02:00Z</dcterms:modified>
</cp:coreProperties>
</file>