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971E6" w14:textId="47A0F60F" w:rsidR="00BA25CE" w:rsidRPr="00EB1094" w:rsidRDefault="00CE1026" w:rsidP="00BA25CE">
      <w:pPr>
        <w:rPr>
          <w:b/>
          <w:u w:val="single"/>
        </w:rPr>
      </w:pPr>
      <w:bookmarkStart w:id="0" w:name="_GoBack"/>
      <w:bookmarkEnd w:id="0"/>
      <w:r w:rsidRPr="00EB1094">
        <w:rPr>
          <w:b/>
          <w:u w:val="single"/>
        </w:rPr>
        <w:t xml:space="preserve">Senate </w:t>
      </w:r>
      <w:r w:rsidR="005738CF" w:rsidRPr="00EB1094">
        <w:rPr>
          <w:b/>
          <w:u w:val="single"/>
        </w:rPr>
        <w:t xml:space="preserve">Majority </w:t>
      </w:r>
      <w:r w:rsidRPr="00EB1094">
        <w:rPr>
          <w:b/>
          <w:u w:val="single"/>
        </w:rPr>
        <w:t xml:space="preserve">Republican Climate </w:t>
      </w:r>
      <w:r w:rsidR="00C744E9" w:rsidRPr="00EB1094">
        <w:rPr>
          <w:b/>
          <w:u w:val="single"/>
        </w:rPr>
        <w:t>Proposals</w:t>
      </w:r>
    </w:p>
    <w:p w14:paraId="63E3885A" w14:textId="77777777" w:rsidR="00BA25CE" w:rsidRPr="00BA25CE" w:rsidRDefault="00BA25CE" w:rsidP="00BA25CE">
      <w:pPr>
        <w:rPr>
          <w:b/>
        </w:rPr>
      </w:pPr>
      <w:r>
        <w:rPr>
          <w:b/>
        </w:rPr>
        <w:t>Message Guidance:</w:t>
      </w:r>
    </w:p>
    <w:p w14:paraId="2AF2D204" w14:textId="6FBA5FE6" w:rsidR="00BA25CE" w:rsidRDefault="00710AEF" w:rsidP="00710AEF">
      <w:pPr>
        <w:pStyle w:val="ListParagraph"/>
        <w:numPr>
          <w:ilvl w:val="0"/>
          <w:numId w:val="3"/>
        </w:numPr>
      </w:pPr>
      <w:r>
        <w:t xml:space="preserve">The American people have made it clear they want </w:t>
      </w:r>
      <w:r w:rsidR="00643BD9">
        <w:t xml:space="preserve">bold </w:t>
      </w:r>
      <w:r>
        <w:t>action on climate change, and s</w:t>
      </w:r>
      <w:r w:rsidRPr="00710AEF">
        <w:t>upport for climate action is growing, across all age groups, all religions, and all political persuasions</w:t>
      </w:r>
      <w:r>
        <w:t xml:space="preserve">. In fact, </w:t>
      </w:r>
      <w:hyperlink r:id="rId5" w:history="1">
        <w:r w:rsidRPr="0024114B">
          <w:rPr>
            <w:rStyle w:val="Hyperlink"/>
          </w:rPr>
          <w:t>nearly two-thirds of Republicans</w:t>
        </w:r>
      </w:hyperlink>
      <w:r>
        <w:t xml:space="preserve"> </w:t>
      </w:r>
      <w:r w:rsidR="00643BD9">
        <w:t xml:space="preserve">now </w:t>
      </w:r>
      <w:r>
        <w:t xml:space="preserve">acknowledge climate change. </w:t>
      </w:r>
    </w:p>
    <w:p w14:paraId="5EA99254" w14:textId="1285ACA7" w:rsidR="00FE64CE" w:rsidRDefault="00FE64CE" w:rsidP="00FE64CE">
      <w:pPr>
        <w:pStyle w:val="ListParagraph"/>
        <w:numPr>
          <w:ilvl w:val="1"/>
          <w:numId w:val="3"/>
        </w:numPr>
      </w:pPr>
      <w:r>
        <w:t xml:space="preserve">A </w:t>
      </w:r>
      <w:hyperlink r:id="rId6" w:history="1">
        <w:r w:rsidRPr="005B4B01">
          <w:rPr>
            <w:rStyle w:val="Hyperlink"/>
          </w:rPr>
          <w:t xml:space="preserve">May 20 public opinion poll from </w:t>
        </w:r>
        <w:proofErr w:type="spellStart"/>
        <w:r w:rsidRPr="005B4B01">
          <w:rPr>
            <w:rStyle w:val="Hyperlink"/>
          </w:rPr>
          <w:t>Luntz</w:t>
        </w:r>
        <w:proofErr w:type="spellEnd"/>
        <w:r w:rsidRPr="005B4B01">
          <w:rPr>
            <w:rStyle w:val="Hyperlink"/>
          </w:rPr>
          <w:t xml:space="preserve"> Global</w:t>
        </w:r>
      </w:hyperlink>
      <w:r>
        <w:t xml:space="preserve"> found </w:t>
      </w:r>
      <w:r w:rsidRPr="00FE64CE">
        <w:t xml:space="preserve">69% of </w:t>
      </w:r>
      <w:r w:rsidR="004E03E3">
        <w:t xml:space="preserve">Republican </w:t>
      </w:r>
      <w:r w:rsidRPr="00FE64CE">
        <w:t>voters are worried that their party’s stance on climate change is hurting them with young voters.</w:t>
      </w:r>
    </w:p>
    <w:p w14:paraId="2A0A0D36" w14:textId="085C23D2" w:rsidR="00FE64CE" w:rsidRDefault="00643BD9" w:rsidP="00710AEF">
      <w:pPr>
        <w:pStyle w:val="ListParagraph"/>
        <w:numPr>
          <w:ilvl w:val="0"/>
          <w:numId w:val="3"/>
        </w:numPr>
      </w:pPr>
      <w:r>
        <w:t xml:space="preserve">Now, </w:t>
      </w:r>
      <w:r w:rsidR="00FE64CE">
        <w:t>after decades of inaction and obstruction of climate action</w:t>
      </w:r>
      <w:r w:rsidR="005B4B01">
        <w:t>,</w:t>
      </w:r>
      <w:r w:rsidR="00FE64CE">
        <w:t xml:space="preserve"> and with public opinion turned</w:t>
      </w:r>
      <w:r>
        <w:t xml:space="preserve"> against their entrenched climate </w:t>
      </w:r>
      <w:r w:rsidR="004F031B">
        <w:t>denial</w:t>
      </w:r>
      <w:r>
        <w:t xml:space="preserve">, Senate </w:t>
      </w:r>
      <w:r w:rsidR="001225AF">
        <w:t xml:space="preserve">Majority </w:t>
      </w:r>
      <w:r>
        <w:t xml:space="preserve">Republicans are scrambling to put </w:t>
      </w:r>
      <w:r w:rsidR="003A1C93">
        <w:t>together</w:t>
      </w:r>
      <w:r w:rsidR="00FE64CE">
        <w:t xml:space="preserve"> </w:t>
      </w:r>
      <w:hyperlink r:id="rId7" w:history="1">
        <w:r w:rsidR="00FE64CE" w:rsidRPr="00104B7F">
          <w:rPr>
            <w:rStyle w:val="Hyperlink"/>
          </w:rPr>
          <w:t>proposals</w:t>
        </w:r>
      </w:hyperlink>
      <w:r w:rsidR="00FE64CE">
        <w:t xml:space="preserve"> to greenwash their climate denial. </w:t>
      </w:r>
    </w:p>
    <w:p w14:paraId="737FD445" w14:textId="77777777" w:rsidR="00FE64CE" w:rsidRDefault="004F031B" w:rsidP="00710AEF">
      <w:pPr>
        <w:pStyle w:val="ListParagraph"/>
        <w:numPr>
          <w:ilvl w:val="0"/>
          <w:numId w:val="3"/>
        </w:numPr>
      </w:pPr>
      <w:r>
        <w:t>These proposal</w:t>
      </w:r>
      <w:r w:rsidR="003A1C93">
        <w:t>s</w:t>
      </w:r>
      <w:r>
        <w:t xml:space="preserve"> – which </w:t>
      </w:r>
      <w:r w:rsidR="00FE64CE">
        <w:t xml:space="preserve">do not set steep reductions in the carbon pollution that contributes to climate change and </w:t>
      </w:r>
      <w:r>
        <w:t xml:space="preserve">rely on voluntary </w:t>
      </w:r>
      <w:r w:rsidR="00FE64CE">
        <w:t>“</w:t>
      </w:r>
      <w:r>
        <w:t>innovation</w:t>
      </w:r>
      <w:r w:rsidR="00FE64CE">
        <w:t>”</w:t>
      </w:r>
      <w:r>
        <w:t xml:space="preserve"> – are not </w:t>
      </w:r>
      <w:r w:rsidR="00FE64CE">
        <w:t xml:space="preserve">likely to have a meaningful impact on addressing climate change. </w:t>
      </w:r>
    </w:p>
    <w:p w14:paraId="406FBDD1" w14:textId="255B125B" w:rsidR="00710AEF" w:rsidRDefault="00FE64CE" w:rsidP="00710AEF">
      <w:pPr>
        <w:pStyle w:val="ListParagraph"/>
        <w:numPr>
          <w:ilvl w:val="0"/>
          <w:numId w:val="3"/>
        </w:numPr>
      </w:pPr>
      <w:r>
        <w:t xml:space="preserve">Despite finding enlightenment on climate change, many Senators are captive to special interests like big polluters, having taken </w:t>
      </w:r>
      <w:r w:rsidR="00E264F9">
        <w:t xml:space="preserve">millions </w:t>
      </w:r>
      <w:r w:rsidR="003A1C93">
        <w:t>of dollars from fossil fuel interests over the course of their congressional careers</w:t>
      </w:r>
      <w:r w:rsidR="00676FA4">
        <w:t>. For example</w:t>
      </w:r>
      <w:r w:rsidR="00843A15">
        <w:t>:</w:t>
      </w:r>
      <w:r w:rsidR="003A1C93">
        <w:t xml:space="preserve"> </w:t>
      </w:r>
    </w:p>
    <w:p w14:paraId="6F7E5691" w14:textId="637AAABF" w:rsidR="003A1C93" w:rsidRDefault="003A1C93" w:rsidP="003A1C93">
      <w:pPr>
        <w:pStyle w:val="ListParagraph"/>
        <w:numPr>
          <w:ilvl w:val="1"/>
          <w:numId w:val="3"/>
        </w:numPr>
      </w:pPr>
      <w:r>
        <w:t xml:space="preserve">Iowa Senator Joni Ernst has received </w:t>
      </w:r>
      <w:r w:rsidRPr="003A1C93">
        <w:t xml:space="preserve">a total of </w:t>
      </w:r>
      <w:r w:rsidR="0045176E">
        <w:t xml:space="preserve">over </w:t>
      </w:r>
      <w:r w:rsidRPr="003A1C93">
        <w:t>$</w:t>
      </w:r>
      <w:r w:rsidR="001C22F6" w:rsidRPr="003A1C93">
        <w:t>29</w:t>
      </w:r>
      <w:r w:rsidR="001C22F6">
        <w:t>4</w:t>
      </w:r>
      <w:r w:rsidRPr="003A1C93">
        <w:t>,</w:t>
      </w:r>
      <w:r w:rsidR="0045176E">
        <w:t>0</w:t>
      </w:r>
      <w:r w:rsidRPr="003A1C93">
        <w:t xml:space="preserve">00 in </w:t>
      </w:r>
      <w:r w:rsidR="00676FA4">
        <w:t xml:space="preserve">campaign </w:t>
      </w:r>
      <w:r w:rsidRPr="003A1C93">
        <w:t>donations from fossil fuel interests</w:t>
      </w:r>
      <w:r>
        <w:t>;</w:t>
      </w:r>
    </w:p>
    <w:p w14:paraId="6046C92D" w14:textId="5C8F2A70" w:rsidR="0045176E" w:rsidRDefault="003A1C93" w:rsidP="0045176E">
      <w:pPr>
        <w:pStyle w:val="ListParagraph"/>
        <w:numPr>
          <w:ilvl w:val="1"/>
          <w:numId w:val="3"/>
        </w:numPr>
      </w:pPr>
      <w:r>
        <w:t xml:space="preserve">Colorado Senator Cory Gardner has received a total of over $1.7 million </w:t>
      </w:r>
      <w:r w:rsidR="0045176E" w:rsidRPr="003A1C93">
        <w:t xml:space="preserve">in </w:t>
      </w:r>
      <w:r w:rsidR="00676FA4">
        <w:t xml:space="preserve">campaign </w:t>
      </w:r>
      <w:r w:rsidR="0045176E" w:rsidRPr="003A1C93">
        <w:t>donations from fossil fuel interests</w:t>
      </w:r>
      <w:r w:rsidR="0045176E">
        <w:t>;</w:t>
      </w:r>
    </w:p>
    <w:p w14:paraId="483F5E86" w14:textId="73F53D52" w:rsidR="003A1C93" w:rsidRDefault="0045176E" w:rsidP="003A1C93">
      <w:pPr>
        <w:pStyle w:val="ListParagraph"/>
        <w:numPr>
          <w:ilvl w:val="1"/>
          <w:numId w:val="3"/>
        </w:numPr>
      </w:pPr>
      <w:r>
        <w:t>Arizona Senator Martha McSally</w:t>
      </w:r>
      <w:r w:rsidRPr="0045176E">
        <w:t xml:space="preserve"> has received more than $</w:t>
      </w:r>
      <w:r w:rsidR="001C22F6" w:rsidRPr="0045176E">
        <w:t>7</w:t>
      </w:r>
      <w:r w:rsidR="001C22F6">
        <w:t>45</w:t>
      </w:r>
      <w:r w:rsidRPr="0045176E">
        <w:t xml:space="preserve">,000 in </w:t>
      </w:r>
      <w:r w:rsidR="00676FA4">
        <w:t xml:space="preserve">campaign </w:t>
      </w:r>
      <w:r w:rsidRPr="0045176E">
        <w:t>contributions from fossil fuel interests</w:t>
      </w:r>
      <w:r>
        <w:t>; and</w:t>
      </w:r>
    </w:p>
    <w:p w14:paraId="2523DDAC" w14:textId="223E6E20" w:rsidR="0045176E" w:rsidRDefault="0045176E" w:rsidP="003A1C93">
      <w:pPr>
        <w:pStyle w:val="ListParagraph"/>
        <w:numPr>
          <w:ilvl w:val="1"/>
          <w:numId w:val="3"/>
        </w:numPr>
      </w:pPr>
      <w:r>
        <w:t>North Carolina Senator Thom Tillis has received more than $</w:t>
      </w:r>
      <w:r w:rsidR="001C22F6">
        <w:t>508</w:t>
      </w:r>
      <w:r>
        <w:t xml:space="preserve">,000 in </w:t>
      </w:r>
      <w:r w:rsidR="00676FA4">
        <w:t xml:space="preserve">campaign </w:t>
      </w:r>
      <w:r>
        <w:t>contributions from fossil fuel interests.</w:t>
      </w:r>
    </w:p>
    <w:p w14:paraId="346BB2DF" w14:textId="1D9C9271" w:rsidR="00446110" w:rsidRDefault="00712B28" w:rsidP="00710AEF">
      <w:pPr>
        <w:pStyle w:val="ListParagraph"/>
        <w:numPr>
          <w:ilvl w:val="0"/>
          <w:numId w:val="3"/>
        </w:numPr>
      </w:pPr>
      <w:r>
        <w:t xml:space="preserve">Meanwhile, </w:t>
      </w:r>
      <w:r w:rsidR="00446110">
        <w:t xml:space="preserve">House </w:t>
      </w:r>
      <w:r>
        <w:t xml:space="preserve">Minority </w:t>
      </w:r>
      <w:r w:rsidR="00446110">
        <w:t>Republicans</w:t>
      </w:r>
      <w:r>
        <w:t xml:space="preserve"> on the Appropriations Committee </w:t>
      </w:r>
      <w:hyperlink r:id="rId8" w:history="1">
        <w:r w:rsidRPr="009E61EA">
          <w:rPr>
            <w:rStyle w:val="Hyperlink"/>
          </w:rPr>
          <w:t>rejected</w:t>
        </w:r>
        <w:r w:rsidR="00446110" w:rsidRPr="009E61EA">
          <w:rPr>
            <w:rStyle w:val="Hyperlink"/>
          </w:rPr>
          <w:t xml:space="preserve"> a spending bill</w:t>
        </w:r>
      </w:hyperlink>
      <w:r>
        <w:t xml:space="preserve"> containing many of the same innovation provisions that their Senate </w:t>
      </w:r>
      <w:r w:rsidR="00143993">
        <w:t xml:space="preserve">Majority </w:t>
      </w:r>
      <w:r>
        <w:t xml:space="preserve">counterparts </w:t>
      </w:r>
      <w:r w:rsidR="003541F6">
        <w:t>claim</w:t>
      </w:r>
      <w:r>
        <w:t xml:space="preserve"> are their key climate priorities. </w:t>
      </w:r>
    </w:p>
    <w:p w14:paraId="19D1D704" w14:textId="33E006A5" w:rsidR="00643BD9" w:rsidRDefault="00643BD9" w:rsidP="00710AEF">
      <w:pPr>
        <w:pStyle w:val="ListParagraph"/>
        <w:numPr>
          <w:ilvl w:val="0"/>
          <w:numId w:val="3"/>
        </w:numPr>
      </w:pPr>
      <w:r>
        <w:t>The truth is that Senate Majority Leader Mitch McConnell and his cronies have no plan</w:t>
      </w:r>
      <w:r w:rsidR="008D666F">
        <w:t>s</w:t>
      </w:r>
      <w:r>
        <w:t xml:space="preserve"> to </w:t>
      </w:r>
      <w:r w:rsidR="008D666F">
        <w:t xml:space="preserve">adequately </w:t>
      </w:r>
      <w:r>
        <w:t xml:space="preserve">address climate change. </w:t>
      </w:r>
      <w:r w:rsidR="004F031B">
        <w:t>Time and again</w:t>
      </w:r>
      <w:r>
        <w:t xml:space="preserve">, Senate Republicans have demonstrated that </w:t>
      </w:r>
      <w:r w:rsidR="00764346">
        <w:t>their</w:t>
      </w:r>
      <w:r>
        <w:t xml:space="preserve"> fossil fuel </w:t>
      </w:r>
      <w:r w:rsidR="00BA25CE">
        <w:t>billionaire’s</w:t>
      </w:r>
      <w:r>
        <w:t xml:space="preserve"> agenda is unforgivably out of touch with what the American people overwhelmingly </w:t>
      </w:r>
      <w:r w:rsidR="004F031B">
        <w:t>support: bold</w:t>
      </w:r>
      <w:r>
        <w:t xml:space="preserve"> action on climate change. </w:t>
      </w:r>
    </w:p>
    <w:p w14:paraId="223270FF" w14:textId="77777777" w:rsidR="00BA25CE" w:rsidRDefault="00BA25CE" w:rsidP="00BA25CE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Social Guidance: </w:t>
      </w:r>
    </w:p>
    <w:p w14:paraId="0425B77D" w14:textId="77777777" w:rsidR="00BA25CE" w:rsidRDefault="00BA25CE" w:rsidP="00BA25CE">
      <w:pPr>
        <w:pStyle w:val="NormalWeb"/>
        <w:spacing w:before="0" w:beforeAutospacing="0" w:after="0" w:afterAutospacing="0"/>
      </w:pPr>
    </w:p>
    <w:p w14:paraId="35FCE983" w14:textId="77777777" w:rsidR="00BA25CE" w:rsidRDefault="00BA25CE" w:rsidP="00BA25CE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TWITTER:</w:t>
      </w:r>
    </w:p>
    <w:p w14:paraId="42971BC9" w14:textId="44F6AEFB" w:rsidR="00BA25CE" w:rsidRDefault="00BA25CE" w:rsidP="00BA25CE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</w:t>
      </w:r>
      <w:r w:rsidR="009D5683">
        <w:rPr>
          <w:rFonts w:eastAsia="Times New Roman"/>
          <w:color w:val="000000"/>
        </w:rPr>
        <w:t xml:space="preserve">Senate </w:t>
      </w:r>
      <w:r>
        <w:rPr>
          <w:rFonts w:eastAsia="Times New Roman"/>
          <w:color w:val="000000"/>
        </w:rPr>
        <w:t>GOP is rolling out their response to the #</w:t>
      </w:r>
      <w:proofErr w:type="spellStart"/>
      <w:r>
        <w:rPr>
          <w:rFonts w:eastAsia="Times New Roman"/>
          <w:color w:val="000000"/>
        </w:rPr>
        <w:t>GreenNewDeal</w:t>
      </w:r>
      <w:proofErr w:type="spellEnd"/>
      <w:r>
        <w:rPr>
          <w:rFonts w:eastAsia="Times New Roman"/>
          <w:color w:val="000000"/>
        </w:rPr>
        <w:t>. Spoiler alert: it won’t do enough to address the climate crisis. #</w:t>
      </w:r>
      <w:proofErr w:type="spellStart"/>
      <w:r>
        <w:rPr>
          <w:rFonts w:eastAsia="Times New Roman"/>
          <w:color w:val="000000"/>
        </w:rPr>
        <w:t>ActOnClimate</w:t>
      </w:r>
      <w:proofErr w:type="spellEnd"/>
      <w:r>
        <w:rPr>
          <w:rFonts w:eastAsia="Times New Roman"/>
          <w:color w:val="000000"/>
        </w:rPr>
        <w:t xml:space="preserve"> </w:t>
      </w:r>
      <w:hyperlink r:id="rId9" w:history="1">
        <w:r>
          <w:rPr>
            <w:rStyle w:val="Hyperlink"/>
            <w:rFonts w:eastAsia="Times New Roman"/>
            <w:color w:val="1155CC"/>
          </w:rPr>
          <w:t>https://www.bloomberg.com/news/articles/2019-05-21/senate-gop-readies-climate-bills-in-bid-to-court-wary-democrats</w:t>
        </w:r>
      </w:hyperlink>
    </w:p>
    <w:p w14:paraId="54729405" w14:textId="77777777" w:rsidR="00BA25CE" w:rsidRDefault="00DF4AD3" w:rsidP="00BA25CE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color w:val="000000"/>
        </w:rPr>
      </w:pPr>
      <w:hyperlink r:id="rId10" w:history="1">
        <w:r w:rsidR="00BA25CE">
          <w:rPr>
            <w:rStyle w:val="Hyperlink"/>
            <w:rFonts w:eastAsia="Times New Roman"/>
          </w:rPr>
          <w:t>.@SenThomTillis</w:t>
        </w:r>
      </w:hyperlink>
      <w:r w:rsidR="00BA25CE">
        <w:rPr>
          <w:rFonts w:eastAsia="Times New Roman"/>
          <w:color w:val="000000"/>
        </w:rPr>
        <w:t xml:space="preserve"> – if you were actually “serious about trying to make a difference” in mitigating the climate crisis, you need to be bold. This isn’t it. #</w:t>
      </w:r>
      <w:proofErr w:type="spellStart"/>
      <w:r w:rsidR="00BA25CE">
        <w:rPr>
          <w:rFonts w:eastAsia="Times New Roman"/>
          <w:color w:val="000000"/>
        </w:rPr>
        <w:t>ActOnClimate</w:t>
      </w:r>
      <w:proofErr w:type="spellEnd"/>
      <w:r w:rsidR="00BA25CE">
        <w:rPr>
          <w:rFonts w:eastAsia="Times New Roman"/>
          <w:color w:val="000000"/>
        </w:rPr>
        <w:t xml:space="preserve">. </w:t>
      </w:r>
      <w:hyperlink r:id="rId11" w:history="1">
        <w:r w:rsidR="00BA25CE">
          <w:rPr>
            <w:rStyle w:val="Hyperlink"/>
            <w:rFonts w:eastAsia="Times New Roman"/>
            <w:color w:val="1155CC"/>
          </w:rPr>
          <w:t>https://www.bloomberg.com/news/articles/2019-05-21/senate-gop-readies-climate-bills-in-bid-to-court-wary-democrats</w:t>
        </w:r>
      </w:hyperlink>
    </w:p>
    <w:p w14:paraId="4AA5612D" w14:textId="25CD73EC" w:rsidR="00BA25CE" w:rsidRDefault="00BA25CE" w:rsidP="00BA25CE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[TAG TARGET] – your constituents want a bold commitment to #</w:t>
      </w:r>
      <w:proofErr w:type="spellStart"/>
      <w:r>
        <w:rPr>
          <w:rFonts w:eastAsia="Times New Roman"/>
          <w:color w:val="000000"/>
        </w:rPr>
        <w:t>ActOnClimate</w:t>
      </w:r>
      <w:proofErr w:type="spellEnd"/>
      <w:r>
        <w:rPr>
          <w:rFonts w:eastAsia="Times New Roman"/>
          <w:color w:val="000000"/>
        </w:rPr>
        <w:t>, not a half</w:t>
      </w:r>
      <w:r w:rsidR="002B6C54"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>hearted response to the #</w:t>
      </w:r>
      <w:proofErr w:type="spellStart"/>
      <w:r>
        <w:rPr>
          <w:rFonts w:eastAsia="Times New Roman"/>
          <w:color w:val="000000"/>
        </w:rPr>
        <w:t>GreenNewDeal</w:t>
      </w:r>
      <w:proofErr w:type="spellEnd"/>
      <w:r>
        <w:rPr>
          <w:rFonts w:eastAsia="Times New Roman"/>
          <w:color w:val="000000"/>
        </w:rPr>
        <w:t xml:space="preserve">. This doesn’t go far enough – do better. </w:t>
      </w:r>
      <w:hyperlink r:id="rId12" w:history="1">
        <w:r>
          <w:rPr>
            <w:rStyle w:val="Hyperlink"/>
            <w:rFonts w:eastAsia="Times New Roman"/>
            <w:color w:val="1155CC"/>
          </w:rPr>
          <w:t>https://www.bloomberg.com/news/articles/2019-05-21/senate-gop-readies-climate-bills-in-bid-to-court-wary-democrats</w:t>
        </w:r>
      </w:hyperlink>
    </w:p>
    <w:p w14:paraId="458DE1A0" w14:textId="55E4D942" w:rsidR="00BA25CE" w:rsidRDefault="00DF4AD3" w:rsidP="00BA25CE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/>
          <w:color w:val="000000"/>
        </w:rPr>
      </w:pPr>
      <w:hyperlink r:id="rId13" w:history="1">
        <w:r w:rsidR="00BA25CE">
          <w:rPr>
            <w:rStyle w:val="Hyperlink"/>
            <w:rFonts w:eastAsia="Times New Roman"/>
          </w:rPr>
          <w:t>.@SenThomTillis</w:t>
        </w:r>
      </w:hyperlink>
      <w:r w:rsidR="00BA25CE">
        <w:rPr>
          <w:rFonts w:eastAsia="Times New Roman"/>
          <w:color w:val="000000"/>
        </w:rPr>
        <w:t>: this isn’t a solution to the climate crisis. This is a half</w:t>
      </w:r>
      <w:r w:rsidR="002B6C54">
        <w:rPr>
          <w:rFonts w:eastAsia="Times New Roman"/>
          <w:color w:val="000000"/>
        </w:rPr>
        <w:t>-</w:t>
      </w:r>
      <w:r w:rsidR="00BA25CE">
        <w:rPr>
          <w:rFonts w:eastAsia="Times New Roman"/>
          <w:color w:val="000000"/>
        </w:rPr>
        <w:t>hearted attempt to save face. For North Carolinians and all Americans, you need to do better. Go further and actually commit to #</w:t>
      </w:r>
      <w:proofErr w:type="spellStart"/>
      <w:r w:rsidR="00BA25CE">
        <w:rPr>
          <w:rFonts w:eastAsia="Times New Roman"/>
          <w:color w:val="000000"/>
        </w:rPr>
        <w:t>ActOnClimate</w:t>
      </w:r>
      <w:proofErr w:type="spellEnd"/>
      <w:r w:rsidR="00BA25CE">
        <w:rPr>
          <w:rFonts w:eastAsia="Times New Roman"/>
          <w:color w:val="000000"/>
        </w:rPr>
        <w:t xml:space="preserve">. </w:t>
      </w:r>
      <w:hyperlink r:id="rId14" w:history="1">
        <w:r w:rsidR="00BA25CE">
          <w:rPr>
            <w:rStyle w:val="Hyperlink"/>
            <w:rFonts w:eastAsia="Times New Roman"/>
            <w:color w:val="1155CC"/>
          </w:rPr>
          <w:t>https://www.bloomberg.com/news/articles/2019-05-21/senate-gop-readies-climate-bills-in-bid-to-court-wary-democrats</w:t>
        </w:r>
      </w:hyperlink>
    </w:p>
    <w:p w14:paraId="6F158EA4" w14:textId="77777777" w:rsidR="00BA25CE" w:rsidRDefault="00BA25CE" w:rsidP="00BA25CE"/>
    <w:p w14:paraId="290E096A" w14:textId="77777777" w:rsidR="00BA25CE" w:rsidRDefault="00BA25CE" w:rsidP="00BA25CE">
      <w:pPr>
        <w:pStyle w:val="NormalWeb"/>
        <w:spacing w:before="0" w:beforeAutospacing="0" w:after="0" w:afterAutospacing="0"/>
      </w:pPr>
      <w:r>
        <w:rPr>
          <w:b/>
          <w:bCs/>
          <w:color w:val="000000"/>
        </w:rPr>
        <w:t>FACEBOOK</w:t>
      </w:r>
    </w:p>
    <w:p w14:paraId="1A8BE746" w14:textId="230CF421" w:rsidR="00BA25CE" w:rsidRDefault="00BA25CE" w:rsidP="00BA25CE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</w:t>
      </w:r>
      <w:r w:rsidR="009D5683">
        <w:rPr>
          <w:rFonts w:eastAsia="Times New Roman"/>
          <w:color w:val="000000"/>
        </w:rPr>
        <w:t xml:space="preserve">Senate </w:t>
      </w:r>
      <w:r>
        <w:rPr>
          <w:rFonts w:eastAsia="Times New Roman"/>
          <w:color w:val="000000"/>
        </w:rPr>
        <w:t>GOP is rolling out their response to the #</w:t>
      </w:r>
      <w:proofErr w:type="spellStart"/>
      <w:r>
        <w:rPr>
          <w:rFonts w:eastAsia="Times New Roman"/>
          <w:color w:val="000000"/>
        </w:rPr>
        <w:t>GreenNewDeal</w:t>
      </w:r>
      <w:proofErr w:type="spellEnd"/>
      <w:r>
        <w:rPr>
          <w:rFonts w:eastAsia="Times New Roman"/>
          <w:color w:val="000000"/>
        </w:rPr>
        <w:t>. Spoiler alert: it won’t do enough to address the climate crisis. #</w:t>
      </w:r>
      <w:proofErr w:type="spellStart"/>
      <w:r>
        <w:rPr>
          <w:rFonts w:eastAsia="Times New Roman"/>
          <w:color w:val="000000"/>
        </w:rPr>
        <w:t>ActOnClimate</w:t>
      </w:r>
      <w:proofErr w:type="spellEnd"/>
      <w:r>
        <w:rPr>
          <w:rFonts w:eastAsia="Times New Roman"/>
          <w:color w:val="000000"/>
        </w:rPr>
        <w:t xml:space="preserve"> </w:t>
      </w:r>
      <w:hyperlink r:id="rId15" w:history="1">
        <w:r>
          <w:rPr>
            <w:rStyle w:val="Hyperlink"/>
            <w:rFonts w:eastAsia="Times New Roman"/>
            <w:color w:val="1155CC"/>
          </w:rPr>
          <w:t>https://www.bloomberg.com/news/articles/2019-05-21/senate-gop-readies-climate-bills-in-bid-to-court-wary-democrats</w:t>
        </w:r>
      </w:hyperlink>
    </w:p>
    <w:p w14:paraId="04343203" w14:textId="476F9F7A" w:rsidR="00BA25CE" w:rsidRDefault="00BA25CE" w:rsidP="00BA25CE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[TAG TARGET] – your constituents want a bold commitment to #</w:t>
      </w:r>
      <w:proofErr w:type="spellStart"/>
      <w:r>
        <w:rPr>
          <w:rFonts w:eastAsia="Times New Roman"/>
          <w:color w:val="000000"/>
        </w:rPr>
        <w:t>ActOnClimate</w:t>
      </w:r>
      <w:proofErr w:type="spellEnd"/>
      <w:r>
        <w:rPr>
          <w:rFonts w:eastAsia="Times New Roman"/>
          <w:color w:val="000000"/>
        </w:rPr>
        <w:t>, not a half</w:t>
      </w:r>
      <w:r w:rsidR="002B6C54"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>hearted response to the #</w:t>
      </w:r>
      <w:proofErr w:type="spellStart"/>
      <w:r>
        <w:rPr>
          <w:rFonts w:eastAsia="Times New Roman"/>
          <w:color w:val="000000"/>
        </w:rPr>
        <w:t>GreenNewDeal</w:t>
      </w:r>
      <w:proofErr w:type="spellEnd"/>
      <w:r>
        <w:rPr>
          <w:rFonts w:eastAsia="Times New Roman"/>
          <w:color w:val="000000"/>
        </w:rPr>
        <w:t xml:space="preserve">. This doesn’t go far enough – do better. </w:t>
      </w:r>
      <w:hyperlink r:id="rId16" w:history="1">
        <w:r>
          <w:rPr>
            <w:rStyle w:val="Hyperlink"/>
            <w:rFonts w:eastAsia="Times New Roman"/>
            <w:color w:val="1155CC"/>
          </w:rPr>
          <w:t>https://www.bloomberg.com/news/articles/2019-05-21/senate-gop-readies-climate-bills-in-bid-to-court-wary-democrats</w:t>
        </w:r>
      </w:hyperlink>
    </w:p>
    <w:p w14:paraId="616F5ECD" w14:textId="2045F7BE" w:rsidR="00BA25CE" w:rsidRDefault="00BA25CE" w:rsidP="00BA25CE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[TAG] Senator Tillis: this isn’t a solution to the climate crisis. This is a half</w:t>
      </w:r>
      <w:r w:rsidR="002B6C54"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>hearted attempt to save face. For North Carolinians and all Americans, you need to do better. Go further and actually commit to #</w:t>
      </w:r>
      <w:proofErr w:type="spellStart"/>
      <w:r>
        <w:rPr>
          <w:rFonts w:eastAsia="Times New Roman"/>
          <w:color w:val="000000"/>
        </w:rPr>
        <w:t>ActOnClimate</w:t>
      </w:r>
      <w:proofErr w:type="spellEnd"/>
      <w:r>
        <w:rPr>
          <w:rFonts w:eastAsia="Times New Roman"/>
          <w:color w:val="000000"/>
        </w:rPr>
        <w:t xml:space="preserve">. </w:t>
      </w:r>
      <w:hyperlink r:id="rId17" w:history="1">
        <w:r>
          <w:rPr>
            <w:rStyle w:val="Hyperlink"/>
            <w:rFonts w:eastAsia="Times New Roman"/>
            <w:color w:val="1155CC"/>
          </w:rPr>
          <w:t>https://www.bloomberg.com/news/articles/2019-05-21/senate-gop-readies-climate-bills-in-bid-to-court-wary-democrats</w:t>
        </w:r>
      </w:hyperlink>
    </w:p>
    <w:p w14:paraId="0894C3C8" w14:textId="77777777" w:rsidR="00BA25CE" w:rsidRPr="00BA25CE" w:rsidRDefault="00BA25CE" w:rsidP="00BA25CE"/>
    <w:sectPr w:rsidR="00BA25CE" w:rsidRPr="00BA2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5250"/>
    <w:multiLevelType w:val="multilevel"/>
    <w:tmpl w:val="055A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275E1"/>
    <w:multiLevelType w:val="hybridMultilevel"/>
    <w:tmpl w:val="213E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10DC"/>
    <w:multiLevelType w:val="hybridMultilevel"/>
    <w:tmpl w:val="118A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F439A"/>
    <w:multiLevelType w:val="multilevel"/>
    <w:tmpl w:val="460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A016A"/>
    <w:multiLevelType w:val="hybridMultilevel"/>
    <w:tmpl w:val="ED72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B4"/>
    <w:rsid w:val="000324EA"/>
    <w:rsid w:val="00090AA9"/>
    <w:rsid w:val="00104B7F"/>
    <w:rsid w:val="0011768D"/>
    <w:rsid w:val="001225AF"/>
    <w:rsid w:val="00143993"/>
    <w:rsid w:val="001C22F6"/>
    <w:rsid w:val="001D6F84"/>
    <w:rsid w:val="001F167E"/>
    <w:rsid w:val="0024114B"/>
    <w:rsid w:val="002530F3"/>
    <w:rsid w:val="002B1E83"/>
    <w:rsid w:val="002B6C54"/>
    <w:rsid w:val="00315C4E"/>
    <w:rsid w:val="003541F6"/>
    <w:rsid w:val="003A1C93"/>
    <w:rsid w:val="00446110"/>
    <w:rsid w:val="0045176E"/>
    <w:rsid w:val="004D7C56"/>
    <w:rsid w:val="004E03E3"/>
    <w:rsid w:val="004F031B"/>
    <w:rsid w:val="005738CF"/>
    <w:rsid w:val="005B4B01"/>
    <w:rsid w:val="00630EB4"/>
    <w:rsid w:val="00643BD9"/>
    <w:rsid w:val="00676FA4"/>
    <w:rsid w:val="006F54CA"/>
    <w:rsid w:val="00710AEF"/>
    <w:rsid w:val="00712B28"/>
    <w:rsid w:val="00764346"/>
    <w:rsid w:val="00795792"/>
    <w:rsid w:val="0081030F"/>
    <w:rsid w:val="00843A15"/>
    <w:rsid w:val="0086398E"/>
    <w:rsid w:val="008D666F"/>
    <w:rsid w:val="009D5683"/>
    <w:rsid w:val="009E61EA"/>
    <w:rsid w:val="00AC3750"/>
    <w:rsid w:val="00BA25CE"/>
    <w:rsid w:val="00C744E9"/>
    <w:rsid w:val="00CB3689"/>
    <w:rsid w:val="00CE1026"/>
    <w:rsid w:val="00DF4AD3"/>
    <w:rsid w:val="00E264F9"/>
    <w:rsid w:val="00EB1094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9CF5"/>
  <w15:docId w15:val="{F7BAF512-3328-4A62-98F6-F878C9A0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5C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A25C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90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A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A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A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4B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22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news/powerpost/paloma/the-energy-202/2019/05/23/the-energy-202-republicans-vote-against-bill-containing-their-key-climate-priority-researching-energy-innovation/5ce5cac3a7a0a46b92a3fd94/?noredirect=on&amp;utm_term=.eee6bf2394b3" TargetMode="External"/><Relationship Id="rId13" Type="http://schemas.openxmlformats.org/officeDocument/2006/relationships/hyperlink" Target="mailto:.@SenThomTilli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loomberg.com/news/articles/2019-05-21/senate-gop-readies-climate-bills-in-bid-to-court-wary-democrats" TargetMode="External"/><Relationship Id="rId12" Type="http://schemas.openxmlformats.org/officeDocument/2006/relationships/hyperlink" Target="https://www.bloomberg.com/news/articles/2019-05-21/senate-gop-readies-climate-bills-in-bid-to-court-wary-democrats" TargetMode="External"/><Relationship Id="rId17" Type="http://schemas.openxmlformats.org/officeDocument/2006/relationships/hyperlink" Target="https://www.bloomberg.com/news/articles/2019-05-21/senate-gop-readies-climate-bills-in-bid-to-court-wary-democra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loomberg.com/news/articles/2019-05-21/senate-gop-readies-climate-bills-in-bid-to-court-wary-democra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lcouncil.org/media/Luntz-Carbon-Dividends-Polling-May-20-2019-FINAL.pdf" TargetMode="External"/><Relationship Id="rId11" Type="http://schemas.openxmlformats.org/officeDocument/2006/relationships/hyperlink" Target="https://www.bloomberg.com/news/articles/2019-05-21/senate-gop-readies-climate-bills-in-bid-to-court-wary-democrats" TargetMode="External"/><Relationship Id="rId5" Type="http://schemas.openxmlformats.org/officeDocument/2006/relationships/hyperlink" Target="https://thehill.com/policy/energy-environment/418887-poll-nearly-two-thirds-of-republicans-now-acknowledge-climate" TargetMode="External"/><Relationship Id="rId15" Type="http://schemas.openxmlformats.org/officeDocument/2006/relationships/hyperlink" Target="https://www.bloomberg.com/news/articles/2019-05-21/senate-gop-readies-climate-bills-in-bid-to-court-wary-democrats" TargetMode="External"/><Relationship Id="rId10" Type="http://schemas.openxmlformats.org/officeDocument/2006/relationships/hyperlink" Target="mailto:.@SenThomTilli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loomberg.com/news/articles/2019-05-21/senate-gop-readies-climate-bills-in-bid-to-court-wary-democrats" TargetMode="External"/><Relationship Id="rId14" Type="http://schemas.openxmlformats.org/officeDocument/2006/relationships/hyperlink" Target="https://www.bloomberg.com/news/articles/2019-05-21/senate-gop-readies-climate-bills-in-bid-to-court-wary-democra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8806E397</Template>
  <TotalTime>2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Postal</dc:creator>
  <cp:lastModifiedBy>Andrew Postal</cp:lastModifiedBy>
  <cp:revision>6</cp:revision>
  <dcterms:created xsi:type="dcterms:W3CDTF">2019-05-23T14:56:00Z</dcterms:created>
  <dcterms:modified xsi:type="dcterms:W3CDTF">2019-05-23T15:18:00Z</dcterms:modified>
</cp:coreProperties>
</file>