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EE" w:rsidRPr="00993629" w:rsidRDefault="005E64EE">
      <w:pPr>
        <w:rPr>
          <w:sz w:val="24"/>
          <w:szCs w:val="24"/>
        </w:rPr>
      </w:pPr>
      <w:r w:rsidRPr="00993629">
        <w:rPr>
          <w:sz w:val="24"/>
          <w:szCs w:val="24"/>
        </w:rPr>
        <w:t>June 7, 2019</w:t>
      </w:r>
    </w:p>
    <w:p w:rsidR="005E64EE" w:rsidRPr="00993629" w:rsidRDefault="005E64EE" w:rsidP="005E64EE">
      <w:pPr>
        <w:pStyle w:val="NoSpacing"/>
        <w:rPr>
          <w:sz w:val="24"/>
          <w:szCs w:val="24"/>
        </w:rPr>
      </w:pPr>
      <w:r w:rsidRPr="00993629">
        <w:rPr>
          <w:sz w:val="24"/>
          <w:szCs w:val="24"/>
        </w:rPr>
        <w:t>The Honorable Andrew Wheeler</w:t>
      </w:r>
    </w:p>
    <w:p w:rsidR="005E64EE" w:rsidRPr="00993629" w:rsidRDefault="005E64EE" w:rsidP="005E64EE">
      <w:pPr>
        <w:pStyle w:val="NoSpacing"/>
        <w:rPr>
          <w:sz w:val="24"/>
          <w:szCs w:val="24"/>
        </w:rPr>
      </w:pPr>
      <w:r w:rsidRPr="00993629">
        <w:rPr>
          <w:sz w:val="24"/>
          <w:szCs w:val="24"/>
        </w:rPr>
        <w:t>Administrator</w:t>
      </w:r>
    </w:p>
    <w:p w:rsidR="005E64EE" w:rsidRPr="00993629" w:rsidRDefault="005E64EE" w:rsidP="005E64EE">
      <w:pPr>
        <w:pStyle w:val="NoSpacing"/>
        <w:rPr>
          <w:sz w:val="24"/>
          <w:szCs w:val="24"/>
        </w:rPr>
      </w:pPr>
      <w:r w:rsidRPr="00993629">
        <w:rPr>
          <w:sz w:val="24"/>
          <w:szCs w:val="24"/>
        </w:rPr>
        <w:t>U.S. Environmental Protection Agency</w:t>
      </w:r>
    </w:p>
    <w:p w:rsidR="005E64EE" w:rsidRPr="00993629" w:rsidRDefault="005E64EE" w:rsidP="005E64EE">
      <w:pPr>
        <w:pStyle w:val="NoSpacing"/>
        <w:rPr>
          <w:sz w:val="24"/>
          <w:szCs w:val="24"/>
        </w:rPr>
      </w:pPr>
      <w:r w:rsidRPr="00993629">
        <w:rPr>
          <w:sz w:val="24"/>
          <w:szCs w:val="24"/>
        </w:rPr>
        <w:t>1200 Pennsylvania Ave NW</w:t>
      </w:r>
    </w:p>
    <w:p w:rsidR="005E64EE" w:rsidRPr="00993629" w:rsidRDefault="005E64EE" w:rsidP="005E64EE">
      <w:pPr>
        <w:pStyle w:val="NoSpacing"/>
        <w:rPr>
          <w:sz w:val="24"/>
          <w:szCs w:val="24"/>
        </w:rPr>
      </w:pPr>
      <w:r w:rsidRPr="00993629">
        <w:rPr>
          <w:sz w:val="24"/>
          <w:szCs w:val="24"/>
        </w:rPr>
        <w:t>Washington, DC 20460</w:t>
      </w:r>
    </w:p>
    <w:p w:rsidR="005E64EE" w:rsidRPr="00993629" w:rsidRDefault="005E64EE" w:rsidP="005E64EE">
      <w:pPr>
        <w:pStyle w:val="NoSpacing"/>
        <w:rPr>
          <w:sz w:val="24"/>
          <w:szCs w:val="24"/>
        </w:rPr>
      </w:pPr>
    </w:p>
    <w:p w:rsidR="005E64EE" w:rsidRPr="00993629" w:rsidRDefault="005E64EE" w:rsidP="005E64EE">
      <w:pPr>
        <w:pStyle w:val="NoSpacing"/>
        <w:rPr>
          <w:sz w:val="24"/>
          <w:szCs w:val="24"/>
        </w:rPr>
      </w:pPr>
    </w:p>
    <w:p w:rsidR="005E64EE" w:rsidRPr="00993629" w:rsidRDefault="005E64EE" w:rsidP="005E64EE">
      <w:pPr>
        <w:pStyle w:val="NoSpacing"/>
        <w:rPr>
          <w:b/>
          <w:sz w:val="24"/>
          <w:szCs w:val="24"/>
        </w:rPr>
      </w:pPr>
      <w:r w:rsidRPr="00993629">
        <w:rPr>
          <w:b/>
          <w:sz w:val="24"/>
          <w:szCs w:val="24"/>
        </w:rPr>
        <w:t xml:space="preserve">RE: </w:t>
      </w:r>
      <w:r w:rsidR="00607C60" w:rsidRPr="00993629">
        <w:rPr>
          <w:b/>
          <w:sz w:val="24"/>
          <w:szCs w:val="24"/>
        </w:rPr>
        <w:t>Interpretive Statement on Application of the Clean Water Act National Pollutant Discharge Elimination System Program to Releases of Pollutants from a Point Source to Groundwater (Docket ID No. EPA-HQ-OW-2019-0166)</w:t>
      </w:r>
    </w:p>
    <w:p w:rsidR="005E64EE" w:rsidRPr="00993629" w:rsidRDefault="005E64EE" w:rsidP="005E64EE">
      <w:pPr>
        <w:pStyle w:val="NoSpacing"/>
        <w:rPr>
          <w:sz w:val="24"/>
          <w:szCs w:val="24"/>
        </w:rPr>
      </w:pPr>
    </w:p>
    <w:p w:rsidR="005E64EE" w:rsidRPr="00993629" w:rsidRDefault="00607C60" w:rsidP="00607C60">
      <w:pPr>
        <w:rPr>
          <w:sz w:val="24"/>
          <w:szCs w:val="24"/>
        </w:rPr>
      </w:pPr>
      <w:r w:rsidRPr="00993629">
        <w:rPr>
          <w:sz w:val="24"/>
          <w:szCs w:val="24"/>
        </w:rPr>
        <w:t>Dear Administrator Wheeler:</w:t>
      </w:r>
    </w:p>
    <w:p w:rsidR="00607C60" w:rsidRPr="00993629" w:rsidRDefault="00607C60" w:rsidP="00607C60">
      <w:pPr>
        <w:rPr>
          <w:sz w:val="24"/>
          <w:szCs w:val="24"/>
        </w:rPr>
      </w:pPr>
      <w:r w:rsidRPr="00993629">
        <w:rPr>
          <w:sz w:val="24"/>
          <w:szCs w:val="24"/>
        </w:rPr>
        <w:t>On behalf of our millions of members and supporters, the undersigned xx organizations urge EPA to withdraw its interpretive statement exempting point source pollution discharges through groundwater to surface water from Clean Water Act</w:t>
      </w:r>
      <w:r w:rsidR="005341BB" w:rsidRPr="00993629">
        <w:rPr>
          <w:sz w:val="24"/>
          <w:szCs w:val="24"/>
        </w:rPr>
        <w:t xml:space="preserve"> (CWA)</w:t>
      </w:r>
      <w:r w:rsidRPr="00993629">
        <w:rPr>
          <w:sz w:val="24"/>
          <w:szCs w:val="24"/>
        </w:rPr>
        <w:t xml:space="preserve"> protections. The agency’s April 15, 2019</w:t>
      </w:r>
      <w:r w:rsidR="00DB5215" w:rsidRPr="00993629">
        <w:rPr>
          <w:sz w:val="24"/>
          <w:szCs w:val="24"/>
        </w:rPr>
        <w:t xml:space="preserve"> </w:t>
      </w:r>
      <w:r w:rsidR="00710A1F" w:rsidRPr="00993629">
        <w:rPr>
          <w:sz w:val="24"/>
          <w:szCs w:val="24"/>
        </w:rPr>
        <w:t xml:space="preserve">statement is a complete </w:t>
      </w:r>
      <w:r w:rsidR="00DB5215" w:rsidRPr="00993629">
        <w:rPr>
          <w:sz w:val="24"/>
          <w:szCs w:val="24"/>
        </w:rPr>
        <w:t>reversal from h</w:t>
      </w:r>
      <w:r w:rsidR="005341BB" w:rsidRPr="00993629">
        <w:rPr>
          <w:sz w:val="24"/>
          <w:szCs w:val="24"/>
        </w:rPr>
        <w:t xml:space="preserve">ow it has applied the CWA </w:t>
      </w:r>
      <w:r w:rsidR="00DB5215" w:rsidRPr="00993629">
        <w:rPr>
          <w:sz w:val="24"/>
          <w:szCs w:val="24"/>
        </w:rPr>
        <w:t xml:space="preserve">in the past and will </w:t>
      </w:r>
      <w:r w:rsidR="005341BB" w:rsidRPr="00993629">
        <w:rPr>
          <w:sz w:val="24"/>
          <w:szCs w:val="24"/>
        </w:rPr>
        <w:t>create a dangerous new</w:t>
      </w:r>
      <w:r w:rsidR="00DB5215" w:rsidRPr="00993629">
        <w:rPr>
          <w:sz w:val="24"/>
          <w:szCs w:val="24"/>
        </w:rPr>
        <w:t xml:space="preserve"> loophole in the Act.</w:t>
      </w:r>
      <w:r w:rsidR="005341BB" w:rsidRPr="00993629">
        <w:rPr>
          <w:sz w:val="24"/>
          <w:szCs w:val="24"/>
        </w:rPr>
        <w:t xml:space="preserve"> Instead of </w:t>
      </w:r>
      <w:r w:rsidR="00B6169B" w:rsidRPr="00993629">
        <w:rPr>
          <w:sz w:val="24"/>
          <w:szCs w:val="24"/>
        </w:rPr>
        <w:t xml:space="preserve">giving polluters free passes from needing </w:t>
      </w:r>
      <w:r w:rsidR="00A94D82" w:rsidRPr="00993629">
        <w:rPr>
          <w:sz w:val="24"/>
          <w:szCs w:val="24"/>
        </w:rPr>
        <w:t>water</w:t>
      </w:r>
      <w:r w:rsidR="005341BB" w:rsidRPr="00993629">
        <w:rPr>
          <w:sz w:val="24"/>
          <w:szCs w:val="24"/>
        </w:rPr>
        <w:t xml:space="preserve"> pollution permit</w:t>
      </w:r>
      <w:r w:rsidR="00A94D82" w:rsidRPr="00993629">
        <w:rPr>
          <w:sz w:val="24"/>
          <w:szCs w:val="24"/>
        </w:rPr>
        <w:t>s</w:t>
      </w:r>
      <w:r w:rsidR="00FE1F1D" w:rsidRPr="00993629">
        <w:rPr>
          <w:sz w:val="24"/>
          <w:szCs w:val="24"/>
        </w:rPr>
        <w:t xml:space="preserve">, EPA should ensure </w:t>
      </w:r>
      <w:r w:rsidR="00807D6B">
        <w:rPr>
          <w:sz w:val="24"/>
          <w:szCs w:val="24"/>
        </w:rPr>
        <w:t>broad</w:t>
      </w:r>
      <w:r w:rsidR="00807D6B" w:rsidRPr="00993629">
        <w:rPr>
          <w:sz w:val="24"/>
          <w:szCs w:val="24"/>
        </w:rPr>
        <w:t xml:space="preserve"> </w:t>
      </w:r>
      <w:r w:rsidR="00FE1F1D" w:rsidRPr="00993629">
        <w:rPr>
          <w:sz w:val="24"/>
          <w:szCs w:val="24"/>
        </w:rPr>
        <w:t>protections for our nation’s r</w:t>
      </w:r>
      <w:r w:rsidR="00A94D82" w:rsidRPr="00993629">
        <w:rPr>
          <w:sz w:val="24"/>
          <w:szCs w:val="24"/>
        </w:rPr>
        <w:t>ivers, stream</w:t>
      </w:r>
      <w:r w:rsidR="00B6169B" w:rsidRPr="00993629">
        <w:rPr>
          <w:sz w:val="24"/>
          <w:szCs w:val="24"/>
        </w:rPr>
        <w:t>s, lakes, and bays, as required by</w:t>
      </w:r>
      <w:r w:rsidR="00A94D82" w:rsidRPr="00993629">
        <w:rPr>
          <w:sz w:val="24"/>
          <w:szCs w:val="24"/>
        </w:rPr>
        <w:t xml:space="preserve"> the plain text of the CWA.</w:t>
      </w:r>
    </w:p>
    <w:p w:rsidR="00B6169B" w:rsidRPr="00993629" w:rsidRDefault="00B17958" w:rsidP="00607C60">
      <w:pPr>
        <w:rPr>
          <w:sz w:val="24"/>
          <w:szCs w:val="24"/>
        </w:rPr>
      </w:pPr>
      <w:r w:rsidRPr="00993629">
        <w:rPr>
          <w:sz w:val="24"/>
          <w:szCs w:val="24"/>
        </w:rPr>
        <w:t xml:space="preserve">The </w:t>
      </w:r>
      <w:r w:rsidR="003F2EA8" w:rsidRPr="00993629">
        <w:rPr>
          <w:sz w:val="24"/>
          <w:szCs w:val="24"/>
        </w:rPr>
        <w:t xml:space="preserve">plain </w:t>
      </w:r>
      <w:r w:rsidRPr="00993629">
        <w:rPr>
          <w:sz w:val="24"/>
          <w:szCs w:val="24"/>
        </w:rPr>
        <w:t xml:space="preserve">language of the Clean Water Act </w:t>
      </w:r>
      <w:r w:rsidR="003F2EA8" w:rsidRPr="00993629">
        <w:rPr>
          <w:sz w:val="24"/>
          <w:szCs w:val="24"/>
        </w:rPr>
        <w:t xml:space="preserve">is clear: </w:t>
      </w:r>
      <w:r w:rsidR="00710A1F" w:rsidRPr="00993629">
        <w:rPr>
          <w:sz w:val="24"/>
          <w:szCs w:val="24"/>
        </w:rPr>
        <w:t xml:space="preserve">a prohibited “discharge of pollutant” means “any addition of any pollutant to navigable waters from any point source.” In other words, the Act </w:t>
      </w:r>
      <w:r w:rsidRPr="00993629">
        <w:rPr>
          <w:sz w:val="24"/>
          <w:szCs w:val="24"/>
        </w:rPr>
        <w:t xml:space="preserve">clearly prohibits </w:t>
      </w:r>
      <w:r w:rsidR="00104A92" w:rsidRPr="00993629">
        <w:rPr>
          <w:sz w:val="24"/>
          <w:szCs w:val="24"/>
        </w:rPr>
        <w:t>unpermitted discharges and contains no e</w:t>
      </w:r>
      <w:r w:rsidR="00710A1F" w:rsidRPr="00993629">
        <w:rPr>
          <w:sz w:val="24"/>
          <w:szCs w:val="24"/>
        </w:rPr>
        <w:t xml:space="preserve">xclusions for pollution reaching surface waters by way of groundwater. </w:t>
      </w:r>
      <w:r w:rsidR="00794BFD" w:rsidRPr="00993629">
        <w:rPr>
          <w:sz w:val="24"/>
          <w:szCs w:val="24"/>
        </w:rPr>
        <w:t xml:space="preserve">No such exclusions exist because when Congress passed the Act in 1972 it recognized the need for robust protections in order to ensure our nation’s water quality. </w:t>
      </w:r>
    </w:p>
    <w:p w:rsidR="00C12D41" w:rsidRPr="00993629" w:rsidRDefault="0001762A" w:rsidP="00607C60">
      <w:pPr>
        <w:rPr>
          <w:sz w:val="24"/>
          <w:szCs w:val="24"/>
        </w:rPr>
      </w:pPr>
      <w:r w:rsidRPr="00993629">
        <w:rPr>
          <w:sz w:val="24"/>
          <w:szCs w:val="24"/>
        </w:rPr>
        <w:t>In addition to ignoring the plain text of the Clean Water Act, EPA’s interpretive statement ignores the fact there are existing permits across the country</w:t>
      </w:r>
      <w:r w:rsidR="00554825" w:rsidRPr="00993629">
        <w:rPr>
          <w:sz w:val="24"/>
          <w:szCs w:val="24"/>
        </w:rPr>
        <w:t xml:space="preserve"> that require</w:t>
      </w:r>
      <w:r w:rsidRPr="00993629">
        <w:rPr>
          <w:sz w:val="24"/>
          <w:szCs w:val="24"/>
        </w:rPr>
        <w:t xml:space="preserve"> limits on pollution th</w:t>
      </w:r>
      <w:r w:rsidR="00554825" w:rsidRPr="00993629">
        <w:rPr>
          <w:sz w:val="24"/>
          <w:szCs w:val="24"/>
        </w:rPr>
        <w:t>at travels through groundwater before reaching surface w</w:t>
      </w:r>
      <w:r w:rsidR="00A04C81" w:rsidRPr="00993629">
        <w:rPr>
          <w:sz w:val="24"/>
          <w:szCs w:val="24"/>
        </w:rPr>
        <w:t xml:space="preserve">aters. Yet EPA </w:t>
      </w:r>
      <w:r w:rsidR="002702EC" w:rsidRPr="00993629">
        <w:rPr>
          <w:sz w:val="24"/>
          <w:szCs w:val="24"/>
        </w:rPr>
        <w:t>does not address how exempting these</w:t>
      </w:r>
      <w:r w:rsidR="00A04C81" w:rsidRPr="00993629">
        <w:rPr>
          <w:sz w:val="24"/>
          <w:szCs w:val="24"/>
        </w:rPr>
        <w:t xml:space="preserve"> type</w:t>
      </w:r>
      <w:r w:rsidR="002702EC" w:rsidRPr="00993629">
        <w:rPr>
          <w:sz w:val="24"/>
          <w:szCs w:val="24"/>
        </w:rPr>
        <w:t xml:space="preserve">s of discharges </w:t>
      </w:r>
      <w:r w:rsidR="00A04C81" w:rsidRPr="00993629">
        <w:rPr>
          <w:sz w:val="24"/>
          <w:szCs w:val="24"/>
        </w:rPr>
        <w:t xml:space="preserve">from </w:t>
      </w:r>
      <w:r w:rsidR="00554825" w:rsidRPr="00993629">
        <w:rPr>
          <w:sz w:val="24"/>
          <w:szCs w:val="24"/>
        </w:rPr>
        <w:t xml:space="preserve">CWA protections will impact existing permits for hog lagoons, mines, and other polluting industries. </w:t>
      </w:r>
      <w:r w:rsidR="00486ABA" w:rsidRPr="00993629">
        <w:rPr>
          <w:sz w:val="24"/>
          <w:szCs w:val="24"/>
        </w:rPr>
        <w:t xml:space="preserve">Nor does the agency address how this new exemption will impact the environment or the health of communities living near these polluting facilities. </w:t>
      </w:r>
      <w:r w:rsidR="00C12D41">
        <w:rPr>
          <w:sz w:val="24"/>
          <w:szCs w:val="24"/>
        </w:rPr>
        <w:t>Instead the agency</w:t>
      </w:r>
      <w:r w:rsidR="00BA6040">
        <w:rPr>
          <w:sz w:val="24"/>
          <w:szCs w:val="24"/>
        </w:rPr>
        <w:t xml:space="preserve"> </w:t>
      </w:r>
      <w:r w:rsidR="001D037F">
        <w:rPr>
          <w:sz w:val="24"/>
          <w:szCs w:val="24"/>
        </w:rPr>
        <w:t xml:space="preserve">problematically </w:t>
      </w:r>
      <w:r w:rsidR="00BA6040">
        <w:rPr>
          <w:sz w:val="24"/>
          <w:szCs w:val="24"/>
        </w:rPr>
        <w:t>asserts</w:t>
      </w:r>
      <w:r w:rsidR="00C12D41">
        <w:rPr>
          <w:sz w:val="24"/>
          <w:szCs w:val="24"/>
        </w:rPr>
        <w:t xml:space="preserve"> it will protect these surface waters from pollution through other environmental statutes such as the Safe Drinking Water Act (SDWA) or the Resource </w:t>
      </w:r>
      <w:r w:rsidR="00BA6040">
        <w:rPr>
          <w:sz w:val="24"/>
          <w:szCs w:val="24"/>
        </w:rPr>
        <w:t>Conservation and Recovery</w:t>
      </w:r>
      <w:r w:rsidR="001D037F">
        <w:rPr>
          <w:sz w:val="24"/>
          <w:szCs w:val="24"/>
        </w:rPr>
        <w:t xml:space="preserve"> Act (RCRA). In reality </w:t>
      </w:r>
      <w:r w:rsidR="00BA6040">
        <w:rPr>
          <w:sz w:val="24"/>
          <w:szCs w:val="24"/>
        </w:rPr>
        <w:t>EPA has a poor track record protecting water quality under RCRA (especially when it comes to coal ash contamination) and</w:t>
      </w:r>
      <w:r w:rsidR="001D037F">
        <w:rPr>
          <w:sz w:val="24"/>
          <w:szCs w:val="24"/>
        </w:rPr>
        <w:t xml:space="preserve"> SDWA only protects underground sources of drinking water, not surface waters. In addition</w:t>
      </w:r>
      <w:r w:rsidR="0026707E">
        <w:rPr>
          <w:sz w:val="24"/>
          <w:szCs w:val="24"/>
        </w:rPr>
        <w:t>,</w:t>
      </w:r>
      <w:r w:rsidR="001D037F">
        <w:rPr>
          <w:sz w:val="24"/>
          <w:szCs w:val="24"/>
        </w:rPr>
        <w:t xml:space="preserve"> the </w:t>
      </w:r>
      <w:r w:rsidR="001D037F">
        <w:rPr>
          <w:sz w:val="24"/>
          <w:szCs w:val="24"/>
        </w:rPr>
        <w:lastRenderedPageBreak/>
        <w:t xml:space="preserve">SDWA Underground Injection Control (UIC) program is inadequately </w:t>
      </w:r>
      <w:r w:rsidR="00F1333C">
        <w:rPr>
          <w:sz w:val="24"/>
          <w:szCs w:val="24"/>
        </w:rPr>
        <w:t xml:space="preserve">funded, overseen, and enforced. In short, these other statues alone are insufficient to protect communities from water pollution. </w:t>
      </w:r>
    </w:p>
    <w:p w:rsidR="00DB5299" w:rsidRPr="00993629" w:rsidRDefault="00DB5299" w:rsidP="00607C60">
      <w:pPr>
        <w:rPr>
          <w:sz w:val="24"/>
          <w:szCs w:val="24"/>
        </w:rPr>
      </w:pPr>
      <w:r w:rsidRPr="00993629">
        <w:rPr>
          <w:sz w:val="24"/>
          <w:szCs w:val="24"/>
        </w:rPr>
        <w:t xml:space="preserve">EPA claims its interpretive statement is </w:t>
      </w:r>
      <w:r w:rsidR="00C4748A" w:rsidRPr="00993629">
        <w:rPr>
          <w:sz w:val="24"/>
          <w:szCs w:val="24"/>
        </w:rPr>
        <w:t>“</w:t>
      </w:r>
      <w:r w:rsidRPr="00993629">
        <w:rPr>
          <w:sz w:val="24"/>
          <w:szCs w:val="24"/>
        </w:rPr>
        <w:t>the best, if not the</w:t>
      </w:r>
      <w:r w:rsidR="00C4748A" w:rsidRPr="00993629">
        <w:rPr>
          <w:sz w:val="24"/>
          <w:szCs w:val="24"/>
        </w:rPr>
        <w:t xml:space="preserve"> only, reading of the Clean Water Act</w:t>
      </w:r>
      <w:r w:rsidR="00993629">
        <w:rPr>
          <w:sz w:val="24"/>
          <w:szCs w:val="24"/>
        </w:rPr>
        <w:t>,</w:t>
      </w:r>
      <w:r w:rsidR="00C4748A" w:rsidRPr="00993629">
        <w:rPr>
          <w:sz w:val="24"/>
          <w:szCs w:val="24"/>
        </w:rPr>
        <w:t>”</w:t>
      </w:r>
      <w:r w:rsidR="00993629">
        <w:rPr>
          <w:sz w:val="24"/>
          <w:szCs w:val="24"/>
        </w:rPr>
        <w:t xml:space="preserve"> but both the Fourth and Ninth Circuit Courts of Appeals recently held</w:t>
      </w:r>
      <w:r w:rsidR="00807D6B">
        <w:rPr>
          <w:sz w:val="24"/>
          <w:szCs w:val="24"/>
        </w:rPr>
        <w:t xml:space="preserve"> </w:t>
      </w:r>
      <w:r w:rsidR="00E514CE" w:rsidRPr="00E514CE">
        <w:rPr>
          <w:sz w:val="24"/>
          <w:szCs w:val="24"/>
        </w:rPr>
        <w:t xml:space="preserve">that the plain language of the </w:t>
      </w:r>
      <w:r w:rsidR="00807D6B">
        <w:rPr>
          <w:sz w:val="24"/>
          <w:szCs w:val="24"/>
        </w:rPr>
        <w:t>CWA</w:t>
      </w:r>
      <w:r w:rsidR="00E514CE" w:rsidRPr="00E514CE">
        <w:rPr>
          <w:sz w:val="24"/>
          <w:szCs w:val="24"/>
        </w:rPr>
        <w:t xml:space="preserve"> confirms that point-source </w:t>
      </w:r>
      <w:bookmarkStart w:id="0" w:name="_GoBack"/>
      <w:bookmarkEnd w:id="0"/>
      <w:r w:rsidR="00E514CE" w:rsidRPr="00E514CE">
        <w:rPr>
          <w:sz w:val="24"/>
          <w:szCs w:val="24"/>
        </w:rPr>
        <w:t>discharges that reach navigable waters via groundwater are subject to N</w:t>
      </w:r>
      <w:r w:rsidR="005E085F">
        <w:rPr>
          <w:sz w:val="24"/>
          <w:szCs w:val="24"/>
        </w:rPr>
        <w:t xml:space="preserve">ational </w:t>
      </w:r>
      <w:r w:rsidR="00E514CE" w:rsidRPr="00E514CE">
        <w:rPr>
          <w:sz w:val="24"/>
          <w:szCs w:val="24"/>
        </w:rPr>
        <w:t>P</w:t>
      </w:r>
      <w:r w:rsidR="00B37C31">
        <w:rPr>
          <w:sz w:val="24"/>
          <w:szCs w:val="24"/>
        </w:rPr>
        <w:t xml:space="preserve">ollution </w:t>
      </w:r>
      <w:r w:rsidR="00E514CE" w:rsidRPr="00E514CE">
        <w:rPr>
          <w:sz w:val="24"/>
          <w:szCs w:val="24"/>
        </w:rPr>
        <w:t>D</w:t>
      </w:r>
      <w:r w:rsidR="00B37C31">
        <w:rPr>
          <w:sz w:val="24"/>
          <w:szCs w:val="24"/>
        </w:rPr>
        <w:t xml:space="preserve">ischarge </w:t>
      </w:r>
      <w:r w:rsidR="00E514CE" w:rsidRPr="00E514CE">
        <w:rPr>
          <w:sz w:val="24"/>
          <w:szCs w:val="24"/>
        </w:rPr>
        <w:t>E</w:t>
      </w:r>
      <w:r w:rsidR="00B37C31">
        <w:rPr>
          <w:sz w:val="24"/>
          <w:szCs w:val="24"/>
        </w:rPr>
        <w:t xml:space="preserve">limination </w:t>
      </w:r>
      <w:r w:rsidR="00E514CE" w:rsidRPr="00E514CE">
        <w:rPr>
          <w:sz w:val="24"/>
          <w:szCs w:val="24"/>
        </w:rPr>
        <w:t>S</w:t>
      </w:r>
      <w:r w:rsidR="00B37C31">
        <w:rPr>
          <w:sz w:val="24"/>
          <w:szCs w:val="24"/>
        </w:rPr>
        <w:t>ystem (NPDES)</w:t>
      </w:r>
      <w:r w:rsidR="00E514CE" w:rsidRPr="00E514CE">
        <w:rPr>
          <w:sz w:val="24"/>
          <w:szCs w:val="24"/>
        </w:rPr>
        <w:t xml:space="preserve"> permitting</w:t>
      </w:r>
      <w:r w:rsidR="00C616E3">
        <w:rPr>
          <w:sz w:val="24"/>
          <w:szCs w:val="24"/>
        </w:rPr>
        <w:t>.</w:t>
      </w:r>
      <w:r w:rsidR="00D45B01">
        <w:rPr>
          <w:sz w:val="24"/>
          <w:szCs w:val="24"/>
        </w:rPr>
        <w:t xml:space="preserve"> Though EPA acknowledges its statement does not apply in the fourteen states that fall within the Fourth and Ninth Circuits, it fails to address </w:t>
      </w:r>
      <w:r w:rsidR="00227E1C">
        <w:rPr>
          <w:sz w:val="24"/>
          <w:szCs w:val="24"/>
        </w:rPr>
        <w:t>the confusion its abrupt reversal of longstanding regulatory practice</w:t>
      </w:r>
      <w:r w:rsidR="008050A6">
        <w:rPr>
          <w:sz w:val="24"/>
          <w:szCs w:val="24"/>
        </w:rPr>
        <w:t>—which blatantly contradicts these court rulings—</w:t>
      </w:r>
      <w:r w:rsidR="00227E1C">
        <w:rPr>
          <w:sz w:val="24"/>
          <w:szCs w:val="24"/>
        </w:rPr>
        <w:t>will cause.</w:t>
      </w:r>
      <w:r w:rsidR="008050A6">
        <w:rPr>
          <w:sz w:val="24"/>
          <w:szCs w:val="24"/>
        </w:rPr>
        <w:t xml:space="preserve"> </w:t>
      </w:r>
    </w:p>
    <w:p w:rsidR="005E64EE" w:rsidRPr="002B5DF2" w:rsidRDefault="008050A6" w:rsidP="002B5DF2">
      <w:pPr>
        <w:rPr>
          <w:sz w:val="24"/>
          <w:szCs w:val="24"/>
        </w:rPr>
      </w:pPr>
      <w:r w:rsidRPr="002B5DF2">
        <w:rPr>
          <w:sz w:val="24"/>
          <w:szCs w:val="24"/>
        </w:rPr>
        <w:t xml:space="preserve">Communities across the country are already burdened </w:t>
      </w:r>
      <w:r w:rsidR="006A0699" w:rsidRPr="002B5DF2">
        <w:rPr>
          <w:sz w:val="24"/>
          <w:szCs w:val="24"/>
        </w:rPr>
        <w:t xml:space="preserve">with too much water pollution—from toxic coal ash ponds to hog lagoons to mining waste to bursting oil pipelines—and EPA’s decision to create a new loophole in the Clean Water Act will burden </w:t>
      </w:r>
      <w:r w:rsidR="00374E38" w:rsidRPr="002B5DF2">
        <w:rPr>
          <w:sz w:val="24"/>
          <w:szCs w:val="24"/>
        </w:rPr>
        <w:t xml:space="preserve">these </w:t>
      </w:r>
      <w:r w:rsidR="006A0699" w:rsidRPr="002B5DF2">
        <w:rPr>
          <w:sz w:val="24"/>
          <w:szCs w:val="24"/>
        </w:rPr>
        <w:t xml:space="preserve">communities with </w:t>
      </w:r>
      <w:r w:rsidR="006844FF" w:rsidRPr="002B5DF2">
        <w:rPr>
          <w:sz w:val="24"/>
          <w:szCs w:val="24"/>
        </w:rPr>
        <w:t xml:space="preserve">even more pollution. Our organizations urge EPA to </w:t>
      </w:r>
      <w:r w:rsidR="00B92288" w:rsidRPr="002B5DF2">
        <w:rPr>
          <w:sz w:val="24"/>
          <w:szCs w:val="24"/>
        </w:rPr>
        <w:t>abandon</w:t>
      </w:r>
      <w:r w:rsidR="006844FF" w:rsidRPr="002B5DF2">
        <w:rPr>
          <w:sz w:val="24"/>
          <w:szCs w:val="24"/>
        </w:rPr>
        <w:t xml:space="preserve"> </w:t>
      </w:r>
      <w:r w:rsidR="00374E38" w:rsidRPr="002B5DF2">
        <w:rPr>
          <w:sz w:val="24"/>
          <w:szCs w:val="24"/>
        </w:rPr>
        <w:t xml:space="preserve">its </w:t>
      </w:r>
      <w:r w:rsidR="002B5DF2">
        <w:rPr>
          <w:sz w:val="24"/>
          <w:szCs w:val="24"/>
        </w:rPr>
        <w:t xml:space="preserve">confusing and dangerous </w:t>
      </w:r>
      <w:r w:rsidR="00374E38" w:rsidRPr="002B5DF2">
        <w:rPr>
          <w:sz w:val="24"/>
          <w:szCs w:val="24"/>
        </w:rPr>
        <w:t>interpretive statement</w:t>
      </w:r>
      <w:r w:rsidR="00B92288" w:rsidRPr="002B5DF2">
        <w:rPr>
          <w:sz w:val="24"/>
          <w:szCs w:val="24"/>
        </w:rPr>
        <w:t xml:space="preserve"> and </w:t>
      </w:r>
      <w:r w:rsidR="002B5DF2">
        <w:rPr>
          <w:sz w:val="24"/>
          <w:szCs w:val="24"/>
        </w:rPr>
        <w:t xml:space="preserve">to instead </w:t>
      </w:r>
      <w:r w:rsidR="00B92288" w:rsidRPr="002B5DF2">
        <w:rPr>
          <w:sz w:val="24"/>
          <w:szCs w:val="24"/>
        </w:rPr>
        <w:t>reaffirm strong clean water protections across the country.</w:t>
      </w:r>
    </w:p>
    <w:p w:rsidR="00B92288" w:rsidRDefault="00B92288" w:rsidP="005E64EE">
      <w:pPr>
        <w:pStyle w:val="NoSpacing"/>
        <w:rPr>
          <w:sz w:val="24"/>
          <w:szCs w:val="24"/>
        </w:rPr>
      </w:pPr>
    </w:p>
    <w:p w:rsidR="00B92288" w:rsidRDefault="00B92288" w:rsidP="005E64EE">
      <w:pPr>
        <w:pStyle w:val="NoSpacing"/>
        <w:rPr>
          <w:sz w:val="24"/>
          <w:szCs w:val="24"/>
        </w:rPr>
      </w:pPr>
      <w:r>
        <w:rPr>
          <w:sz w:val="24"/>
          <w:szCs w:val="24"/>
        </w:rPr>
        <w:t>Sincerely,</w:t>
      </w:r>
    </w:p>
    <w:p w:rsidR="00B92288" w:rsidRDefault="00B92288" w:rsidP="005E64EE">
      <w:pPr>
        <w:pStyle w:val="NoSpacing"/>
        <w:rPr>
          <w:sz w:val="24"/>
          <w:szCs w:val="24"/>
        </w:rPr>
      </w:pPr>
    </w:p>
    <w:p w:rsidR="00B92288" w:rsidRPr="00993629" w:rsidRDefault="00B92288" w:rsidP="005E64EE">
      <w:pPr>
        <w:pStyle w:val="NoSpacing"/>
        <w:rPr>
          <w:sz w:val="24"/>
          <w:szCs w:val="24"/>
        </w:rPr>
      </w:pPr>
      <w:r>
        <w:rPr>
          <w:sz w:val="24"/>
          <w:szCs w:val="24"/>
        </w:rPr>
        <w:t xml:space="preserve">Undersigned organizations </w:t>
      </w:r>
    </w:p>
    <w:sectPr w:rsidR="00B92288" w:rsidRPr="00993629" w:rsidSect="005E51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ifer Collins">
    <w15:presenceInfo w15:providerId="AD" w15:userId="S-1-5-21-343818398-1972579041-839522115-382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E64EE"/>
    <w:rsid w:val="0001762A"/>
    <w:rsid w:val="00104A92"/>
    <w:rsid w:val="001D037F"/>
    <w:rsid w:val="00227E1C"/>
    <w:rsid w:val="0026707E"/>
    <w:rsid w:val="002702EC"/>
    <w:rsid w:val="002B5DF2"/>
    <w:rsid w:val="00374E38"/>
    <w:rsid w:val="003F2EA8"/>
    <w:rsid w:val="00486ABA"/>
    <w:rsid w:val="00494567"/>
    <w:rsid w:val="005341BB"/>
    <w:rsid w:val="00554825"/>
    <w:rsid w:val="005E085F"/>
    <w:rsid w:val="005E511B"/>
    <w:rsid w:val="005E64EE"/>
    <w:rsid w:val="00607C60"/>
    <w:rsid w:val="006844FF"/>
    <w:rsid w:val="006904C3"/>
    <w:rsid w:val="006A0699"/>
    <w:rsid w:val="00710A1F"/>
    <w:rsid w:val="00794BFD"/>
    <w:rsid w:val="008050A6"/>
    <w:rsid w:val="00807D6B"/>
    <w:rsid w:val="00993629"/>
    <w:rsid w:val="00A04C81"/>
    <w:rsid w:val="00A94D82"/>
    <w:rsid w:val="00B17958"/>
    <w:rsid w:val="00B37C31"/>
    <w:rsid w:val="00B6169B"/>
    <w:rsid w:val="00B92288"/>
    <w:rsid w:val="00BA6040"/>
    <w:rsid w:val="00C12D41"/>
    <w:rsid w:val="00C45FA7"/>
    <w:rsid w:val="00C4748A"/>
    <w:rsid w:val="00C616E3"/>
    <w:rsid w:val="00C94A78"/>
    <w:rsid w:val="00D45B01"/>
    <w:rsid w:val="00D63850"/>
    <w:rsid w:val="00DB5215"/>
    <w:rsid w:val="00DB5299"/>
    <w:rsid w:val="00E514CE"/>
    <w:rsid w:val="00F1333C"/>
    <w:rsid w:val="00F24E56"/>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EE"/>
    <w:pPr>
      <w:spacing w:after="0" w:line="240" w:lineRule="auto"/>
    </w:pPr>
  </w:style>
  <w:style w:type="paragraph" w:styleId="BalloonText">
    <w:name w:val="Balloon Text"/>
    <w:basedOn w:val="Normal"/>
    <w:link w:val="BalloonTextChar"/>
    <w:uiPriority w:val="99"/>
    <w:semiHidden/>
    <w:unhideWhenUsed/>
    <w:rsid w:val="005E0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2DC9E-2A4E-4B1B-A702-13044BB9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2</cp:revision>
  <cp:lastPrinted>2019-06-03T14:10:00Z</cp:lastPrinted>
  <dcterms:created xsi:type="dcterms:W3CDTF">2019-06-03T20:30:00Z</dcterms:created>
  <dcterms:modified xsi:type="dcterms:W3CDTF">2019-06-03T20:30:00Z</dcterms:modified>
</cp:coreProperties>
</file>