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35B1C" w14:textId="77777777" w:rsidR="00AA1F49" w:rsidRDefault="00586A34" w:rsidP="00586A34">
      <w:pPr>
        <w:jc w:val="center"/>
      </w:pPr>
      <w:r>
        <w:t>[Groups]</w:t>
      </w:r>
    </w:p>
    <w:p w14:paraId="169AFCBE" w14:textId="77777777" w:rsidR="00586A34" w:rsidRDefault="00586A34" w:rsidP="00586A34">
      <w:pPr>
        <w:jc w:val="center"/>
      </w:pPr>
    </w:p>
    <w:p w14:paraId="52DEC802" w14:textId="77777777" w:rsidR="00586A34" w:rsidRDefault="00586A34" w:rsidP="00586A34">
      <w:pPr>
        <w:jc w:val="center"/>
      </w:pPr>
      <w:r>
        <w:t xml:space="preserve">June 17, 2019 </w:t>
      </w:r>
    </w:p>
    <w:p w14:paraId="47ABDD67" w14:textId="4BC5ED0A" w:rsidR="00586A34" w:rsidRDefault="00586A34" w:rsidP="00586A34">
      <w:pPr>
        <w:spacing w:after="0" w:line="240" w:lineRule="auto"/>
      </w:pPr>
      <w:r>
        <w:t xml:space="preserve">The Honorable Jim McGovern </w:t>
      </w:r>
      <w:r>
        <w:tab/>
      </w:r>
      <w:r>
        <w:tab/>
      </w:r>
      <w:r>
        <w:tab/>
      </w:r>
      <w:r>
        <w:tab/>
      </w:r>
      <w:r>
        <w:tab/>
        <w:t>The Honorable Tom Cole</w:t>
      </w:r>
    </w:p>
    <w:p w14:paraId="275988BE" w14:textId="7479C9DA" w:rsidR="00586A34" w:rsidRDefault="00586A34" w:rsidP="00586A34">
      <w:pPr>
        <w:spacing w:after="0" w:line="240" w:lineRule="auto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Ranking Member</w:t>
      </w:r>
    </w:p>
    <w:p w14:paraId="30DFB013" w14:textId="7F41B51E" w:rsidR="00BF2D19" w:rsidRDefault="00BF2D19" w:rsidP="00586A34">
      <w:pPr>
        <w:spacing w:after="0" w:line="240" w:lineRule="auto"/>
      </w:pPr>
      <w:r>
        <w:t xml:space="preserve">The Committee on Rules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Committee on Rules</w:t>
      </w:r>
      <w:r w:rsidR="0032117F">
        <w:t xml:space="preserve"> Republicans</w:t>
      </w:r>
    </w:p>
    <w:p w14:paraId="10729495" w14:textId="16CE30F8" w:rsidR="00BF2D19" w:rsidRDefault="00BF2D19" w:rsidP="00586A34">
      <w:pPr>
        <w:spacing w:after="0" w:line="240" w:lineRule="auto"/>
      </w:pPr>
      <w:r>
        <w:t>U.S. House of Representatives</w:t>
      </w:r>
      <w:r>
        <w:tab/>
      </w:r>
      <w:r>
        <w:tab/>
      </w:r>
      <w:r>
        <w:tab/>
      </w:r>
      <w:r>
        <w:tab/>
      </w:r>
      <w:r>
        <w:tab/>
        <w:t>U.S. House of Representatives</w:t>
      </w:r>
    </w:p>
    <w:p w14:paraId="16BADD24" w14:textId="7F395150" w:rsidR="00BF2D19" w:rsidRDefault="00BF2D19" w:rsidP="00586A34">
      <w:pPr>
        <w:spacing w:after="0" w:line="240" w:lineRule="auto"/>
      </w:pPr>
      <w:r>
        <w:t xml:space="preserve">H-312 The Capitol </w:t>
      </w:r>
      <w:r>
        <w:tab/>
      </w:r>
      <w:r>
        <w:tab/>
      </w:r>
      <w:r>
        <w:tab/>
      </w:r>
      <w:r>
        <w:tab/>
      </w:r>
      <w:r>
        <w:tab/>
      </w:r>
      <w:r>
        <w:tab/>
        <w:t>H-</w:t>
      </w:r>
      <w:r w:rsidR="0032117F">
        <w:t>152</w:t>
      </w:r>
      <w:r>
        <w:t xml:space="preserve"> The Capitol </w:t>
      </w:r>
    </w:p>
    <w:p w14:paraId="19C26CB9" w14:textId="54F1653E" w:rsidR="00BF2D19" w:rsidRDefault="00BF2D19" w:rsidP="00586A34">
      <w:pPr>
        <w:spacing w:after="0" w:line="240" w:lineRule="auto"/>
      </w:pPr>
      <w:r>
        <w:t>Washington, D.C. 20515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Washington, D.C. 20515 </w:t>
      </w:r>
    </w:p>
    <w:p w14:paraId="52D1A2FD" w14:textId="77777777" w:rsidR="00BF2D19" w:rsidRDefault="00BF2D19" w:rsidP="00586A34">
      <w:pPr>
        <w:spacing w:after="0" w:line="240" w:lineRule="auto"/>
      </w:pPr>
    </w:p>
    <w:p w14:paraId="4F669D13" w14:textId="77777777" w:rsidR="00BF2D19" w:rsidRDefault="00BF2D19" w:rsidP="00BF2D19">
      <w:pPr>
        <w:spacing w:after="0" w:line="240" w:lineRule="auto"/>
        <w:jc w:val="center"/>
        <w:rPr>
          <w:b/>
          <w:caps/>
        </w:rPr>
      </w:pPr>
      <w:r w:rsidRPr="00BF2D19">
        <w:rPr>
          <w:b/>
          <w:caps/>
        </w:rPr>
        <w:t>Oppose Making In Order Damaging Endangered Species Act Amendments to the FY 20 House Interior Appropriations Bill</w:t>
      </w:r>
    </w:p>
    <w:p w14:paraId="2EA4C196" w14:textId="77777777" w:rsidR="00BF2D19" w:rsidRDefault="00BF2D19" w:rsidP="00BF2D19">
      <w:pPr>
        <w:spacing w:after="0" w:line="240" w:lineRule="auto"/>
        <w:jc w:val="center"/>
        <w:rPr>
          <w:b/>
          <w:caps/>
        </w:rPr>
      </w:pPr>
    </w:p>
    <w:p w14:paraId="01A36F9D" w14:textId="77777777" w:rsidR="00BF2D19" w:rsidRDefault="00BF2D19" w:rsidP="00BF2D19">
      <w:pPr>
        <w:spacing w:after="0" w:line="240" w:lineRule="auto"/>
        <w:jc w:val="center"/>
        <w:rPr>
          <w:b/>
          <w:caps/>
        </w:rPr>
      </w:pPr>
    </w:p>
    <w:p w14:paraId="75FD7E86" w14:textId="77777777" w:rsidR="00BF2D19" w:rsidRDefault="00BF2D19" w:rsidP="00BF2D19">
      <w:pPr>
        <w:spacing w:after="0" w:line="240" w:lineRule="auto"/>
      </w:pPr>
      <w:r>
        <w:rPr>
          <w:caps/>
        </w:rPr>
        <w:t>D</w:t>
      </w:r>
      <w:r>
        <w:t xml:space="preserve">ear Chairman McGovern and Ranking Member Cole, </w:t>
      </w:r>
    </w:p>
    <w:p w14:paraId="18EBC621" w14:textId="77777777" w:rsidR="00BF2D19" w:rsidRDefault="00BF2D19" w:rsidP="00BF2D19">
      <w:pPr>
        <w:spacing w:after="0" w:line="240" w:lineRule="auto"/>
      </w:pPr>
    </w:p>
    <w:p w14:paraId="281CB123" w14:textId="7EB8B791" w:rsidR="00BF2D19" w:rsidRDefault="00BF2D19" w:rsidP="00974835">
      <w:pPr>
        <w:spacing w:after="0" w:line="240" w:lineRule="auto"/>
      </w:pPr>
      <w:r>
        <w:t xml:space="preserve">On behalf of our millions of members and supporters, the undersigned organizations write to </w:t>
      </w:r>
      <w:r w:rsidR="0065379E">
        <w:t xml:space="preserve">urge you to </w:t>
      </w:r>
      <w:r w:rsidR="0065379E" w:rsidRPr="00B10B81">
        <w:rPr>
          <w:u w:val="single"/>
        </w:rPr>
        <w:t>oppose</w:t>
      </w:r>
      <w:r w:rsidR="0065379E">
        <w:t xml:space="preserve"> making in order a</w:t>
      </w:r>
      <w:r w:rsidR="00687C2E">
        <w:t>ny</w:t>
      </w:r>
      <w:r w:rsidR="0065379E">
        <w:t xml:space="preserve"> amendments aimed at eroding the protections of the Endangered Species Act (ESA). Unfortunately, </w:t>
      </w:r>
      <w:r w:rsidR="004507DA">
        <w:t xml:space="preserve">some House members have </w:t>
      </w:r>
      <w:r w:rsidR="00EE39CD">
        <w:t>requested the opportunity to offer</w:t>
      </w:r>
      <w:r w:rsidR="0065379E">
        <w:t xml:space="preserve"> </w:t>
      </w:r>
      <w:r w:rsidR="00AE7FC4">
        <w:t xml:space="preserve">amendments </w:t>
      </w:r>
      <w:r w:rsidR="0065379E">
        <w:t xml:space="preserve">damaging </w:t>
      </w:r>
      <w:r w:rsidR="00AE7FC4">
        <w:t>to the ESA</w:t>
      </w:r>
      <w:r w:rsidR="0065379E">
        <w:t xml:space="preserve"> </w:t>
      </w:r>
      <w:r w:rsidR="00013B69">
        <w:t>when the full House takes up</w:t>
      </w:r>
      <w:r w:rsidR="0065379E">
        <w:t xml:space="preserve"> the Interior, Environment and Related Agencies appropriations bill (H.R. 3055). If made in order, these amendments would have far-reaching consequences for our nation’s wildlife and would improperly legislate over what the ESA dictates should be science-based decisions. </w:t>
      </w:r>
      <w:r w:rsidR="002475BF">
        <w:t xml:space="preserve">The amendments are as follows: </w:t>
      </w:r>
    </w:p>
    <w:p w14:paraId="6FC45AB0" w14:textId="77777777" w:rsidR="002475BF" w:rsidRDefault="002475BF" w:rsidP="00BF2D19">
      <w:pPr>
        <w:spacing w:after="0" w:line="240" w:lineRule="auto"/>
      </w:pPr>
    </w:p>
    <w:p w14:paraId="5AD7FD02" w14:textId="77777777" w:rsidR="002475BF" w:rsidRDefault="002475BF" w:rsidP="002475BF">
      <w:pPr>
        <w:pStyle w:val="ListParagraph"/>
        <w:numPr>
          <w:ilvl w:val="0"/>
          <w:numId w:val="2"/>
        </w:numPr>
        <w:spacing w:after="0" w:line="240" w:lineRule="auto"/>
      </w:pPr>
      <w:r w:rsidRPr="002475BF">
        <w:rPr>
          <w:b/>
        </w:rPr>
        <w:t>Amendment #37</w:t>
      </w:r>
      <w:r>
        <w:t xml:space="preserve"> would prevent funds from being used to treat the Mexican wolf as an endangered or threatened species. </w:t>
      </w:r>
    </w:p>
    <w:p w14:paraId="2B12254C" w14:textId="77777777" w:rsidR="002475BF" w:rsidRDefault="002475BF" w:rsidP="002475BF">
      <w:pPr>
        <w:pStyle w:val="ListParagraph"/>
        <w:numPr>
          <w:ilvl w:val="0"/>
          <w:numId w:val="2"/>
        </w:numPr>
        <w:spacing w:after="0" w:line="240" w:lineRule="auto"/>
      </w:pPr>
      <w:r w:rsidRPr="002475BF">
        <w:rPr>
          <w:b/>
        </w:rPr>
        <w:t>Amendment #45</w:t>
      </w:r>
      <w:r>
        <w:t xml:space="preserve"> would prohibit funds from being used to list the grizzly bear in the Greater Yellowstone Ecosystem Area under the ESA. </w:t>
      </w:r>
    </w:p>
    <w:p w14:paraId="722D99D7" w14:textId="77777777" w:rsidR="002475BF" w:rsidRDefault="002475BF" w:rsidP="002475BF">
      <w:pPr>
        <w:pStyle w:val="ListParagraph"/>
        <w:numPr>
          <w:ilvl w:val="0"/>
          <w:numId w:val="2"/>
        </w:numPr>
        <w:spacing w:after="0" w:line="240" w:lineRule="auto"/>
      </w:pPr>
      <w:r w:rsidRPr="002475BF">
        <w:rPr>
          <w:b/>
        </w:rPr>
        <w:t>Amendment #49</w:t>
      </w:r>
      <w:r>
        <w:t xml:space="preserve"> would prohibit funds from being used to enforce the listing of the Panama City Crayfish under the ESA. </w:t>
      </w:r>
    </w:p>
    <w:p w14:paraId="5A73C703" w14:textId="77777777" w:rsidR="002475BF" w:rsidRDefault="002475BF" w:rsidP="002475BF">
      <w:pPr>
        <w:pStyle w:val="ListParagraph"/>
        <w:numPr>
          <w:ilvl w:val="0"/>
          <w:numId w:val="2"/>
        </w:numPr>
        <w:spacing w:after="0" w:line="240" w:lineRule="auto"/>
      </w:pPr>
      <w:r w:rsidRPr="002475BF">
        <w:rPr>
          <w:b/>
        </w:rPr>
        <w:t>Amendment</w:t>
      </w:r>
      <w:r>
        <w:t xml:space="preserve"> </w:t>
      </w:r>
      <w:r w:rsidRPr="002475BF">
        <w:rPr>
          <w:b/>
        </w:rPr>
        <w:t>#70</w:t>
      </w:r>
      <w:r>
        <w:t xml:space="preserve"> would prohibit funds from being used to treat the gray wolf as an endangered or threatened species under the ESA. </w:t>
      </w:r>
    </w:p>
    <w:p w14:paraId="26A6AC50" w14:textId="77777777" w:rsidR="002475BF" w:rsidRDefault="002475BF" w:rsidP="002475BF">
      <w:pPr>
        <w:pStyle w:val="ListParagraph"/>
        <w:numPr>
          <w:ilvl w:val="0"/>
          <w:numId w:val="2"/>
        </w:numPr>
        <w:spacing w:after="0" w:line="240" w:lineRule="auto"/>
      </w:pPr>
      <w:r w:rsidRPr="002475BF">
        <w:rPr>
          <w:b/>
        </w:rPr>
        <w:t>Amendment</w:t>
      </w:r>
      <w:r>
        <w:t xml:space="preserve"> </w:t>
      </w:r>
      <w:r w:rsidRPr="002475BF">
        <w:rPr>
          <w:b/>
        </w:rPr>
        <w:t>#77</w:t>
      </w:r>
      <w:r>
        <w:t xml:space="preserve"> would prohibit funding to list the greater sage-grouse as an endangered or threatened species under the ESA. </w:t>
      </w:r>
    </w:p>
    <w:p w14:paraId="632D33F4" w14:textId="77777777" w:rsidR="002475BF" w:rsidRDefault="002475BF" w:rsidP="002475BF">
      <w:pPr>
        <w:spacing w:after="0" w:line="240" w:lineRule="auto"/>
      </w:pPr>
    </w:p>
    <w:p w14:paraId="582F0F00" w14:textId="21F84673" w:rsidR="002475BF" w:rsidRDefault="002475BF" w:rsidP="002475BF">
      <w:pPr>
        <w:spacing w:after="0" w:line="240" w:lineRule="auto"/>
      </w:pPr>
      <w:r>
        <w:t xml:space="preserve">These amendments would undermine the science-based decision-making process of the ESA by legislating determinations about which species need protections, </w:t>
      </w:r>
      <w:r w:rsidR="000507D8">
        <w:t>rather than</w:t>
      </w:r>
      <w:r>
        <w:t xml:space="preserve"> leaving those decisions to the scientists </w:t>
      </w:r>
      <w:r w:rsidR="001569F9">
        <w:t>and</w:t>
      </w:r>
      <w:r>
        <w:t xml:space="preserve"> experts at the U.S.</w:t>
      </w:r>
      <w:r w:rsidR="000507D8">
        <w:t xml:space="preserve"> </w:t>
      </w:r>
      <w:r>
        <w:t>Fish and Wildlife</w:t>
      </w:r>
      <w:r w:rsidR="001569F9">
        <w:t xml:space="preserve"> Service</w:t>
      </w:r>
      <w:r w:rsidR="000507D8">
        <w:t xml:space="preserve">. These amendments have no place in the must-pass funding bill and are a blatant attempt to skirt the ESA and deny individual species the protections they need. </w:t>
      </w:r>
      <w:r w:rsidR="000354B4">
        <w:t xml:space="preserve">The Rules Committee should not validate </w:t>
      </w:r>
      <w:r w:rsidR="005E34D2">
        <w:t>l</w:t>
      </w:r>
      <w:r w:rsidR="000507D8">
        <w:t xml:space="preserve">egislating over the clear mandate of the Act to the detriment of our nation’s wildlife </w:t>
      </w:r>
      <w:r w:rsidR="00371399">
        <w:t>by permitting t</w:t>
      </w:r>
      <w:r w:rsidR="000F6706">
        <w:t>he full House to consider</w:t>
      </w:r>
      <w:r w:rsidR="004E7B70">
        <w:t>, and possibly even approve,</w:t>
      </w:r>
      <w:r w:rsidR="000F6706">
        <w:t xml:space="preserve"> these amendments.  </w:t>
      </w:r>
    </w:p>
    <w:p w14:paraId="205F5A67" w14:textId="77777777" w:rsidR="000507D8" w:rsidRDefault="000507D8" w:rsidP="002475BF">
      <w:pPr>
        <w:spacing w:after="0" w:line="240" w:lineRule="auto"/>
      </w:pPr>
    </w:p>
    <w:p w14:paraId="051BEE60" w14:textId="643DE397" w:rsidR="000507D8" w:rsidRDefault="000507D8" w:rsidP="002475BF">
      <w:pPr>
        <w:spacing w:after="0" w:line="240" w:lineRule="auto"/>
      </w:pPr>
      <w:r>
        <w:t xml:space="preserve">The ESA remains our nation’s most effective law for protecting wildlife in danger of extinction. Over 90 percent of American voters support the ESA, and nearly three-fourths of registered voters believe that decisions about which species should or should not be protected under the Act should be made by U.S. </w:t>
      </w:r>
      <w:r>
        <w:lastRenderedPageBreak/>
        <w:t>Fish and Wildlife Service biologists, not by members of Congress.</w:t>
      </w:r>
      <w:r>
        <w:rPr>
          <w:rStyle w:val="FootnoteReference"/>
        </w:rPr>
        <w:footnoteReference w:id="2"/>
      </w:r>
      <w:r w:rsidR="00974835">
        <w:t xml:space="preserve"> We strongly urge you to stand with the ESA and </w:t>
      </w:r>
      <w:r w:rsidR="001E7AAA">
        <w:t xml:space="preserve">not rule </w:t>
      </w:r>
      <w:r w:rsidR="00974835">
        <w:t xml:space="preserve">these harmful amendments in order. </w:t>
      </w:r>
    </w:p>
    <w:p w14:paraId="1B947AE5" w14:textId="77777777" w:rsidR="00974835" w:rsidRDefault="00974835" w:rsidP="002475BF">
      <w:pPr>
        <w:spacing w:after="0" w:line="240" w:lineRule="auto"/>
      </w:pPr>
    </w:p>
    <w:p w14:paraId="2A3B6880" w14:textId="77777777" w:rsidR="00974835" w:rsidRDefault="00974835" w:rsidP="002475BF">
      <w:pPr>
        <w:spacing w:after="0" w:line="240" w:lineRule="auto"/>
      </w:pPr>
      <w:r>
        <w:t xml:space="preserve">Thank you for your consideration. </w:t>
      </w:r>
      <w:bookmarkStart w:id="0" w:name="_GoBack"/>
      <w:bookmarkEnd w:id="0"/>
    </w:p>
    <w:p w14:paraId="4424D103" w14:textId="77777777" w:rsidR="00974835" w:rsidRDefault="00974835" w:rsidP="002475BF">
      <w:pPr>
        <w:spacing w:after="0" w:line="240" w:lineRule="auto"/>
      </w:pPr>
    </w:p>
    <w:p w14:paraId="53734A1D" w14:textId="77777777" w:rsidR="00974835" w:rsidRDefault="00974835" w:rsidP="002475BF">
      <w:pPr>
        <w:spacing w:after="0" w:line="240" w:lineRule="auto"/>
      </w:pPr>
    </w:p>
    <w:p w14:paraId="08EF1534" w14:textId="77777777" w:rsidR="000507D8" w:rsidRDefault="000507D8" w:rsidP="002475BF">
      <w:pPr>
        <w:spacing w:after="0" w:line="240" w:lineRule="auto"/>
      </w:pPr>
    </w:p>
    <w:p w14:paraId="570D1720" w14:textId="77777777" w:rsidR="000507D8" w:rsidRDefault="000507D8" w:rsidP="002475BF">
      <w:pPr>
        <w:spacing w:after="0" w:line="240" w:lineRule="auto"/>
      </w:pPr>
    </w:p>
    <w:p w14:paraId="2C3CF90C" w14:textId="77777777" w:rsidR="002475BF" w:rsidRDefault="002475BF" w:rsidP="002475BF">
      <w:pPr>
        <w:spacing w:after="0" w:line="240" w:lineRule="auto"/>
      </w:pPr>
    </w:p>
    <w:p w14:paraId="3A2B13B5" w14:textId="77777777" w:rsidR="002475BF" w:rsidRDefault="002475BF" w:rsidP="002475BF">
      <w:pPr>
        <w:spacing w:after="0" w:line="240" w:lineRule="auto"/>
      </w:pPr>
    </w:p>
    <w:p w14:paraId="219FD222" w14:textId="77777777" w:rsidR="002475BF" w:rsidRPr="00BF2D19" w:rsidRDefault="002475BF" w:rsidP="00BF2D19">
      <w:pPr>
        <w:spacing w:after="0" w:line="240" w:lineRule="auto"/>
      </w:pPr>
    </w:p>
    <w:sectPr w:rsidR="002475BF" w:rsidRPr="00BF2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1224F" w14:textId="77777777" w:rsidR="000178C3" w:rsidRDefault="000178C3" w:rsidP="000507D8">
      <w:pPr>
        <w:spacing w:after="0" w:line="240" w:lineRule="auto"/>
      </w:pPr>
      <w:r>
        <w:separator/>
      </w:r>
    </w:p>
  </w:endnote>
  <w:endnote w:type="continuationSeparator" w:id="0">
    <w:p w14:paraId="5B5D7F08" w14:textId="77777777" w:rsidR="000178C3" w:rsidRDefault="000178C3" w:rsidP="000507D8">
      <w:pPr>
        <w:spacing w:after="0" w:line="240" w:lineRule="auto"/>
      </w:pPr>
      <w:r>
        <w:continuationSeparator/>
      </w:r>
    </w:p>
  </w:endnote>
  <w:endnote w:type="continuationNotice" w:id="1">
    <w:p w14:paraId="3830F81B" w14:textId="77777777" w:rsidR="000178C3" w:rsidRDefault="00017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0A986" w14:textId="77777777" w:rsidR="000178C3" w:rsidRDefault="000178C3" w:rsidP="000507D8">
      <w:pPr>
        <w:spacing w:after="0" w:line="240" w:lineRule="auto"/>
      </w:pPr>
      <w:r>
        <w:separator/>
      </w:r>
    </w:p>
  </w:footnote>
  <w:footnote w:type="continuationSeparator" w:id="0">
    <w:p w14:paraId="282EB9AC" w14:textId="77777777" w:rsidR="000178C3" w:rsidRDefault="000178C3" w:rsidP="000507D8">
      <w:pPr>
        <w:spacing w:after="0" w:line="240" w:lineRule="auto"/>
      </w:pPr>
      <w:r>
        <w:continuationSeparator/>
      </w:r>
    </w:p>
  </w:footnote>
  <w:footnote w:type="continuationNotice" w:id="1">
    <w:p w14:paraId="22CDFDE9" w14:textId="77777777" w:rsidR="000178C3" w:rsidRDefault="000178C3">
      <w:pPr>
        <w:spacing w:after="0" w:line="240" w:lineRule="auto"/>
      </w:pPr>
    </w:p>
  </w:footnote>
  <w:footnote w:id="2">
    <w:p w14:paraId="6E4C0A8E" w14:textId="77777777" w:rsidR="000178C3" w:rsidRDefault="000178C3">
      <w:pPr>
        <w:pStyle w:val="FootnoteText"/>
      </w:pPr>
      <w:r>
        <w:rPr>
          <w:rStyle w:val="FootnoteReference"/>
        </w:rPr>
        <w:footnoteRef/>
      </w:r>
      <w:r>
        <w:t xml:space="preserve"> Defenders of Wildlife, New National Poll Finds 90 Percent of American Voters Support the Endangered Species Act, available at </w:t>
      </w:r>
      <w:hyperlink r:id="rId1" w:history="1">
        <w:r>
          <w:rPr>
            <w:rStyle w:val="Hyperlink"/>
          </w:rPr>
          <w:t>https://defenders.org/press-release/new-national-poll-finds-90-percent-american-voters-support-endangered-species-act</w:t>
        </w:r>
      </w:hyperlink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4FB3"/>
    <w:multiLevelType w:val="hybridMultilevel"/>
    <w:tmpl w:val="B1A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45DA4"/>
    <w:multiLevelType w:val="hybridMultilevel"/>
    <w:tmpl w:val="39D88492"/>
    <w:lvl w:ilvl="0" w:tplc="C78E1B3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34"/>
    <w:rsid w:val="00013B69"/>
    <w:rsid w:val="000178C3"/>
    <w:rsid w:val="000354B4"/>
    <w:rsid w:val="000507D8"/>
    <w:rsid w:val="000F6706"/>
    <w:rsid w:val="00137A39"/>
    <w:rsid w:val="00150E2D"/>
    <w:rsid w:val="001569F9"/>
    <w:rsid w:val="001E7AAA"/>
    <w:rsid w:val="002475BF"/>
    <w:rsid w:val="0032117F"/>
    <w:rsid w:val="00344765"/>
    <w:rsid w:val="00371399"/>
    <w:rsid w:val="004507DA"/>
    <w:rsid w:val="004E7B70"/>
    <w:rsid w:val="00586A34"/>
    <w:rsid w:val="005E34D2"/>
    <w:rsid w:val="005F4E3F"/>
    <w:rsid w:val="00607747"/>
    <w:rsid w:val="0065379E"/>
    <w:rsid w:val="00687C2E"/>
    <w:rsid w:val="006D0036"/>
    <w:rsid w:val="007D0AEE"/>
    <w:rsid w:val="00872634"/>
    <w:rsid w:val="00945659"/>
    <w:rsid w:val="00974835"/>
    <w:rsid w:val="009B5829"/>
    <w:rsid w:val="00AA1F49"/>
    <w:rsid w:val="00AE3F6E"/>
    <w:rsid w:val="00AE7FC4"/>
    <w:rsid w:val="00AF30A1"/>
    <w:rsid w:val="00B10B81"/>
    <w:rsid w:val="00B85147"/>
    <w:rsid w:val="00BF2D19"/>
    <w:rsid w:val="00CE2271"/>
    <w:rsid w:val="00EE39CD"/>
    <w:rsid w:val="00F3721B"/>
    <w:rsid w:val="00F6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802B"/>
  <w15:chartTrackingRefBased/>
  <w15:docId w15:val="{D6F132C4-97FE-41D0-AC91-196F1474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5B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07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07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07D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748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37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A39"/>
  </w:style>
  <w:style w:type="paragraph" w:styleId="Footer">
    <w:name w:val="footer"/>
    <w:basedOn w:val="Normal"/>
    <w:link w:val="FooterChar"/>
    <w:uiPriority w:val="99"/>
    <w:semiHidden/>
    <w:unhideWhenUsed/>
    <w:rsid w:val="00137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A39"/>
  </w:style>
  <w:style w:type="paragraph" w:styleId="BalloonText">
    <w:name w:val="Balloon Text"/>
    <w:basedOn w:val="Normal"/>
    <w:link w:val="BalloonTextChar"/>
    <w:uiPriority w:val="99"/>
    <w:semiHidden/>
    <w:unhideWhenUsed/>
    <w:rsid w:val="00B85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2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2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2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fenders.org/press-release/new-national-poll-finds-90-percent-american-voters-support-endangered-species-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B38B2-8E9E-4330-9708-221AB156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Lewis</dc:creator>
  <cp:keywords/>
  <dc:description/>
  <cp:lastModifiedBy>Tara Lewis</cp:lastModifiedBy>
  <cp:revision>8</cp:revision>
  <dcterms:created xsi:type="dcterms:W3CDTF">2019-06-17T18:10:00Z</dcterms:created>
  <dcterms:modified xsi:type="dcterms:W3CDTF">2019-06-17T19:00:00Z</dcterms:modified>
</cp:coreProperties>
</file>