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34265" w14:textId="2FC7D119" w:rsidR="00BD5DA4" w:rsidRPr="005C035B" w:rsidRDefault="00BD5DA4">
      <w:pPr>
        <w:rPr>
          <w:rFonts w:ascii="Garamond" w:hAnsi="Garamond" w:cs="Times New Roman"/>
          <w:sz w:val="24"/>
          <w:szCs w:val="24"/>
        </w:rPr>
      </w:pPr>
    </w:p>
    <w:p w14:paraId="1FAD7451" w14:textId="5386087F" w:rsidR="00BD5DA4" w:rsidRPr="005C035B" w:rsidRDefault="005C035B" w:rsidP="00BD5DA4">
      <w:pPr>
        <w:jc w:val="center"/>
        <w:rPr>
          <w:rFonts w:ascii="Garamond" w:hAnsi="Garamond" w:cs="Times New Roman"/>
          <w:sz w:val="24"/>
          <w:szCs w:val="24"/>
        </w:rPr>
      </w:pPr>
      <w:proofErr w:type="gramStart"/>
      <w:r w:rsidRPr="005C035B">
        <w:rPr>
          <w:rFonts w:ascii="Garamond" w:hAnsi="Garamond" w:cs="Times New Roman"/>
          <w:sz w:val="24"/>
          <w:szCs w:val="24"/>
        </w:rPr>
        <w:t>May X</w:t>
      </w:r>
      <w:r>
        <w:rPr>
          <w:rFonts w:ascii="Garamond" w:hAnsi="Garamond" w:cs="Times New Roman"/>
          <w:sz w:val="24"/>
          <w:szCs w:val="24"/>
        </w:rPr>
        <w:t>X</w:t>
      </w:r>
      <w:r w:rsidR="00BD5DA4" w:rsidRPr="005C035B">
        <w:rPr>
          <w:rFonts w:ascii="Garamond" w:hAnsi="Garamond" w:cs="Times New Roman"/>
          <w:sz w:val="24"/>
          <w:szCs w:val="24"/>
        </w:rPr>
        <w:t>,</w:t>
      </w:r>
      <w:proofErr w:type="gramEnd"/>
      <w:r w:rsidR="00BD5DA4" w:rsidRPr="005C035B">
        <w:rPr>
          <w:rFonts w:ascii="Garamond" w:hAnsi="Garamond" w:cs="Times New Roman"/>
          <w:sz w:val="24"/>
          <w:szCs w:val="24"/>
        </w:rPr>
        <w:t xml:space="preserve"> 2020</w:t>
      </w:r>
    </w:p>
    <w:p w14:paraId="4D19CB39" w14:textId="77777777" w:rsidR="00D1105A" w:rsidRPr="005C035B" w:rsidRDefault="00D1105A">
      <w:pPr>
        <w:rPr>
          <w:rFonts w:ascii="Garamond" w:hAnsi="Garamond" w:cs="Times New Roman"/>
          <w:sz w:val="24"/>
          <w:szCs w:val="24"/>
        </w:rPr>
        <w:sectPr w:rsidR="00D1105A" w:rsidRPr="005C035B">
          <w:pgSz w:w="12240" w:h="15840"/>
          <w:pgMar w:top="1440" w:right="1440" w:bottom="1440" w:left="1440" w:header="720" w:footer="720" w:gutter="0"/>
          <w:cols w:space="720"/>
          <w:docGrid w:linePitch="360"/>
        </w:sectPr>
      </w:pPr>
    </w:p>
    <w:p w14:paraId="4F23E7A1" w14:textId="731022F3" w:rsidR="00BD5DA4" w:rsidRPr="005C035B" w:rsidRDefault="00BD5DA4">
      <w:pPr>
        <w:rPr>
          <w:rFonts w:ascii="Garamond" w:hAnsi="Garamond" w:cs="Times New Roman"/>
          <w:sz w:val="24"/>
          <w:szCs w:val="24"/>
        </w:rPr>
      </w:pPr>
    </w:p>
    <w:p w14:paraId="4808A9D3" w14:textId="77777777" w:rsidR="00BB580D" w:rsidRPr="005C035B" w:rsidRDefault="00BB580D" w:rsidP="00BD5DA4">
      <w:pPr>
        <w:spacing w:after="0"/>
        <w:rPr>
          <w:rFonts w:ascii="Garamond" w:hAnsi="Garamond" w:cs="Times New Roman"/>
          <w:sz w:val="24"/>
          <w:szCs w:val="24"/>
        </w:rPr>
        <w:sectPr w:rsidR="00BB580D" w:rsidRPr="005C035B" w:rsidSect="00D1105A">
          <w:type w:val="continuous"/>
          <w:pgSz w:w="12240" w:h="15840"/>
          <w:pgMar w:top="1440" w:right="1440" w:bottom="1440" w:left="1440" w:header="720" w:footer="720" w:gutter="0"/>
          <w:cols w:space="720"/>
          <w:docGrid w:linePitch="360"/>
        </w:sectPr>
      </w:pPr>
    </w:p>
    <w:p w14:paraId="70AAACD8" w14:textId="1F951FC3" w:rsidR="00BD5DA4" w:rsidRPr="005C035B" w:rsidRDefault="00D1105A" w:rsidP="00BD5DA4">
      <w:pPr>
        <w:spacing w:after="0"/>
        <w:rPr>
          <w:rFonts w:ascii="Garamond" w:hAnsi="Garamond" w:cs="Times New Roman"/>
          <w:sz w:val="24"/>
          <w:szCs w:val="24"/>
        </w:rPr>
      </w:pPr>
      <w:r w:rsidRPr="005C035B">
        <w:rPr>
          <w:rFonts w:ascii="Garamond" w:hAnsi="Garamond" w:cs="Times New Roman"/>
          <w:sz w:val="24"/>
          <w:szCs w:val="24"/>
        </w:rPr>
        <w:t>The Honorable</w:t>
      </w:r>
      <w:r w:rsidR="00BD5DA4" w:rsidRPr="005C035B">
        <w:rPr>
          <w:rFonts w:ascii="Garamond" w:hAnsi="Garamond" w:cs="Times New Roman"/>
          <w:sz w:val="24"/>
          <w:szCs w:val="24"/>
        </w:rPr>
        <w:t xml:space="preserve"> Adam Smith,</w:t>
      </w:r>
    </w:p>
    <w:p w14:paraId="2848C63B" w14:textId="7C78870A" w:rsidR="00BD5DA4" w:rsidRPr="005C035B" w:rsidRDefault="00BD5DA4" w:rsidP="00BD5DA4">
      <w:pPr>
        <w:spacing w:after="0"/>
        <w:rPr>
          <w:rFonts w:ascii="Garamond" w:hAnsi="Garamond" w:cs="Times New Roman"/>
          <w:sz w:val="24"/>
          <w:szCs w:val="24"/>
        </w:rPr>
      </w:pPr>
      <w:r w:rsidRPr="005C035B">
        <w:rPr>
          <w:rFonts w:ascii="Garamond" w:hAnsi="Garamond" w:cs="Times New Roman"/>
          <w:sz w:val="24"/>
          <w:szCs w:val="24"/>
        </w:rPr>
        <w:t>Chairman</w:t>
      </w:r>
    </w:p>
    <w:p w14:paraId="36E187D7" w14:textId="0DC7EA49" w:rsidR="00BD5DA4" w:rsidRPr="005C035B" w:rsidRDefault="00BD5DA4" w:rsidP="00BD5DA4">
      <w:pPr>
        <w:spacing w:after="0"/>
        <w:rPr>
          <w:rFonts w:ascii="Garamond" w:hAnsi="Garamond" w:cs="Times New Roman"/>
          <w:sz w:val="24"/>
          <w:szCs w:val="24"/>
        </w:rPr>
      </w:pPr>
      <w:r w:rsidRPr="005C035B">
        <w:rPr>
          <w:rFonts w:ascii="Garamond" w:hAnsi="Garamond" w:cs="Times New Roman"/>
          <w:sz w:val="24"/>
          <w:szCs w:val="24"/>
        </w:rPr>
        <w:t>House Armed Services Committee</w:t>
      </w:r>
    </w:p>
    <w:p w14:paraId="27F88A0C" w14:textId="6FC6CBBA" w:rsidR="00BB580D" w:rsidRPr="005C035B" w:rsidRDefault="00BB580D" w:rsidP="00BD5DA4">
      <w:pPr>
        <w:spacing w:after="0"/>
        <w:rPr>
          <w:rFonts w:ascii="Garamond" w:hAnsi="Garamond" w:cs="Times New Roman"/>
          <w:sz w:val="24"/>
          <w:szCs w:val="24"/>
        </w:rPr>
      </w:pPr>
      <w:r w:rsidRPr="005C035B">
        <w:rPr>
          <w:rFonts w:ascii="Garamond" w:hAnsi="Garamond" w:cs="Times New Roman"/>
          <w:sz w:val="24"/>
          <w:szCs w:val="24"/>
        </w:rPr>
        <w:t>2216 Rayburn House Office Building</w:t>
      </w:r>
    </w:p>
    <w:p w14:paraId="4893F911" w14:textId="4C356B62" w:rsidR="00D1105A" w:rsidRPr="005C035B" w:rsidRDefault="00D1105A" w:rsidP="00BB580D">
      <w:pPr>
        <w:spacing w:after="0"/>
        <w:rPr>
          <w:rFonts w:ascii="Garamond" w:hAnsi="Garamond" w:cs="Times New Roman"/>
          <w:sz w:val="24"/>
          <w:szCs w:val="24"/>
        </w:rPr>
      </w:pPr>
      <w:r w:rsidRPr="005C035B">
        <w:rPr>
          <w:rFonts w:ascii="Garamond" w:hAnsi="Garamond" w:cs="Times New Roman"/>
          <w:sz w:val="24"/>
          <w:szCs w:val="24"/>
        </w:rPr>
        <w:t>Washington, D.C. 20515-6035</w:t>
      </w:r>
    </w:p>
    <w:p w14:paraId="76D68AFF" w14:textId="3CA1F9C4" w:rsidR="00BD5DA4" w:rsidRPr="005C035B" w:rsidRDefault="00D1105A" w:rsidP="00BB580D">
      <w:pPr>
        <w:spacing w:after="0"/>
        <w:rPr>
          <w:rFonts w:ascii="Garamond" w:hAnsi="Garamond" w:cs="Times New Roman"/>
          <w:sz w:val="24"/>
          <w:szCs w:val="24"/>
        </w:rPr>
      </w:pPr>
      <w:r w:rsidRPr="005C035B">
        <w:rPr>
          <w:rFonts w:ascii="Garamond" w:hAnsi="Garamond" w:cs="Times New Roman"/>
          <w:sz w:val="24"/>
          <w:szCs w:val="24"/>
        </w:rPr>
        <w:t>The Honorable</w:t>
      </w:r>
      <w:r w:rsidR="00BB580D" w:rsidRPr="005C035B">
        <w:rPr>
          <w:rFonts w:ascii="Garamond" w:hAnsi="Garamond" w:cs="Times New Roman"/>
          <w:sz w:val="24"/>
          <w:szCs w:val="24"/>
        </w:rPr>
        <w:t xml:space="preserve"> </w:t>
      </w:r>
      <w:r w:rsidR="008B0D30" w:rsidRPr="005C035B">
        <w:rPr>
          <w:rFonts w:ascii="Garamond" w:hAnsi="Garamond" w:cs="Times New Roman"/>
          <w:sz w:val="24"/>
          <w:szCs w:val="24"/>
        </w:rPr>
        <w:t>Mac Thornberry</w:t>
      </w:r>
      <w:r w:rsidR="00BB580D" w:rsidRPr="005C035B">
        <w:rPr>
          <w:rFonts w:ascii="Garamond" w:hAnsi="Garamond" w:cs="Times New Roman"/>
          <w:sz w:val="24"/>
          <w:szCs w:val="24"/>
        </w:rPr>
        <w:t>,</w:t>
      </w:r>
    </w:p>
    <w:p w14:paraId="3A454AFC" w14:textId="18814ED3" w:rsidR="00BB580D" w:rsidRPr="005C035B" w:rsidRDefault="008B0D30" w:rsidP="00BB580D">
      <w:pPr>
        <w:spacing w:after="0"/>
        <w:rPr>
          <w:rFonts w:ascii="Garamond" w:hAnsi="Garamond" w:cs="Times New Roman"/>
          <w:sz w:val="24"/>
          <w:szCs w:val="24"/>
        </w:rPr>
      </w:pPr>
      <w:r w:rsidRPr="005C035B">
        <w:rPr>
          <w:rFonts w:ascii="Garamond" w:hAnsi="Garamond" w:cs="Times New Roman"/>
          <w:sz w:val="24"/>
          <w:szCs w:val="24"/>
        </w:rPr>
        <w:t>Ranking Member</w:t>
      </w:r>
    </w:p>
    <w:p w14:paraId="1791A958" w14:textId="6027EA6E" w:rsidR="00BB580D" w:rsidRPr="005C035B" w:rsidRDefault="008B0D30" w:rsidP="00D1105A">
      <w:pPr>
        <w:spacing w:after="0"/>
        <w:rPr>
          <w:rFonts w:ascii="Garamond" w:hAnsi="Garamond" w:cs="Times New Roman"/>
          <w:sz w:val="24"/>
          <w:szCs w:val="24"/>
        </w:rPr>
      </w:pPr>
      <w:r w:rsidRPr="005C035B">
        <w:rPr>
          <w:rFonts w:ascii="Garamond" w:hAnsi="Garamond" w:cs="Times New Roman"/>
          <w:sz w:val="24"/>
          <w:szCs w:val="24"/>
        </w:rPr>
        <w:t>House</w:t>
      </w:r>
      <w:r w:rsidR="00D1105A" w:rsidRPr="005C035B">
        <w:rPr>
          <w:rFonts w:ascii="Garamond" w:hAnsi="Garamond" w:cs="Times New Roman"/>
          <w:sz w:val="24"/>
          <w:szCs w:val="24"/>
        </w:rPr>
        <w:t xml:space="preserve"> </w:t>
      </w:r>
      <w:r w:rsidR="00BB580D" w:rsidRPr="005C035B">
        <w:rPr>
          <w:rFonts w:ascii="Garamond" w:hAnsi="Garamond" w:cs="Times New Roman"/>
          <w:sz w:val="24"/>
          <w:szCs w:val="24"/>
        </w:rPr>
        <w:t>Armed Services</w:t>
      </w:r>
      <w:r w:rsidRPr="005C035B">
        <w:rPr>
          <w:rFonts w:ascii="Garamond" w:hAnsi="Garamond" w:cs="Times New Roman"/>
          <w:sz w:val="24"/>
          <w:szCs w:val="24"/>
        </w:rPr>
        <w:t xml:space="preserve"> Committee</w:t>
      </w:r>
    </w:p>
    <w:p w14:paraId="2DB83824" w14:textId="57EAC67E" w:rsidR="00D1105A" w:rsidRPr="005C035B" w:rsidRDefault="008B0D30" w:rsidP="00D1105A">
      <w:pPr>
        <w:spacing w:after="0"/>
        <w:rPr>
          <w:rFonts w:ascii="Garamond" w:hAnsi="Garamond" w:cs="Times New Roman"/>
          <w:sz w:val="24"/>
          <w:szCs w:val="24"/>
        </w:rPr>
      </w:pPr>
      <w:r w:rsidRPr="005C035B">
        <w:rPr>
          <w:rFonts w:ascii="Garamond" w:hAnsi="Garamond" w:cs="Times New Roman"/>
          <w:sz w:val="24"/>
          <w:szCs w:val="24"/>
        </w:rPr>
        <w:t>2216 Rayburn House Office Building</w:t>
      </w:r>
    </w:p>
    <w:p w14:paraId="57ADF8BF" w14:textId="7BC665EB" w:rsidR="00D1105A" w:rsidRPr="005C035B" w:rsidRDefault="00D1105A">
      <w:pPr>
        <w:rPr>
          <w:rFonts w:ascii="Garamond" w:hAnsi="Garamond" w:cs="Times New Roman"/>
          <w:sz w:val="24"/>
          <w:szCs w:val="24"/>
        </w:rPr>
        <w:sectPr w:rsidR="00D1105A" w:rsidRPr="005C035B" w:rsidSect="00D1105A">
          <w:type w:val="continuous"/>
          <w:pgSz w:w="12240" w:h="15840"/>
          <w:pgMar w:top="1440" w:right="1440" w:bottom="1440" w:left="1440" w:header="720" w:footer="720" w:gutter="0"/>
          <w:cols w:num="2" w:space="720"/>
          <w:docGrid w:linePitch="360"/>
        </w:sectPr>
      </w:pPr>
      <w:r w:rsidRPr="005C035B">
        <w:rPr>
          <w:rFonts w:ascii="Garamond" w:hAnsi="Garamond" w:cs="Times New Roman"/>
          <w:sz w:val="24"/>
          <w:szCs w:val="24"/>
        </w:rPr>
        <w:t>Washington, D.C. 20510-605</w:t>
      </w:r>
    </w:p>
    <w:p w14:paraId="44F3837D" w14:textId="17E10B9B" w:rsidR="00D1105A" w:rsidRPr="005C035B" w:rsidRDefault="00D1105A">
      <w:pPr>
        <w:rPr>
          <w:rFonts w:ascii="Garamond" w:hAnsi="Garamond" w:cs="Times New Roman"/>
          <w:sz w:val="24"/>
          <w:szCs w:val="24"/>
        </w:rPr>
      </w:pPr>
      <w:r w:rsidRPr="005C035B">
        <w:rPr>
          <w:rFonts w:ascii="Garamond" w:hAnsi="Garamond" w:cs="Times New Roman"/>
          <w:sz w:val="24"/>
          <w:szCs w:val="24"/>
        </w:rPr>
        <w:t>Dear Chairm</w:t>
      </w:r>
      <w:r w:rsidR="000A3C55" w:rsidRPr="005C035B">
        <w:rPr>
          <w:rFonts w:ascii="Garamond" w:hAnsi="Garamond" w:cs="Times New Roman"/>
          <w:sz w:val="24"/>
          <w:szCs w:val="24"/>
        </w:rPr>
        <w:t>a</w:t>
      </w:r>
      <w:r w:rsidRPr="005C035B">
        <w:rPr>
          <w:rFonts w:ascii="Garamond" w:hAnsi="Garamond" w:cs="Times New Roman"/>
          <w:sz w:val="24"/>
          <w:szCs w:val="24"/>
        </w:rPr>
        <w:t>n Smith and</w:t>
      </w:r>
      <w:r w:rsidR="000A3C55" w:rsidRPr="005C035B">
        <w:rPr>
          <w:rFonts w:ascii="Garamond" w:hAnsi="Garamond" w:cs="Times New Roman"/>
          <w:sz w:val="24"/>
          <w:szCs w:val="24"/>
        </w:rPr>
        <w:t xml:space="preserve"> Ranking Member</w:t>
      </w:r>
      <w:r w:rsidRPr="005C035B">
        <w:rPr>
          <w:rFonts w:ascii="Garamond" w:hAnsi="Garamond" w:cs="Times New Roman"/>
          <w:sz w:val="24"/>
          <w:szCs w:val="24"/>
        </w:rPr>
        <w:t xml:space="preserve"> </w:t>
      </w:r>
      <w:r w:rsidR="000A3C55" w:rsidRPr="005C035B">
        <w:rPr>
          <w:rFonts w:ascii="Garamond" w:hAnsi="Garamond" w:cs="Times New Roman"/>
          <w:sz w:val="24"/>
          <w:szCs w:val="24"/>
        </w:rPr>
        <w:t>Tho</w:t>
      </w:r>
      <w:r w:rsidR="00B4124E" w:rsidRPr="005C035B">
        <w:rPr>
          <w:rFonts w:ascii="Garamond" w:hAnsi="Garamond" w:cs="Times New Roman"/>
          <w:sz w:val="24"/>
          <w:szCs w:val="24"/>
        </w:rPr>
        <w:t>r</w:t>
      </w:r>
      <w:r w:rsidR="000A3C55" w:rsidRPr="005C035B">
        <w:rPr>
          <w:rFonts w:ascii="Garamond" w:hAnsi="Garamond" w:cs="Times New Roman"/>
          <w:sz w:val="24"/>
          <w:szCs w:val="24"/>
        </w:rPr>
        <w:t>nberry</w:t>
      </w:r>
      <w:r w:rsidRPr="005C035B">
        <w:rPr>
          <w:rFonts w:ascii="Garamond" w:hAnsi="Garamond" w:cs="Times New Roman"/>
          <w:sz w:val="24"/>
          <w:szCs w:val="24"/>
        </w:rPr>
        <w:t>:</w:t>
      </w:r>
    </w:p>
    <w:p w14:paraId="3D31C599" w14:textId="39E637FC" w:rsidR="005C035B" w:rsidRPr="005A3F7A" w:rsidRDefault="005C035B" w:rsidP="005C035B">
      <w:pPr>
        <w:rPr>
          <w:rFonts w:ascii="Garamond" w:hAnsi="Garamond" w:cs="Times New Roman"/>
          <w:sz w:val="24"/>
          <w:szCs w:val="24"/>
        </w:rPr>
      </w:pPr>
      <w:r w:rsidRPr="005A3F7A">
        <w:rPr>
          <w:rFonts w:ascii="Garamond" w:hAnsi="Garamond"/>
          <w:sz w:val="24"/>
          <w:szCs w:val="24"/>
        </w:rPr>
        <w:t xml:space="preserve">On behalf of millions of members and supporters in Nevada and across the nation, we wish to express </w:t>
      </w:r>
      <w:r>
        <w:rPr>
          <w:rFonts w:ascii="Garamond" w:hAnsi="Garamond"/>
          <w:sz w:val="24"/>
          <w:szCs w:val="24"/>
        </w:rPr>
        <w:t xml:space="preserve">our concerns regarding the </w:t>
      </w:r>
      <w:r w:rsidRPr="005A3F7A">
        <w:rPr>
          <w:rFonts w:ascii="Garamond" w:hAnsi="Garamond" w:cs="Times New Roman"/>
          <w:sz w:val="24"/>
          <w:szCs w:val="24"/>
        </w:rPr>
        <w:t>land withdrawal</w:t>
      </w:r>
      <w:r>
        <w:rPr>
          <w:rFonts w:ascii="Garamond" w:hAnsi="Garamond" w:cs="Times New Roman"/>
          <w:sz w:val="24"/>
          <w:szCs w:val="24"/>
        </w:rPr>
        <w:t>s</w:t>
      </w:r>
      <w:r w:rsidRPr="005A3F7A">
        <w:rPr>
          <w:rFonts w:ascii="Garamond" w:hAnsi="Garamond" w:cs="Times New Roman"/>
          <w:sz w:val="24"/>
          <w:szCs w:val="24"/>
        </w:rPr>
        <w:t xml:space="preserve"> of </w:t>
      </w:r>
      <w:proofErr w:type="spellStart"/>
      <w:r w:rsidRPr="005A3F7A">
        <w:rPr>
          <w:rFonts w:ascii="Garamond" w:hAnsi="Garamond" w:cs="Times New Roman"/>
          <w:sz w:val="24"/>
          <w:szCs w:val="24"/>
        </w:rPr>
        <w:t>Nellis</w:t>
      </w:r>
      <w:proofErr w:type="spellEnd"/>
      <w:r w:rsidRPr="005A3F7A">
        <w:rPr>
          <w:rFonts w:ascii="Garamond" w:hAnsi="Garamond" w:cs="Times New Roman"/>
          <w:sz w:val="24"/>
          <w:szCs w:val="24"/>
        </w:rPr>
        <w:t xml:space="preserve"> Air Force Range and Naval Air Station Fallon (NAS Fallon). We urge you to adopt the following recommendations as you draft </w:t>
      </w:r>
      <w:r>
        <w:rPr>
          <w:rFonts w:ascii="Garamond" w:hAnsi="Garamond" w:cs="Times New Roman"/>
          <w:sz w:val="24"/>
          <w:szCs w:val="24"/>
        </w:rPr>
        <w:t xml:space="preserve">and vote on </w:t>
      </w:r>
      <w:r w:rsidRPr="005A3F7A">
        <w:rPr>
          <w:rFonts w:ascii="Garamond" w:hAnsi="Garamond" w:cs="Times New Roman"/>
          <w:sz w:val="24"/>
          <w:szCs w:val="24"/>
        </w:rPr>
        <w:t xml:space="preserve">the National Defense Authorization Act for Fiscal Year 2021 (NDAA). </w:t>
      </w:r>
    </w:p>
    <w:p w14:paraId="3976635C" w14:textId="77777777" w:rsidR="005C035B" w:rsidRPr="005A3F7A" w:rsidRDefault="005C035B" w:rsidP="005C035B">
      <w:pPr>
        <w:rPr>
          <w:rFonts w:ascii="Garamond" w:hAnsi="Garamond" w:cs="Times New Roman"/>
          <w:sz w:val="24"/>
          <w:szCs w:val="24"/>
        </w:rPr>
      </w:pPr>
      <w:r w:rsidRPr="005A3F7A">
        <w:rPr>
          <w:rFonts w:ascii="Garamond" w:hAnsi="Garamond" w:cs="Times New Roman"/>
          <w:sz w:val="24"/>
          <w:szCs w:val="24"/>
        </w:rPr>
        <w:t xml:space="preserve">As you know, the existing military land withdrawal of </w:t>
      </w:r>
      <w:proofErr w:type="spellStart"/>
      <w:r w:rsidRPr="005A3F7A">
        <w:rPr>
          <w:rFonts w:ascii="Garamond" w:hAnsi="Garamond" w:cs="Times New Roman"/>
          <w:sz w:val="24"/>
          <w:szCs w:val="24"/>
        </w:rPr>
        <w:t>Nellis</w:t>
      </w:r>
      <w:proofErr w:type="spellEnd"/>
      <w:r w:rsidRPr="005A3F7A">
        <w:rPr>
          <w:rFonts w:ascii="Garamond" w:hAnsi="Garamond" w:cs="Times New Roman"/>
          <w:sz w:val="24"/>
          <w:szCs w:val="24"/>
        </w:rPr>
        <w:t xml:space="preserve">, which is set to expire late in calendar year 2021, totals just under 3,000,000 acres, including approximately 850,000 acres of the Desert National Wildlife Refuge. The NDAA text should reflect the will of the people of Nevada by including these priorities: </w:t>
      </w:r>
      <w:r>
        <w:rPr>
          <w:rFonts w:ascii="Garamond" w:hAnsi="Garamond" w:cs="Times New Roman"/>
          <w:sz w:val="24"/>
          <w:szCs w:val="24"/>
        </w:rPr>
        <w:t xml:space="preserve">(1) </w:t>
      </w:r>
      <w:r w:rsidRPr="005A3F7A">
        <w:rPr>
          <w:rFonts w:ascii="Garamond" w:hAnsi="Garamond" w:cs="Times New Roman"/>
          <w:sz w:val="24"/>
          <w:szCs w:val="24"/>
        </w:rPr>
        <w:t xml:space="preserve">rejecting </w:t>
      </w:r>
      <w:r>
        <w:rPr>
          <w:rFonts w:ascii="Garamond" w:hAnsi="Garamond" w:cs="Times New Roman"/>
          <w:sz w:val="24"/>
          <w:szCs w:val="24"/>
        </w:rPr>
        <w:t>any</w:t>
      </w:r>
      <w:r w:rsidRPr="005A3F7A">
        <w:rPr>
          <w:rFonts w:ascii="Garamond" w:hAnsi="Garamond" w:cs="Times New Roman"/>
          <w:sz w:val="24"/>
          <w:szCs w:val="24"/>
        </w:rPr>
        <w:t xml:space="preserve"> proposal to expand the Nevada Test and Training Range onto </w:t>
      </w:r>
      <w:r>
        <w:rPr>
          <w:rFonts w:ascii="Garamond" w:hAnsi="Garamond" w:cs="Times New Roman"/>
          <w:sz w:val="24"/>
          <w:szCs w:val="24"/>
        </w:rPr>
        <w:t xml:space="preserve">additional </w:t>
      </w:r>
      <w:r w:rsidRPr="005A3F7A">
        <w:rPr>
          <w:rFonts w:ascii="Garamond" w:hAnsi="Garamond" w:cs="Times New Roman"/>
          <w:sz w:val="24"/>
          <w:szCs w:val="24"/>
        </w:rPr>
        <w:t xml:space="preserve">portions of Desert Refuge; </w:t>
      </w:r>
      <w:r>
        <w:rPr>
          <w:rFonts w:ascii="Garamond" w:hAnsi="Garamond" w:cs="Times New Roman"/>
          <w:sz w:val="24"/>
          <w:szCs w:val="24"/>
        </w:rPr>
        <w:t xml:space="preserve">(2) </w:t>
      </w:r>
      <w:r w:rsidRPr="005A3F7A">
        <w:rPr>
          <w:rFonts w:ascii="Garamond" w:hAnsi="Garamond" w:cs="Times New Roman"/>
          <w:sz w:val="24"/>
          <w:szCs w:val="24"/>
        </w:rPr>
        <w:t xml:space="preserve">improving access of refuge lands for the Fish and Wildlife Service and native tribes; and </w:t>
      </w:r>
      <w:r>
        <w:rPr>
          <w:rFonts w:ascii="Garamond" w:hAnsi="Garamond" w:cs="Times New Roman"/>
          <w:sz w:val="24"/>
          <w:szCs w:val="24"/>
        </w:rPr>
        <w:t xml:space="preserve">(3) </w:t>
      </w:r>
      <w:r w:rsidRPr="005A3F7A">
        <w:rPr>
          <w:rFonts w:ascii="Garamond" w:hAnsi="Garamond" w:cs="Times New Roman"/>
          <w:sz w:val="24"/>
          <w:szCs w:val="24"/>
        </w:rPr>
        <w:t>designating approximately 1.4 million acres of the Desert Refuge as wilderness under the Wilderness Act of 1964.</w:t>
      </w:r>
    </w:p>
    <w:p w14:paraId="1A769405" w14:textId="09BAF2E8" w:rsidR="006B02DC" w:rsidRPr="005C035B" w:rsidRDefault="006B02DC" w:rsidP="006B02DC">
      <w:pPr>
        <w:rPr>
          <w:rFonts w:ascii="Garamond" w:hAnsi="Garamond" w:cs="Times New Roman"/>
          <w:sz w:val="24"/>
          <w:szCs w:val="24"/>
        </w:rPr>
      </w:pPr>
      <w:r w:rsidRPr="005C035B">
        <w:rPr>
          <w:rFonts w:ascii="Garamond" w:hAnsi="Garamond" w:cs="Times New Roman"/>
          <w:sz w:val="24"/>
          <w:szCs w:val="24"/>
        </w:rPr>
        <w:t xml:space="preserve">The Air Force’s </w:t>
      </w:r>
      <w:r w:rsidR="00531260">
        <w:rPr>
          <w:rFonts w:ascii="Garamond" w:hAnsi="Garamond" w:cs="Times New Roman"/>
          <w:sz w:val="24"/>
          <w:szCs w:val="24"/>
        </w:rPr>
        <w:t xml:space="preserve">legislative </w:t>
      </w:r>
      <w:r w:rsidRPr="005C035B">
        <w:rPr>
          <w:rFonts w:ascii="Garamond" w:hAnsi="Garamond" w:cs="Times New Roman"/>
          <w:sz w:val="24"/>
          <w:szCs w:val="24"/>
        </w:rPr>
        <w:t>pr</w:t>
      </w:r>
      <w:r w:rsidR="00531260">
        <w:rPr>
          <w:rFonts w:ascii="Garamond" w:hAnsi="Garamond" w:cs="Times New Roman"/>
          <w:sz w:val="24"/>
          <w:szCs w:val="24"/>
        </w:rPr>
        <w:t>oposal</w:t>
      </w:r>
      <w:r w:rsidRPr="005C035B">
        <w:rPr>
          <w:rFonts w:ascii="Garamond" w:hAnsi="Garamond" w:cs="Times New Roman"/>
          <w:sz w:val="24"/>
          <w:szCs w:val="24"/>
        </w:rPr>
        <w:t xml:space="preserve"> is to expand the NTTR</w:t>
      </w:r>
      <w:r w:rsidR="00A708BA">
        <w:rPr>
          <w:rFonts w:ascii="Garamond" w:hAnsi="Garamond" w:cs="Times New Roman"/>
          <w:sz w:val="24"/>
          <w:szCs w:val="24"/>
        </w:rPr>
        <w:t xml:space="preserve"> by</w:t>
      </w:r>
      <w:r w:rsidRPr="005C035B">
        <w:rPr>
          <w:rFonts w:ascii="Garamond" w:hAnsi="Garamond" w:cs="Times New Roman"/>
          <w:sz w:val="24"/>
          <w:szCs w:val="24"/>
        </w:rPr>
        <w:t xml:space="preserve"> an additional 260,000 acres onto the refuge, taking primary control of a colossal 1.1 million acres of Desert Refuge.</w:t>
      </w:r>
      <w:r w:rsidR="005C035B">
        <w:rPr>
          <w:rFonts w:ascii="Garamond" w:hAnsi="Garamond" w:cs="Times New Roman"/>
          <w:sz w:val="24"/>
          <w:szCs w:val="24"/>
        </w:rPr>
        <w:t xml:space="preserve"> </w:t>
      </w:r>
      <w:r w:rsidRPr="005C035B">
        <w:rPr>
          <w:rFonts w:ascii="Garamond" w:hAnsi="Garamond" w:cs="Times New Roman"/>
          <w:sz w:val="24"/>
          <w:szCs w:val="24"/>
        </w:rPr>
        <w:t>That proposal is unacceptable. It would threaten the</w:t>
      </w:r>
      <w:r w:rsidR="00B65443">
        <w:rPr>
          <w:rFonts w:ascii="Garamond" w:hAnsi="Garamond" w:cs="Times New Roman"/>
          <w:sz w:val="24"/>
          <w:szCs w:val="24"/>
        </w:rPr>
        <w:t xml:space="preserve"> r</w:t>
      </w:r>
      <w:r w:rsidRPr="005C035B">
        <w:rPr>
          <w:rFonts w:ascii="Garamond" w:hAnsi="Garamond" w:cs="Times New Roman"/>
          <w:sz w:val="24"/>
          <w:szCs w:val="24"/>
        </w:rPr>
        <w:t xml:space="preserve">efuge’s unequaled cultural and biological resources and the integrity of the National Wildlife Refuge System as a whole. </w:t>
      </w:r>
      <w:r w:rsidR="005C035B" w:rsidRPr="005C035B">
        <w:rPr>
          <w:rFonts w:ascii="Garamond" w:hAnsi="Garamond" w:cs="Times New Roman"/>
          <w:sz w:val="24"/>
          <w:szCs w:val="24"/>
        </w:rPr>
        <w:t>We urge you to follow the will of the state legislature and reject any additional expansion</w:t>
      </w:r>
      <w:r w:rsidRPr="005C035B">
        <w:rPr>
          <w:rFonts w:ascii="Garamond" w:hAnsi="Garamond" w:cs="Times New Roman"/>
          <w:sz w:val="24"/>
          <w:szCs w:val="24"/>
        </w:rPr>
        <w:t>.</w:t>
      </w:r>
      <w:r w:rsidRPr="005C035B">
        <w:rPr>
          <w:rStyle w:val="FootnoteReference"/>
          <w:rFonts w:ascii="Garamond" w:hAnsi="Garamond" w:cs="Times New Roman"/>
          <w:sz w:val="24"/>
          <w:szCs w:val="24"/>
        </w:rPr>
        <w:footnoteReference w:id="1"/>
      </w:r>
      <w:r w:rsidRPr="005C035B">
        <w:rPr>
          <w:rFonts w:ascii="Garamond" w:hAnsi="Garamond" w:cs="Times New Roman"/>
          <w:sz w:val="24"/>
          <w:szCs w:val="24"/>
        </w:rPr>
        <w:t xml:space="preserve"> </w:t>
      </w:r>
    </w:p>
    <w:p w14:paraId="7B5A1A72" w14:textId="7B91B1C0" w:rsidR="006655AE" w:rsidRPr="005C035B" w:rsidRDefault="006655AE" w:rsidP="006655AE">
      <w:pPr>
        <w:rPr>
          <w:rFonts w:ascii="Garamond" w:hAnsi="Garamond" w:cs="Times New Roman"/>
          <w:sz w:val="24"/>
          <w:szCs w:val="24"/>
        </w:rPr>
      </w:pPr>
      <w:r w:rsidRPr="005C035B">
        <w:rPr>
          <w:rFonts w:ascii="Garamond" w:hAnsi="Garamond" w:cs="Times New Roman"/>
          <w:sz w:val="24"/>
          <w:szCs w:val="24"/>
        </w:rPr>
        <w:t>Even though Desert Refuge is the largest wildlife refuge in the contiguous U.S. and is home to dozens of vulnerable wildlife species, the Fish and Wildlife Service needs additional</w:t>
      </w:r>
      <w:r w:rsidR="00384F3D">
        <w:rPr>
          <w:rFonts w:ascii="Garamond" w:hAnsi="Garamond" w:cs="Times New Roman"/>
          <w:sz w:val="24"/>
          <w:szCs w:val="24"/>
        </w:rPr>
        <w:t xml:space="preserve"> </w:t>
      </w:r>
      <w:r w:rsidRPr="005C035B">
        <w:rPr>
          <w:rFonts w:ascii="Garamond" w:hAnsi="Garamond" w:cs="Times New Roman"/>
          <w:sz w:val="24"/>
          <w:szCs w:val="24"/>
        </w:rPr>
        <w:t>access to properly study, monitor, and manage th</w:t>
      </w:r>
      <w:r w:rsidR="00384F3D">
        <w:rPr>
          <w:rFonts w:ascii="Garamond" w:hAnsi="Garamond" w:cs="Times New Roman"/>
          <w:sz w:val="24"/>
          <w:szCs w:val="24"/>
        </w:rPr>
        <w:t>e r</w:t>
      </w:r>
      <w:r w:rsidRPr="005C035B">
        <w:rPr>
          <w:rFonts w:ascii="Garamond" w:hAnsi="Garamond" w:cs="Times New Roman"/>
          <w:sz w:val="24"/>
          <w:szCs w:val="24"/>
        </w:rPr>
        <w:t xml:space="preserve">efuge. It is imperative for Congress to resolve these issues by </w:t>
      </w:r>
      <w:r w:rsidR="00384F3D">
        <w:rPr>
          <w:rFonts w:ascii="Garamond" w:hAnsi="Garamond" w:cs="Times New Roman"/>
          <w:sz w:val="24"/>
          <w:szCs w:val="24"/>
        </w:rPr>
        <w:t>guaranteeing</w:t>
      </w:r>
      <w:r w:rsidRPr="005C035B">
        <w:rPr>
          <w:rFonts w:ascii="Garamond" w:hAnsi="Garamond" w:cs="Times New Roman"/>
          <w:sz w:val="24"/>
          <w:szCs w:val="24"/>
        </w:rPr>
        <w:t xml:space="preserve"> </w:t>
      </w:r>
      <w:r w:rsidR="00384F3D">
        <w:rPr>
          <w:rFonts w:ascii="Garamond" w:hAnsi="Garamond" w:cs="Times New Roman"/>
          <w:sz w:val="24"/>
          <w:szCs w:val="24"/>
        </w:rPr>
        <w:t xml:space="preserve">at least 15 percent of annual calendar days to </w:t>
      </w:r>
      <w:r w:rsidR="00E506D1" w:rsidRPr="005C035B">
        <w:rPr>
          <w:rFonts w:ascii="Garamond" w:hAnsi="Garamond" w:cs="Times New Roman"/>
          <w:sz w:val="24"/>
          <w:szCs w:val="24"/>
        </w:rPr>
        <w:t>the Service</w:t>
      </w:r>
      <w:r w:rsidR="00384F3D">
        <w:rPr>
          <w:rFonts w:ascii="Garamond" w:hAnsi="Garamond" w:cs="Times New Roman"/>
          <w:sz w:val="24"/>
          <w:szCs w:val="24"/>
        </w:rPr>
        <w:t xml:space="preserve"> for specific activities like biological surveys, water development maintenance, and the annual desert bighorn sheep hunt</w:t>
      </w:r>
      <w:r w:rsidRPr="005C035B">
        <w:rPr>
          <w:rFonts w:ascii="Garamond" w:hAnsi="Garamond" w:cs="Times New Roman"/>
          <w:sz w:val="24"/>
          <w:szCs w:val="24"/>
        </w:rPr>
        <w:t>.</w:t>
      </w:r>
    </w:p>
    <w:p w14:paraId="785AA295" w14:textId="31E724ED" w:rsidR="006655AE" w:rsidRPr="005C035B" w:rsidRDefault="006655AE">
      <w:pPr>
        <w:rPr>
          <w:rFonts w:ascii="Garamond" w:hAnsi="Garamond" w:cs="Times New Roman"/>
          <w:sz w:val="24"/>
          <w:szCs w:val="24"/>
        </w:rPr>
      </w:pPr>
      <w:r w:rsidRPr="005C035B">
        <w:rPr>
          <w:rFonts w:ascii="Garamond" w:hAnsi="Garamond" w:cs="Times New Roman"/>
          <w:sz w:val="24"/>
          <w:szCs w:val="24"/>
        </w:rPr>
        <w:t xml:space="preserve">The Southern Paiute </w:t>
      </w:r>
      <w:proofErr w:type="spellStart"/>
      <w:r w:rsidRPr="005C035B">
        <w:rPr>
          <w:rFonts w:ascii="Garamond" w:hAnsi="Garamond" w:cs="Times New Roman"/>
          <w:sz w:val="24"/>
          <w:szCs w:val="24"/>
        </w:rPr>
        <w:t>Nuwu</w:t>
      </w:r>
      <w:proofErr w:type="spellEnd"/>
      <w:r w:rsidRPr="005C035B">
        <w:rPr>
          <w:rFonts w:ascii="Garamond" w:hAnsi="Garamond" w:cs="Times New Roman"/>
          <w:sz w:val="24"/>
          <w:szCs w:val="24"/>
        </w:rPr>
        <w:t xml:space="preserve"> consider the mountains of Southern Nevada </w:t>
      </w:r>
      <w:r w:rsidR="00531260">
        <w:rPr>
          <w:rFonts w:ascii="Garamond" w:hAnsi="Garamond" w:cs="Times New Roman"/>
          <w:sz w:val="24"/>
          <w:szCs w:val="24"/>
        </w:rPr>
        <w:t>and t</w:t>
      </w:r>
      <w:r w:rsidRPr="005C035B">
        <w:rPr>
          <w:rFonts w:ascii="Garamond" w:hAnsi="Garamond" w:cs="Times New Roman"/>
          <w:sz w:val="24"/>
          <w:szCs w:val="24"/>
        </w:rPr>
        <w:t xml:space="preserve">he imperiled bighorn sheep of the region </w:t>
      </w:r>
      <w:r w:rsidR="00531260">
        <w:rPr>
          <w:rFonts w:ascii="Garamond" w:hAnsi="Garamond" w:cs="Times New Roman"/>
          <w:sz w:val="24"/>
          <w:szCs w:val="24"/>
        </w:rPr>
        <w:t>to be sacred</w:t>
      </w:r>
      <w:r w:rsidRPr="005C035B">
        <w:rPr>
          <w:rFonts w:ascii="Garamond" w:hAnsi="Garamond" w:cs="Times New Roman"/>
          <w:sz w:val="24"/>
          <w:szCs w:val="24"/>
        </w:rPr>
        <w:t>. Notably, the Moapa Band of Paiutes recently passed a resolution opposing the increased use and expansion of the Nevada Test and Training Range,</w:t>
      </w:r>
      <w:r w:rsidR="00944C02" w:rsidRPr="005C035B">
        <w:rPr>
          <w:rFonts w:ascii="Garamond" w:hAnsi="Garamond" w:cs="Times New Roman"/>
          <w:sz w:val="24"/>
          <w:szCs w:val="24"/>
        </w:rPr>
        <w:t xml:space="preserve"> </w:t>
      </w:r>
      <w:r w:rsidR="00A708BA">
        <w:rPr>
          <w:rFonts w:ascii="Garamond" w:hAnsi="Garamond" w:cs="Times New Roman"/>
          <w:sz w:val="24"/>
          <w:szCs w:val="24"/>
        </w:rPr>
        <w:t>which threatens cultural sites and their access to them</w:t>
      </w:r>
      <w:r w:rsidRPr="005C035B">
        <w:rPr>
          <w:rFonts w:ascii="Garamond" w:hAnsi="Garamond" w:cs="Times New Roman"/>
          <w:sz w:val="24"/>
          <w:szCs w:val="24"/>
        </w:rPr>
        <w:t>.</w:t>
      </w:r>
      <w:r w:rsidRPr="005C035B">
        <w:rPr>
          <w:rStyle w:val="FootnoteReference"/>
          <w:rFonts w:ascii="Garamond" w:hAnsi="Garamond" w:cs="Times New Roman"/>
          <w:sz w:val="24"/>
          <w:szCs w:val="24"/>
        </w:rPr>
        <w:footnoteReference w:id="2"/>
      </w:r>
      <w:r w:rsidRPr="005C035B">
        <w:rPr>
          <w:rFonts w:ascii="Garamond" w:hAnsi="Garamond" w:cs="Times New Roman"/>
          <w:sz w:val="24"/>
          <w:szCs w:val="24"/>
        </w:rPr>
        <w:t xml:space="preserve"> </w:t>
      </w:r>
      <w:r w:rsidR="00531260">
        <w:rPr>
          <w:rFonts w:ascii="Garamond" w:hAnsi="Garamond" w:cs="Times New Roman"/>
          <w:sz w:val="24"/>
          <w:szCs w:val="24"/>
        </w:rPr>
        <w:t xml:space="preserve">The Air Force’s proposal would afford the tribe with </w:t>
      </w:r>
      <w:r w:rsidR="00B65443">
        <w:rPr>
          <w:rFonts w:ascii="Garamond" w:hAnsi="Garamond" w:cs="Times New Roman"/>
          <w:sz w:val="24"/>
          <w:szCs w:val="24"/>
        </w:rPr>
        <w:t>little</w:t>
      </w:r>
      <w:r w:rsidR="00531260">
        <w:rPr>
          <w:rFonts w:ascii="Garamond" w:hAnsi="Garamond" w:cs="Times New Roman"/>
          <w:sz w:val="24"/>
          <w:szCs w:val="24"/>
        </w:rPr>
        <w:t xml:space="preserve"> </w:t>
      </w:r>
      <w:r w:rsidR="00531260">
        <w:rPr>
          <w:rFonts w:ascii="Garamond" w:hAnsi="Garamond" w:cs="Times New Roman"/>
          <w:sz w:val="24"/>
          <w:szCs w:val="24"/>
        </w:rPr>
        <w:lastRenderedPageBreak/>
        <w:t>autonomy</w:t>
      </w:r>
      <w:r w:rsidR="00B65443">
        <w:rPr>
          <w:rFonts w:ascii="Garamond" w:hAnsi="Garamond" w:cs="Times New Roman"/>
          <w:sz w:val="24"/>
          <w:szCs w:val="24"/>
        </w:rPr>
        <w:t>,</w:t>
      </w:r>
      <w:r w:rsidR="00531260">
        <w:rPr>
          <w:rFonts w:ascii="Garamond" w:hAnsi="Garamond" w:cs="Times New Roman"/>
          <w:sz w:val="24"/>
          <w:szCs w:val="24"/>
        </w:rPr>
        <w:t xml:space="preserve"> </w:t>
      </w:r>
      <w:r w:rsidR="00B65443">
        <w:rPr>
          <w:rFonts w:ascii="Garamond" w:hAnsi="Garamond" w:cs="Times New Roman"/>
          <w:sz w:val="24"/>
          <w:szCs w:val="24"/>
        </w:rPr>
        <w:t>instead</w:t>
      </w:r>
      <w:r w:rsidR="00531260">
        <w:rPr>
          <w:rFonts w:ascii="Garamond" w:hAnsi="Garamond" w:cs="Times New Roman"/>
          <w:sz w:val="24"/>
          <w:szCs w:val="24"/>
        </w:rPr>
        <w:t xml:space="preserve"> allowing the secretaries of the Air Force and the Interior to decide </w:t>
      </w:r>
      <w:r w:rsidR="00B65443">
        <w:rPr>
          <w:rFonts w:ascii="Garamond" w:hAnsi="Garamond" w:cs="Times New Roman"/>
          <w:sz w:val="24"/>
          <w:szCs w:val="24"/>
        </w:rPr>
        <w:t>when and where the tribe may</w:t>
      </w:r>
      <w:r w:rsidR="00531260">
        <w:rPr>
          <w:rFonts w:ascii="Garamond" w:hAnsi="Garamond" w:cs="Times New Roman"/>
          <w:sz w:val="24"/>
          <w:szCs w:val="24"/>
        </w:rPr>
        <w:t xml:space="preserve"> access</w:t>
      </w:r>
      <w:r w:rsidR="00B65443">
        <w:rPr>
          <w:rFonts w:ascii="Garamond" w:hAnsi="Garamond" w:cs="Times New Roman"/>
          <w:sz w:val="24"/>
          <w:szCs w:val="24"/>
        </w:rPr>
        <w:t xml:space="preserve"> sacred sites</w:t>
      </w:r>
      <w:r w:rsidR="00531260">
        <w:rPr>
          <w:rFonts w:ascii="Garamond" w:hAnsi="Garamond" w:cs="Times New Roman"/>
          <w:sz w:val="24"/>
          <w:szCs w:val="24"/>
        </w:rPr>
        <w:t xml:space="preserve">. </w:t>
      </w:r>
      <w:r w:rsidRPr="005C035B">
        <w:rPr>
          <w:rFonts w:ascii="Garamond" w:hAnsi="Garamond" w:cs="Times New Roman"/>
          <w:sz w:val="24"/>
          <w:szCs w:val="24"/>
        </w:rPr>
        <w:t>The final bill should address these concerns by</w:t>
      </w:r>
      <w:r w:rsidR="00525347">
        <w:rPr>
          <w:rFonts w:ascii="Garamond" w:hAnsi="Garamond" w:cs="Times New Roman"/>
          <w:sz w:val="24"/>
          <w:szCs w:val="24"/>
        </w:rPr>
        <w:t xml:space="preserve"> </w:t>
      </w:r>
      <w:r w:rsidR="00A708BA">
        <w:rPr>
          <w:rFonts w:ascii="Garamond" w:hAnsi="Garamond" w:cs="Times New Roman"/>
          <w:sz w:val="24"/>
          <w:szCs w:val="24"/>
        </w:rPr>
        <w:t xml:space="preserve">rejecting the Air Force’s proposed expansion and </w:t>
      </w:r>
      <w:r w:rsidRPr="005C035B">
        <w:rPr>
          <w:rFonts w:ascii="Garamond" w:hAnsi="Garamond" w:cs="Times New Roman"/>
          <w:sz w:val="24"/>
          <w:szCs w:val="24"/>
        </w:rPr>
        <w:t>ensuring tribal access</w:t>
      </w:r>
      <w:r w:rsidR="00E506D1" w:rsidRPr="005C035B">
        <w:rPr>
          <w:rFonts w:ascii="Garamond" w:hAnsi="Garamond" w:cs="Times New Roman"/>
          <w:sz w:val="24"/>
          <w:szCs w:val="24"/>
        </w:rPr>
        <w:t xml:space="preserve"> to </w:t>
      </w:r>
      <w:r w:rsidR="00A708BA">
        <w:rPr>
          <w:rFonts w:ascii="Garamond" w:hAnsi="Garamond" w:cs="Times New Roman"/>
          <w:sz w:val="24"/>
          <w:szCs w:val="24"/>
        </w:rPr>
        <w:t xml:space="preserve">and protection for </w:t>
      </w:r>
      <w:r w:rsidR="00E506D1" w:rsidRPr="005C035B">
        <w:rPr>
          <w:rFonts w:ascii="Garamond" w:hAnsi="Garamond" w:cs="Times New Roman"/>
          <w:sz w:val="24"/>
          <w:szCs w:val="24"/>
        </w:rPr>
        <w:t>these significant areas</w:t>
      </w:r>
      <w:r w:rsidR="00525347">
        <w:rPr>
          <w:rFonts w:ascii="Garamond" w:hAnsi="Garamond" w:cs="Times New Roman"/>
          <w:sz w:val="24"/>
          <w:szCs w:val="24"/>
        </w:rPr>
        <w:t>.</w:t>
      </w:r>
    </w:p>
    <w:p w14:paraId="707219FE" w14:textId="4DB01189" w:rsidR="006B02DC" w:rsidRPr="005C035B" w:rsidRDefault="006B02DC" w:rsidP="006B02DC">
      <w:pPr>
        <w:rPr>
          <w:rFonts w:ascii="Garamond" w:hAnsi="Garamond" w:cs="Times New Roman"/>
          <w:sz w:val="24"/>
          <w:szCs w:val="24"/>
        </w:rPr>
      </w:pPr>
      <w:r w:rsidRPr="005C035B">
        <w:rPr>
          <w:rFonts w:ascii="Garamond" w:hAnsi="Garamond" w:cs="Times New Roman"/>
          <w:sz w:val="24"/>
          <w:szCs w:val="24"/>
        </w:rPr>
        <w:t xml:space="preserve">We urge Congress to officially designate the proposed wilderness areas within </w:t>
      </w:r>
      <w:r w:rsidR="00A708BA">
        <w:rPr>
          <w:rFonts w:ascii="Garamond" w:hAnsi="Garamond" w:cs="Times New Roman"/>
          <w:sz w:val="24"/>
          <w:szCs w:val="24"/>
        </w:rPr>
        <w:t xml:space="preserve">the </w:t>
      </w:r>
      <w:r w:rsidRPr="005C035B">
        <w:rPr>
          <w:rFonts w:ascii="Garamond" w:hAnsi="Garamond" w:cs="Times New Roman"/>
          <w:sz w:val="24"/>
          <w:szCs w:val="24"/>
        </w:rPr>
        <w:t xml:space="preserve">Desert Refuge. The Service first recommended wilderness designation for approximately 1.4 million acres of the refuge in 1974 and has managed them as </w:t>
      </w:r>
      <w:r w:rsidRPr="005C035B">
        <w:rPr>
          <w:rFonts w:ascii="Garamond" w:hAnsi="Garamond" w:cs="Times New Roman"/>
          <w:i/>
          <w:iCs/>
          <w:sz w:val="24"/>
          <w:szCs w:val="24"/>
        </w:rPr>
        <w:t>de facto</w:t>
      </w:r>
      <w:r w:rsidRPr="005C035B">
        <w:rPr>
          <w:rFonts w:ascii="Garamond" w:hAnsi="Garamond" w:cs="Times New Roman"/>
          <w:sz w:val="24"/>
          <w:szCs w:val="24"/>
        </w:rPr>
        <w:t xml:space="preserve"> wilderness ever since.</w:t>
      </w:r>
      <w:r w:rsidRPr="005C035B">
        <w:rPr>
          <w:rStyle w:val="FootnoteReference"/>
          <w:rFonts w:ascii="Garamond" w:hAnsi="Garamond" w:cs="Times New Roman"/>
          <w:sz w:val="24"/>
          <w:szCs w:val="24"/>
        </w:rPr>
        <w:footnoteReference w:id="3"/>
      </w:r>
      <w:r w:rsidRPr="005C035B">
        <w:rPr>
          <w:rFonts w:ascii="Garamond" w:hAnsi="Garamond" w:cs="Times New Roman"/>
          <w:sz w:val="24"/>
          <w:szCs w:val="24"/>
        </w:rPr>
        <w:t xml:space="preserve"> These remarkable, intact habitats retain their wilderness character today and provide a safe haven for bighorn sheep and other sensitive and imperiled species. </w:t>
      </w:r>
      <w:r w:rsidR="00533527">
        <w:rPr>
          <w:rFonts w:ascii="Garamond" w:hAnsi="Garamond" w:cs="Times New Roman"/>
          <w:sz w:val="24"/>
          <w:szCs w:val="24"/>
        </w:rPr>
        <w:t>The Air Force’s submission would ignore the status of this proposed wilderness acreage and remove existing management protections. Rather, t</w:t>
      </w:r>
      <w:r w:rsidRPr="005C035B">
        <w:rPr>
          <w:rFonts w:ascii="Garamond" w:hAnsi="Garamond" w:cs="Times New Roman"/>
          <w:sz w:val="24"/>
          <w:szCs w:val="24"/>
        </w:rPr>
        <w:t>hese exceptional wildlands must be permanently protected for future generations.</w:t>
      </w:r>
    </w:p>
    <w:p w14:paraId="615E3814" w14:textId="77777777" w:rsidR="003D570D" w:rsidRPr="005C035B" w:rsidRDefault="003D570D" w:rsidP="003D570D">
      <w:pPr>
        <w:rPr>
          <w:rFonts w:ascii="Garamond" w:hAnsi="Garamond" w:cs="Times New Roman"/>
          <w:sz w:val="24"/>
          <w:szCs w:val="24"/>
        </w:rPr>
      </w:pPr>
      <w:r w:rsidRPr="005C035B">
        <w:rPr>
          <w:rFonts w:ascii="Garamond" w:hAnsi="Garamond" w:cs="Times New Roman"/>
          <w:sz w:val="24"/>
          <w:szCs w:val="24"/>
        </w:rPr>
        <w:t xml:space="preserve">We are also concerned </w:t>
      </w:r>
      <w:r>
        <w:rPr>
          <w:rFonts w:ascii="Garamond" w:hAnsi="Garamond" w:cs="Times New Roman"/>
          <w:sz w:val="24"/>
          <w:szCs w:val="24"/>
        </w:rPr>
        <w:t xml:space="preserve">about </w:t>
      </w:r>
      <w:r w:rsidRPr="005C035B">
        <w:rPr>
          <w:rFonts w:ascii="Garamond" w:hAnsi="Garamond" w:cs="Times New Roman"/>
          <w:sz w:val="24"/>
          <w:szCs w:val="24"/>
        </w:rPr>
        <w:t xml:space="preserve">the withdrawal for NAS Fallon. </w:t>
      </w:r>
      <w:r>
        <w:rPr>
          <w:rFonts w:ascii="Garamond" w:hAnsi="Garamond" w:cs="Times New Roman"/>
          <w:sz w:val="24"/>
          <w:szCs w:val="24"/>
        </w:rPr>
        <w:t xml:space="preserve">We urge you to </w:t>
      </w:r>
      <w:r w:rsidRPr="005C035B">
        <w:rPr>
          <w:rFonts w:ascii="Garamond" w:hAnsi="Garamond" w:cs="Times New Roman"/>
          <w:sz w:val="24"/>
          <w:szCs w:val="24"/>
        </w:rPr>
        <w:t xml:space="preserve">reject </w:t>
      </w:r>
      <w:r>
        <w:rPr>
          <w:rFonts w:ascii="Garamond" w:hAnsi="Garamond" w:cs="Times New Roman"/>
          <w:sz w:val="24"/>
          <w:szCs w:val="24"/>
        </w:rPr>
        <w:t xml:space="preserve">any </w:t>
      </w:r>
      <w:r w:rsidRPr="005C035B">
        <w:rPr>
          <w:rFonts w:ascii="Garamond" w:hAnsi="Garamond" w:cs="Times New Roman"/>
          <w:sz w:val="24"/>
          <w:szCs w:val="24"/>
        </w:rPr>
        <w:t xml:space="preserve">expansion of NAS Fallon, safeguard </w:t>
      </w:r>
      <w:r>
        <w:rPr>
          <w:rFonts w:ascii="Garamond" w:hAnsi="Garamond" w:cs="Times New Roman"/>
          <w:sz w:val="24"/>
          <w:szCs w:val="24"/>
        </w:rPr>
        <w:t xml:space="preserve">surrounding </w:t>
      </w:r>
      <w:r w:rsidRPr="005C035B">
        <w:rPr>
          <w:rFonts w:ascii="Garamond" w:hAnsi="Garamond" w:cs="Times New Roman"/>
          <w:sz w:val="24"/>
          <w:szCs w:val="24"/>
        </w:rPr>
        <w:t>public lands and wildlife, and require special attention to cultural sites and tribal access</w:t>
      </w:r>
      <w:r>
        <w:rPr>
          <w:rFonts w:ascii="Garamond" w:hAnsi="Garamond" w:cs="Times New Roman"/>
          <w:sz w:val="24"/>
          <w:szCs w:val="24"/>
        </w:rPr>
        <w:t xml:space="preserve"> under the NDAA</w:t>
      </w:r>
      <w:r w:rsidRPr="005C035B">
        <w:rPr>
          <w:rFonts w:ascii="Garamond" w:hAnsi="Garamond" w:cs="Times New Roman"/>
          <w:sz w:val="24"/>
          <w:szCs w:val="24"/>
        </w:rPr>
        <w:t>.</w:t>
      </w:r>
    </w:p>
    <w:p w14:paraId="7697B731" w14:textId="76FDA1D5" w:rsidR="00065CB9" w:rsidRPr="005C035B" w:rsidRDefault="00065CB9" w:rsidP="00065CB9">
      <w:pPr>
        <w:rPr>
          <w:rFonts w:ascii="Garamond" w:hAnsi="Garamond" w:cs="Times New Roman"/>
          <w:sz w:val="24"/>
          <w:szCs w:val="24"/>
        </w:rPr>
      </w:pPr>
      <w:r w:rsidRPr="005C035B">
        <w:rPr>
          <w:rFonts w:ascii="Garamond" w:hAnsi="Garamond" w:cs="Times New Roman"/>
          <w:sz w:val="24"/>
          <w:szCs w:val="24"/>
        </w:rPr>
        <w:t>The Navy’s proposal would renew the current withdrawal of around 200,000 acres and withdraw an additional 602,216 acres of public land and 66,551 acres of private land.</w:t>
      </w:r>
      <w:r w:rsidRPr="005C035B">
        <w:rPr>
          <w:rStyle w:val="FootnoteReference"/>
          <w:rFonts w:ascii="Garamond" w:hAnsi="Garamond" w:cs="Times New Roman"/>
          <w:sz w:val="24"/>
          <w:szCs w:val="24"/>
        </w:rPr>
        <w:footnoteReference w:id="4"/>
      </w:r>
      <w:r w:rsidRPr="005C035B">
        <w:rPr>
          <w:rFonts w:ascii="Garamond" w:hAnsi="Garamond" w:cs="Times New Roman"/>
          <w:sz w:val="24"/>
          <w:szCs w:val="24"/>
        </w:rPr>
        <w:t xml:space="preserve"> The majority of these lands would be fenced and closed to the public entirely, eliminating hunting, wildlife watching, hiking, and other significant public and </w:t>
      </w:r>
      <w:r w:rsidR="00A708BA">
        <w:rPr>
          <w:rFonts w:ascii="Garamond" w:hAnsi="Garamond" w:cs="Times New Roman"/>
          <w:sz w:val="24"/>
          <w:szCs w:val="24"/>
        </w:rPr>
        <w:t>t</w:t>
      </w:r>
      <w:r w:rsidRPr="005C035B">
        <w:rPr>
          <w:rFonts w:ascii="Garamond" w:hAnsi="Garamond" w:cs="Times New Roman"/>
          <w:sz w:val="24"/>
          <w:szCs w:val="24"/>
        </w:rPr>
        <w:t>ribal uses of land. The proposal would encroach onto approximately 2,720 acres of the Fallon National Wildlife Refuge, a protected unit within the National Wildlife Refuge System, as well as eliminate 74,400 acres of</w:t>
      </w:r>
      <w:bookmarkStart w:id="0" w:name="_GoBack"/>
      <w:bookmarkEnd w:id="0"/>
      <w:r w:rsidRPr="005C035B">
        <w:rPr>
          <w:rFonts w:ascii="Garamond" w:hAnsi="Garamond" w:cs="Times New Roman"/>
          <w:sz w:val="24"/>
          <w:szCs w:val="24"/>
        </w:rPr>
        <w:t xml:space="preserve"> Wilderness Study Areas. The Navy has conceded that expansion would impact thousands of acres of bighorn sheep and pronghorn habitat</w:t>
      </w:r>
      <w:r w:rsidR="00B65443">
        <w:rPr>
          <w:rFonts w:ascii="Garamond" w:hAnsi="Garamond" w:cs="Times New Roman"/>
          <w:sz w:val="24"/>
          <w:szCs w:val="24"/>
        </w:rPr>
        <w:t>, with other likely impacts to greater sage-grouse leks and other vulnerable species.</w:t>
      </w:r>
      <w:r w:rsidRPr="005C035B">
        <w:rPr>
          <w:rFonts w:ascii="Garamond" w:hAnsi="Garamond" w:cs="Times New Roman"/>
          <w:sz w:val="24"/>
          <w:szCs w:val="24"/>
        </w:rPr>
        <w:t xml:space="preserve"> </w:t>
      </w:r>
    </w:p>
    <w:p w14:paraId="355BBDBA" w14:textId="48F4B2C7" w:rsidR="00065CB9" w:rsidRPr="005C035B" w:rsidRDefault="00065CB9" w:rsidP="00065CB9">
      <w:pPr>
        <w:rPr>
          <w:rFonts w:ascii="Garamond" w:hAnsi="Garamond" w:cs="Times New Roman"/>
          <w:sz w:val="24"/>
          <w:szCs w:val="24"/>
        </w:rPr>
      </w:pPr>
      <w:r w:rsidRPr="005C035B">
        <w:rPr>
          <w:rFonts w:ascii="Garamond" w:hAnsi="Garamond" w:cs="Times New Roman"/>
          <w:sz w:val="24"/>
          <w:szCs w:val="24"/>
        </w:rPr>
        <w:t xml:space="preserve">The proposal has been met with strong </w:t>
      </w:r>
      <w:r w:rsidR="00A708BA">
        <w:rPr>
          <w:rFonts w:ascii="Garamond" w:hAnsi="Garamond" w:cs="Times New Roman"/>
          <w:sz w:val="24"/>
          <w:szCs w:val="24"/>
        </w:rPr>
        <w:t>opposition</w:t>
      </w:r>
      <w:r w:rsidR="00A708BA" w:rsidRPr="005C035B">
        <w:rPr>
          <w:rFonts w:ascii="Garamond" w:hAnsi="Garamond" w:cs="Times New Roman"/>
          <w:sz w:val="24"/>
          <w:szCs w:val="24"/>
        </w:rPr>
        <w:t xml:space="preserve"> </w:t>
      </w:r>
      <w:r w:rsidRPr="005C035B">
        <w:rPr>
          <w:rFonts w:ascii="Garamond" w:hAnsi="Garamond" w:cs="Times New Roman"/>
          <w:sz w:val="24"/>
          <w:szCs w:val="24"/>
        </w:rPr>
        <w:t>from state leaders, tribal councils, and various stakeholders. Citing the preservation of Fallon National Wildlife Refuge and public access for recreation, the Nevada Legislature opposed the Navy’s proposal in 2019.</w:t>
      </w:r>
      <w:r w:rsidRPr="005C035B">
        <w:rPr>
          <w:rStyle w:val="FootnoteReference"/>
          <w:rFonts w:ascii="Garamond" w:hAnsi="Garamond" w:cs="Times New Roman"/>
          <w:sz w:val="24"/>
          <w:szCs w:val="24"/>
        </w:rPr>
        <w:footnoteReference w:id="5"/>
      </w:r>
      <w:r w:rsidRPr="005C035B">
        <w:rPr>
          <w:rFonts w:ascii="Garamond" w:hAnsi="Garamond" w:cs="Times New Roman"/>
          <w:sz w:val="24"/>
          <w:szCs w:val="24"/>
        </w:rPr>
        <w:t xml:space="preserve"> The Inter-Tribal Council of Nevada recently opposed the proposal and called on the Navy to meaningfully consult with the Fallon Paiute Shoshone Tribe, share relevant information, and fund a study to identify culturally significant sites.</w:t>
      </w:r>
      <w:r w:rsidRPr="005C035B">
        <w:rPr>
          <w:rStyle w:val="FootnoteReference"/>
          <w:rFonts w:ascii="Garamond" w:hAnsi="Garamond" w:cs="Times New Roman"/>
          <w:sz w:val="24"/>
          <w:szCs w:val="24"/>
        </w:rPr>
        <w:footnoteReference w:id="6"/>
      </w:r>
      <w:r w:rsidRPr="005C035B">
        <w:rPr>
          <w:rFonts w:ascii="Garamond" w:hAnsi="Garamond" w:cs="Times New Roman"/>
          <w:sz w:val="24"/>
          <w:szCs w:val="24"/>
        </w:rPr>
        <w:t xml:space="preserve"> The National Congress of American Indians also passed a resolution </w:t>
      </w:r>
      <w:r w:rsidR="00A708BA">
        <w:rPr>
          <w:rFonts w:ascii="Garamond" w:hAnsi="Garamond" w:cs="Times New Roman"/>
          <w:sz w:val="24"/>
          <w:szCs w:val="24"/>
        </w:rPr>
        <w:t>strongly opposing</w:t>
      </w:r>
      <w:r w:rsidR="00A708BA" w:rsidRPr="005C035B">
        <w:rPr>
          <w:rFonts w:ascii="Garamond" w:hAnsi="Garamond" w:cs="Times New Roman"/>
          <w:sz w:val="24"/>
          <w:szCs w:val="24"/>
        </w:rPr>
        <w:t xml:space="preserve"> </w:t>
      </w:r>
      <w:r w:rsidRPr="005C035B">
        <w:rPr>
          <w:rFonts w:ascii="Garamond" w:hAnsi="Garamond" w:cs="Times New Roman"/>
          <w:sz w:val="24"/>
          <w:szCs w:val="24"/>
        </w:rPr>
        <w:t>the proposal for limiting access and impacting tribal and cultural resources.</w:t>
      </w:r>
      <w:r w:rsidRPr="005C035B">
        <w:rPr>
          <w:rStyle w:val="FootnoteReference"/>
          <w:rFonts w:ascii="Garamond" w:hAnsi="Garamond" w:cs="Times New Roman"/>
          <w:sz w:val="24"/>
          <w:szCs w:val="24"/>
        </w:rPr>
        <w:footnoteReference w:id="7"/>
      </w:r>
    </w:p>
    <w:p w14:paraId="15DC7498" w14:textId="6E7B6A6F" w:rsidR="00D1105A" w:rsidRPr="005C035B" w:rsidRDefault="005C035B">
      <w:pPr>
        <w:rPr>
          <w:rFonts w:ascii="Garamond" w:hAnsi="Garamond" w:cs="Times New Roman"/>
          <w:sz w:val="24"/>
          <w:szCs w:val="24"/>
        </w:rPr>
      </w:pPr>
      <w:r w:rsidRPr="005C035B">
        <w:rPr>
          <w:rFonts w:ascii="Garamond" w:hAnsi="Garamond" w:cs="Times New Roman"/>
          <w:sz w:val="24"/>
          <w:szCs w:val="24"/>
        </w:rPr>
        <w:t>The people of Nevada have given away their lands for decades through withdrawals, expansions, and takeovers</w:t>
      </w:r>
      <w:r>
        <w:rPr>
          <w:rFonts w:ascii="Garamond" w:hAnsi="Garamond" w:cs="Times New Roman"/>
          <w:sz w:val="24"/>
          <w:szCs w:val="24"/>
        </w:rPr>
        <w:t>.</w:t>
      </w:r>
      <w:r w:rsidRPr="005C035B">
        <w:rPr>
          <w:rFonts w:ascii="Garamond" w:hAnsi="Garamond" w:cs="Times New Roman"/>
          <w:sz w:val="24"/>
          <w:szCs w:val="24"/>
        </w:rPr>
        <w:t xml:space="preserve"> </w:t>
      </w:r>
      <w:r w:rsidR="00525347">
        <w:rPr>
          <w:rFonts w:ascii="Garamond" w:hAnsi="Garamond" w:cs="Times New Roman"/>
          <w:sz w:val="24"/>
          <w:szCs w:val="24"/>
        </w:rPr>
        <w:t>We</w:t>
      </w:r>
      <w:r w:rsidR="000A3C55" w:rsidRPr="005C035B">
        <w:rPr>
          <w:rFonts w:ascii="Garamond" w:hAnsi="Garamond" w:cs="Times New Roman"/>
          <w:sz w:val="24"/>
          <w:szCs w:val="24"/>
        </w:rPr>
        <w:t xml:space="preserve"> support fair and responsible use of our public lands, which includes the protection of </w:t>
      </w:r>
      <w:r w:rsidR="00B86451" w:rsidRPr="005C035B">
        <w:rPr>
          <w:rFonts w:ascii="Garamond" w:hAnsi="Garamond" w:cs="Times New Roman"/>
          <w:sz w:val="24"/>
          <w:szCs w:val="24"/>
        </w:rPr>
        <w:t xml:space="preserve">both </w:t>
      </w:r>
      <w:r w:rsidR="000A3C55" w:rsidRPr="005C035B">
        <w:rPr>
          <w:rFonts w:ascii="Garamond" w:hAnsi="Garamond" w:cs="Times New Roman"/>
          <w:sz w:val="24"/>
          <w:szCs w:val="24"/>
        </w:rPr>
        <w:t>the Desert Refuge</w:t>
      </w:r>
      <w:r w:rsidR="00B86451" w:rsidRPr="005C035B">
        <w:rPr>
          <w:rFonts w:ascii="Garamond" w:hAnsi="Garamond" w:cs="Times New Roman"/>
          <w:sz w:val="24"/>
          <w:szCs w:val="24"/>
        </w:rPr>
        <w:t xml:space="preserve"> and the public lands surrounding Fallon</w:t>
      </w:r>
      <w:r w:rsidR="000A3C55" w:rsidRPr="005C035B">
        <w:rPr>
          <w:rFonts w:ascii="Garamond" w:hAnsi="Garamond" w:cs="Times New Roman"/>
          <w:sz w:val="24"/>
          <w:szCs w:val="24"/>
        </w:rPr>
        <w:t xml:space="preserve">. We thank you in advance for working </w:t>
      </w:r>
      <w:r w:rsidR="00A708BA">
        <w:rPr>
          <w:rFonts w:ascii="Garamond" w:hAnsi="Garamond" w:cs="Times New Roman"/>
          <w:sz w:val="24"/>
          <w:szCs w:val="24"/>
        </w:rPr>
        <w:t>your consideration of</w:t>
      </w:r>
      <w:r w:rsidR="000A3C55" w:rsidRPr="005C035B">
        <w:rPr>
          <w:rFonts w:ascii="Garamond" w:hAnsi="Garamond" w:cs="Times New Roman"/>
          <w:sz w:val="24"/>
          <w:szCs w:val="24"/>
        </w:rPr>
        <w:t xml:space="preserve"> these</w:t>
      </w:r>
      <w:r w:rsidR="00A708BA">
        <w:rPr>
          <w:rFonts w:ascii="Garamond" w:hAnsi="Garamond" w:cs="Times New Roman"/>
          <w:sz w:val="24"/>
          <w:szCs w:val="24"/>
        </w:rPr>
        <w:t xml:space="preserve"> important</w:t>
      </w:r>
      <w:r w:rsidR="000A3C55" w:rsidRPr="005C035B">
        <w:rPr>
          <w:rFonts w:ascii="Garamond" w:hAnsi="Garamond" w:cs="Times New Roman"/>
          <w:sz w:val="24"/>
          <w:szCs w:val="24"/>
        </w:rPr>
        <w:t xml:space="preserve"> recommendations.</w:t>
      </w:r>
    </w:p>
    <w:p w14:paraId="1EC0126A" w14:textId="76FF96DF" w:rsidR="00BB580D" w:rsidRPr="005C035B" w:rsidRDefault="000A3C55">
      <w:pPr>
        <w:rPr>
          <w:rFonts w:ascii="Garamond" w:hAnsi="Garamond" w:cs="Times New Roman"/>
          <w:sz w:val="24"/>
          <w:szCs w:val="24"/>
        </w:rPr>
        <w:sectPr w:rsidR="00BB580D" w:rsidRPr="005C035B" w:rsidSect="00D1105A">
          <w:type w:val="continuous"/>
          <w:pgSz w:w="12240" w:h="15840"/>
          <w:pgMar w:top="1440" w:right="1440" w:bottom="1440" w:left="1440" w:header="720" w:footer="720" w:gutter="0"/>
          <w:cols w:space="720"/>
          <w:docGrid w:linePitch="360"/>
        </w:sectPr>
      </w:pPr>
      <w:r w:rsidRPr="005C035B">
        <w:rPr>
          <w:rFonts w:ascii="Garamond" w:hAnsi="Garamond" w:cs="Times New Roman"/>
          <w:sz w:val="24"/>
          <w:szCs w:val="24"/>
        </w:rPr>
        <w:t>Sincerely</w:t>
      </w:r>
      <w:r w:rsidR="00403CDA" w:rsidRPr="005C035B">
        <w:rPr>
          <w:rFonts w:ascii="Garamond" w:hAnsi="Garamond" w:cs="Times New Roman"/>
          <w:sz w:val="24"/>
          <w:szCs w:val="24"/>
        </w:rPr>
        <w:t>,</w:t>
      </w:r>
    </w:p>
    <w:p w14:paraId="28A7BA7B" w14:textId="77777777" w:rsidR="00D1105A" w:rsidRPr="005C035B" w:rsidRDefault="00D1105A">
      <w:pPr>
        <w:rPr>
          <w:rFonts w:ascii="Garamond" w:hAnsi="Garamond" w:cs="Times New Roman"/>
          <w:sz w:val="24"/>
          <w:szCs w:val="24"/>
        </w:rPr>
        <w:sectPr w:rsidR="00D1105A" w:rsidRPr="005C035B" w:rsidSect="00BB580D">
          <w:type w:val="continuous"/>
          <w:pgSz w:w="12240" w:h="15840"/>
          <w:pgMar w:top="1440" w:right="1440" w:bottom="1440" w:left="1440" w:header="720" w:footer="720" w:gutter="0"/>
          <w:cols w:space="720"/>
          <w:docGrid w:linePitch="360"/>
        </w:sectPr>
      </w:pPr>
    </w:p>
    <w:p w14:paraId="50FF2F48" w14:textId="77777777" w:rsidR="00BB580D" w:rsidRPr="005C035B" w:rsidRDefault="00BB580D">
      <w:pPr>
        <w:rPr>
          <w:rFonts w:ascii="Garamond" w:hAnsi="Garamond" w:cs="Times New Roman"/>
          <w:sz w:val="24"/>
          <w:szCs w:val="24"/>
        </w:rPr>
      </w:pPr>
    </w:p>
    <w:sectPr w:rsidR="00BB580D" w:rsidRPr="005C035B" w:rsidSect="00BB58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6307" w14:textId="77777777" w:rsidR="007E647E" w:rsidRDefault="007E647E" w:rsidP="000516FB">
      <w:pPr>
        <w:spacing w:after="0" w:line="240" w:lineRule="auto"/>
      </w:pPr>
      <w:r>
        <w:separator/>
      </w:r>
    </w:p>
  </w:endnote>
  <w:endnote w:type="continuationSeparator" w:id="0">
    <w:p w14:paraId="566E0461" w14:textId="77777777" w:rsidR="007E647E" w:rsidRDefault="007E647E" w:rsidP="0005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D9FF1" w14:textId="77777777" w:rsidR="007E647E" w:rsidRDefault="007E647E" w:rsidP="000516FB">
      <w:pPr>
        <w:spacing w:after="0" w:line="240" w:lineRule="auto"/>
      </w:pPr>
      <w:r>
        <w:separator/>
      </w:r>
    </w:p>
  </w:footnote>
  <w:footnote w:type="continuationSeparator" w:id="0">
    <w:p w14:paraId="2D54BB59" w14:textId="77777777" w:rsidR="007E647E" w:rsidRDefault="007E647E" w:rsidP="000516FB">
      <w:pPr>
        <w:spacing w:after="0" w:line="240" w:lineRule="auto"/>
      </w:pPr>
      <w:r>
        <w:continuationSeparator/>
      </w:r>
    </w:p>
  </w:footnote>
  <w:footnote w:id="1">
    <w:p w14:paraId="2C7F2904" w14:textId="344A3934" w:rsidR="006B02DC" w:rsidRPr="001B5AE9" w:rsidRDefault="006B02DC" w:rsidP="006B02DC">
      <w:pPr>
        <w:pStyle w:val="FootnoteText"/>
        <w:rPr>
          <w:rFonts w:ascii="Times New Roman" w:hAnsi="Times New Roman" w:cs="Times New Roman"/>
        </w:rPr>
      </w:pPr>
      <w:r w:rsidRPr="005C035B">
        <w:rPr>
          <w:rStyle w:val="FootnoteReference"/>
          <w:rFonts w:ascii="Garamond" w:hAnsi="Garamond" w:cs="Times New Roman"/>
        </w:rPr>
        <w:footnoteRef/>
      </w:r>
      <w:r w:rsidRPr="005C035B">
        <w:rPr>
          <w:rFonts w:ascii="Garamond" w:hAnsi="Garamond" w:cs="Times New Roman"/>
        </w:rPr>
        <w:t xml:space="preserve"> Nevada State Legislature, Assembly Joint Resolution No. 2 (2019) (passing by a vote of 58-3): “That the members of the 80th Session of the Nevada Legislature hereby urge Congress to reject any proposal by the United States Air Force to expand its use of land or exercise of jurisdiction within the Desert National Wildlife Refuge.”</w:t>
      </w:r>
    </w:p>
  </w:footnote>
  <w:footnote w:id="2">
    <w:p w14:paraId="32769AD5" w14:textId="0990332E" w:rsidR="006655AE" w:rsidRPr="005C035B" w:rsidRDefault="006655AE" w:rsidP="006655AE">
      <w:pPr>
        <w:pStyle w:val="FootnoteText"/>
        <w:rPr>
          <w:rFonts w:ascii="Garamond" w:hAnsi="Garamond" w:cs="Times New Roman"/>
        </w:rPr>
      </w:pPr>
      <w:r w:rsidRPr="005C035B">
        <w:rPr>
          <w:rStyle w:val="FootnoteReference"/>
          <w:rFonts w:ascii="Garamond" w:hAnsi="Garamond" w:cs="Times New Roman"/>
        </w:rPr>
        <w:footnoteRef/>
      </w:r>
      <w:r w:rsidRPr="005C035B">
        <w:rPr>
          <w:rFonts w:ascii="Garamond" w:hAnsi="Garamond" w:cs="Times New Roman"/>
        </w:rPr>
        <w:t xml:space="preserve"> </w:t>
      </w:r>
      <w:r w:rsidR="00F52381" w:rsidRPr="005C035B">
        <w:rPr>
          <w:rFonts w:ascii="Garamond" w:hAnsi="Garamond" w:cs="Times New Roman"/>
        </w:rPr>
        <w:t>Moapa Band of Paiutes, Tribal Resolution M-18-03-07, “</w:t>
      </w:r>
      <w:r w:rsidR="00AC3C74" w:rsidRPr="005C035B">
        <w:rPr>
          <w:rFonts w:ascii="Garamond" w:hAnsi="Garamond" w:cs="Times New Roman"/>
        </w:rPr>
        <w:t>O</w:t>
      </w:r>
      <w:r w:rsidR="00F52381" w:rsidRPr="005C035B">
        <w:rPr>
          <w:rFonts w:ascii="Garamond" w:hAnsi="Garamond" w:cs="Times New Roman"/>
        </w:rPr>
        <w:t>ppose</w:t>
      </w:r>
      <w:r w:rsidR="00AC3C74" w:rsidRPr="005C035B">
        <w:rPr>
          <w:rFonts w:ascii="Garamond" w:hAnsi="Garamond" w:cs="Times New Roman"/>
        </w:rPr>
        <w:t xml:space="preserve"> Department of Defense Increased Use and Expansion of the Nevada Test and Training Range in the Desert National Wildlife Refuge” (2018).</w:t>
      </w:r>
    </w:p>
  </w:footnote>
  <w:footnote w:id="3">
    <w:p w14:paraId="645C1750" w14:textId="77777777" w:rsidR="006B02DC" w:rsidRPr="005C035B" w:rsidRDefault="006B02DC" w:rsidP="006B02DC">
      <w:pPr>
        <w:pStyle w:val="FootnoteText"/>
        <w:rPr>
          <w:rFonts w:ascii="Garamond" w:hAnsi="Garamond" w:cs="Times New Roman"/>
        </w:rPr>
      </w:pPr>
      <w:r w:rsidRPr="005C035B">
        <w:rPr>
          <w:rStyle w:val="FootnoteReference"/>
          <w:rFonts w:ascii="Garamond" w:hAnsi="Garamond" w:cs="Times New Roman"/>
        </w:rPr>
        <w:footnoteRef/>
      </w:r>
      <w:r w:rsidRPr="005C035B">
        <w:rPr>
          <w:rFonts w:ascii="Garamond" w:hAnsi="Garamond" w:cs="Times New Roman"/>
        </w:rPr>
        <w:t xml:space="preserve"> U.S. Fish and Wildlife Service, </w:t>
      </w:r>
      <w:r w:rsidRPr="005C035B">
        <w:rPr>
          <w:rFonts w:ascii="Garamond" w:hAnsi="Garamond" w:cs="Times New Roman"/>
          <w:i/>
          <w:iCs/>
        </w:rPr>
        <w:t>About Desert Refuge</w:t>
      </w:r>
      <w:r w:rsidRPr="005C035B">
        <w:rPr>
          <w:rFonts w:ascii="Garamond" w:hAnsi="Garamond" w:cs="Times New Roman"/>
        </w:rPr>
        <w:t xml:space="preserve">, </w:t>
      </w:r>
      <w:hyperlink r:id="rId1" w:history="1">
        <w:r w:rsidRPr="005C035B">
          <w:rPr>
            <w:rStyle w:val="Hyperlink"/>
            <w:rFonts w:ascii="Garamond" w:hAnsi="Garamond" w:cs="Times New Roman"/>
          </w:rPr>
          <w:t>https://www.fws.gov/refuge/Desert/about.html</w:t>
        </w:r>
      </w:hyperlink>
    </w:p>
  </w:footnote>
  <w:footnote w:id="4">
    <w:p w14:paraId="1B8A4F61" w14:textId="77777777" w:rsidR="00065CB9" w:rsidRPr="005C035B" w:rsidRDefault="00065CB9" w:rsidP="00065CB9">
      <w:pPr>
        <w:pStyle w:val="FootnoteText"/>
        <w:rPr>
          <w:rFonts w:ascii="Garamond" w:hAnsi="Garamond"/>
        </w:rPr>
      </w:pPr>
      <w:r w:rsidRPr="005C035B">
        <w:rPr>
          <w:rStyle w:val="FootnoteReference"/>
          <w:rFonts w:ascii="Garamond" w:hAnsi="Garamond"/>
        </w:rPr>
        <w:footnoteRef/>
      </w:r>
      <w:r w:rsidRPr="005C035B">
        <w:rPr>
          <w:rFonts w:ascii="Garamond" w:hAnsi="Garamond"/>
        </w:rPr>
        <w:t xml:space="preserve"> U.S. Navy, Fallon Range Training Complex Modernization Final Environmental Impact Statement. [</w:t>
      </w:r>
      <w:hyperlink r:id="rId2" w:history="1">
        <w:r w:rsidRPr="005C035B">
          <w:rPr>
            <w:rStyle w:val="Hyperlink"/>
            <w:rFonts w:ascii="Garamond" w:hAnsi="Garamond"/>
          </w:rPr>
          <w:t>https://frtcmodernization.com/</w:t>
        </w:r>
      </w:hyperlink>
      <w:r w:rsidRPr="005C035B">
        <w:rPr>
          <w:rFonts w:ascii="Garamond" w:hAnsi="Garamond"/>
        </w:rPr>
        <w:t>]</w:t>
      </w:r>
    </w:p>
  </w:footnote>
  <w:footnote w:id="5">
    <w:p w14:paraId="241408AB" w14:textId="77777777" w:rsidR="00065CB9" w:rsidRPr="005C035B" w:rsidRDefault="00065CB9" w:rsidP="00065CB9">
      <w:pPr>
        <w:pStyle w:val="FootnoteText"/>
        <w:rPr>
          <w:rFonts w:ascii="Garamond" w:hAnsi="Garamond"/>
        </w:rPr>
      </w:pPr>
      <w:r w:rsidRPr="005C035B">
        <w:rPr>
          <w:rStyle w:val="FootnoteReference"/>
          <w:rFonts w:ascii="Garamond" w:hAnsi="Garamond"/>
        </w:rPr>
        <w:footnoteRef/>
      </w:r>
      <w:r w:rsidRPr="005C035B">
        <w:rPr>
          <w:rFonts w:ascii="Garamond" w:hAnsi="Garamond"/>
        </w:rPr>
        <w:t xml:space="preserve"> </w:t>
      </w:r>
      <w:r w:rsidRPr="005C035B">
        <w:rPr>
          <w:rFonts w:ascii="Garamond" w:hAnsi="Garamond" w:cs="Times New Roman"/>
        </w:rPr>
        <w:t>Nevada State Legislature, Assembly Joint Resolution No. 2 (2019).</w:t>
      </w:r>
    </w:p>
  </w:footnote>
  <w:footnote w:id="6">
    <w:p w14:paraId="2F9D4617" w14:textId="77777777" w:rsidR="00065CB9" w:rsidRPr="005C035B" w:rsidRDefault="00065CB9" w:rsidP="00065CB9">
      <w:pPr>
        <w:pStyle w:val="FootnoteText"/>
        <w:rPr>
          <w:rFonts w:ascii="Garamond" w:hAnsi="Garamond" w:cs="Times New Roman"/>
        </w:rPr>
      </w:pPr>
      <w:r w:rsidRPr="005C035B">
        <w:rPr>
          <w:rStyle w:val="FootnoteReference"/>
          <w:rFonts w:ascii="Garamond" w:hAnsi="Garamond" w:cs="Times New Roman"/>
        </w:rPr>
        <w:footnoteRef/>
      </w:r>
      <w:r w:rsidRPr="005C035B">
        <w:rPr>
          <w:rFonts w:ascii="Garamond" w:hAnsi="Garamond" w:cs="Times New Roman"/>
        </w:rPr>
        <w:t xml:space="preserve"> Inter-Tribal Council of Nevada, Resolution No. 06-ITCN-19 (May 3, 2019).</w:t>
      </w:r>
    </w:p>
  </w:footnote>
  <w:footnote w:id="7">
    <w:p w14:paraId="3F969C26" w14:textId="77777777" w:rsidR="00065CB9" w:rsidRDefault="00065CB9" w:rsidP="00065CB9">
      <w:pPr>
        <w:pStyle w:val="FootnoteText"/>
      </w:pPr>
      <w:r w:rsidRPr="005C035B">
        <w:rPr>
          <w:rStyle w:val="FootnoteReference"/>
          <w:rFonts w:ascii="Garamond" w:hAnsi="Garamond" w:cs="Times New Roman"/>
        </w:rPr>
        <w:footnoteRef/>
      </w:r>
      <w:r w:rsidRPr="005C035B">
        <w:rPr>
          <w:rFonts w:ascii="Garamond" w:hAnsi="Garamond"/>
        </w:rPr>
        <w:t xml:space="preserve"> National Congress of American Indians, Resolution No. ABQ-19-006,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A4"/>
    <w:rsid w:val="000516FB"/>
    <w:rsid w:val="00055FA6"/>
    <w:rsid w:val="00065CB9"/>
    <w:rsid w:val="000A0479"/>
    <w:rsid w:val="000A3C55"/>
    <w:rsid w:val="000A680E"/>
    <w:rsid w:val="000A6C32"/>
    <w:rsid w:val="000D3893"/>
    <w:rsid w:val="000F3BCF"/>
    <w:rsid w:val="001769EC"/>
    <w:rsid w:val="001A0633"/>
    <w:rsid w:val="001B5AE9"/>
    <w:rsid w:val="001E0A1D"/>
    <w:rsid w:val="001E1868"/>
    <w:rsid w:val="0020381E"/>
    <w:rsid w:val="0031742C"/>
    <w:rsid w:val="00321255"/>
    <w:rsid w:val="00335075"/>
    <w:rsid w:val="00384F3D"/>
    <w:rsid w:val="003C0D39"/>
    <w:rsid w:val="003D570D"/>
    <w:rsid w:val="00403CDA"/>
    <w:rsid w:val="00447C23"/>
    <w:rsid w:val="004B2400"/>
    <w:rsid w:val="00525347"/>
    <w:rsid w:val="00531260"/>
    <w:rsid w:val="00533527"/>
    <w:rsid w:val="005856DE"/>
    <w:rsid w:val="00590BA3"/>
    <w:rsid w:val="005C035B"/>
    <w:rsid w:val="00602103"/>
    <w:rsid w:val="00615185"/>
    <w:rsid w:val="0065309B"/>
    <w:rsid w:val="006655AE"/>
    <w:rsid w:val="00667CAE"/>
    <w:rsid w:val="006B02DC"/>
    <w:rsid w:val="006B49B8"/>
    <w:rsid w:val="006B539B"/>
    <w:rsid w:val="006F2152"/>
    <w:rsid w:val="007368FC"/>
    <w:rsid w:val="007A75B3"/>
    <w:rsid w:val="007D6B80"/>
    <w:rsid w:val="007E647E"/>
    <w:rsid w:val="00864467"/>
    <w:rsid w:val="008816D8"/>
    <w:rsid w:val="008B0D30"/>
    <w:rsid w:val="008C4A8B"/>
    <w:rsid w:val="0094461F"/>
    <w:rsid w:val="00944C02"/>
    <w:rsid w:val="00984561"/>
    <w:rsid w:val="0099703E"/>
    <w:rsid w:val="009A18F5"/>
    <w:rsid w:val="00A21C0F"/>
    <w:rsid w:val="00A708BA"/>
    <w:rsid w:val="00A90F5E"/>
    <w:rsid w:val="00AB0703"/>
    <w:rsid w:val="00AC3C74"/>
    <w:rsid w:val="00B07802"/>
    <w:rsid w:val="00B4124E"/>
    <w:rsid w:val="00B57200"/>
    <w:rsid w:val="00B65443"/>
    <w:rsid w:val="00B6754F"/>
    <w:rsid w:val="00B73A67"/>
    <w:rsid w:val="00B86451"/>
    <w:rsid w:val="00BB580D"/>
    <w:rsid w:val="00BC4C48"/>
    <w:rsid w:val="00BD1857"/>
    <w:rsid w:val="00BD5DA4"/>
    <w:rsid w:val="00CE19B8"/>
    <w:rsid w:val="00CE4B81"/>
    <w:rsid w:val="00CE6826"/>
    <w:rsid w:val="00D1105A"/>
    <w:rsid w:val="00D90F07"/>
    <w:rsid w:val="00DB623B"/>
    <w:rsid w:val="00DC0426"/>
    <w:rsid w:val="00E506D1"/>
    <w:rsid w:val="00EE3F40"/>
    <w:rsid w:val="00F1755A"/>
    <w:rsid w:val="00F364EB"/>
    <w:rsid w:val="00F52381"/>
    <w:rsid w:val="00F54471"/>
    <w:rsid w:val="00F609DA"/>
    <w:rsid w:val="00F9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E923"/>
  <w15:chartTrackingRefBased/>
  <w15:docId w15:val="{FA0CC6D8-4CA0-49EB-8C82-FAE8100D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54F"/>
    <w:rPr>
      <w:rFonts w:ascii="Segoe UI" w:hAnsi="Segoe UI" w:cs="Segoe UI"/>
      <w:sz w:val="18"/>
      <w:szCs w:val="18"/>
    </w:rPr>
  </w:style>
  <w:style w:type="paragraph" w:styleId="FootnoteText">
    <w:name w:val="footnote text"/>
    <w:basedOn w:val="Normal"/>
    <w:link w:val="FootnoteTextChar"/>
    <w:uiPriority w:val="99"/>
    <w:semiHidden/>
    <w:unhideWhenUsed/>
    <w:rsid w:val="000516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6FB"/>
    <w:rPr>
      <w:sz w:val="20"/>
      <w:szCs w:val="20"/>
    </w:rPr>
  </w:style>
  <w:style w:type="character" w:styleId="FootnoteReference">
    <w:name w:val="footnote reference"/>
    <w:basedOn w:val="DefaultParagraphFont"/>
    <w:uiPriority w:val="99"/>
    <w:semiHidden/>
    <w:unhideWhenUsed/>
    <w:rsid w:val="000516FB"/>
    <w:rPr>
      <w:vertAlign w:val="superscript"/>
    </w:rPr>
  </w:style>
  <w:style w:type="character" w:styleId="Hyperlink">
    <w:name w:val="Hyperlink"/>
    <w:basedOn w:val="DefaultParagraphFont"/>
    <w:uiPriority w:val="99"/>
    <w:unhideWhenUsed/>
    <w:rsid w:val="00F94514"/>
    <w:rPr>
      <w:color w:val="0563C1" w:themeColor="hyperlink"/>
      <w:u w:val="single"/>
    </w:rPr>
  </w:style>
  <w:style w:type="character" w:styleId="UnresolvedMention">
    <w:name w:val="Unresolved Mention"/>
    <w:basedOn w:val="DefaultParagraphFont"/>
    <w:uiPriority w:val="99"/>
    <w:semiHidden/>
    <w:unhideWhenUsed/>
    <w:rsid w:val="00F94514"/>
    <w:rPr>
      <w:color w:val="605E5C"/>
      <w:shd w:val="clear" w:color="auto" w:fill="E1DFDD"/>
    </w:rPr>
  </w:style>
  <w:style w:type="character" w:styleId="CommentReference">
    <w:name w:val="annotation reference"/>
    <w:basedOn w:val="DefaultParagraphFont"/>
    <w:uiPriority w:val="99"/>
    <w:semiHidden/>
    <w:unhideWhenUsed/>
    <w:rsid w:val="000A680E"/>
    <w:rPr>
      <w:sz w:val="16"/>
      <w:szCs w:val="16"/>
    </w:rPr>
  </w:style>
  <w:style w:type="paragraph" w:styleId="CommentText">
    <w:name w:val="annotation text"/>
    <w:basedOn w:val="Normal"/>
    <w:link w:val="CommentTextChar"/>
    <w:uiPriority w:val="99"/>
    <w:semiHidden/>
    <w:unhideWhenUsed/>
    <w:rsid w:val="000A680E"/>
    <w:pPr>
      <w:spacing w:line="240" w:lineRule="auto"/>
    </w:pPr>
    <w:rPr>
      <w:sz w:val="20"/>
      <w:szCs w:val="20"/>
    </w:rPr>
  </w:style>
  <w:style w:type="character" w:customStyle="1" w:styleId="CommentTextChar">
    <w:name w:val="Comment Text Char"/>
    <w:basedOn w:val="DefaultParagraphFont"/>
    <w:link w:val="CommentText"/>
    <w:uiPriority w:val="99"/>
    <w:semiHidden/>
    <w:rsid w:val="000A680E"/>
    <w:rPr>
      <w:sz w:val="20"/>
      <w:szCs w:val="20"/>
    </w:rPr>
  </w:style>
  <w:style w:type="paragraph" w:styleId="CommentSubject">
    <w:name w:val="annotation subject"/>
    <w:basedOn w:val="CommentText"/>
    <w:next w:val="CommentText"/>
    <w:link w:val="CommentSubjectChar"/>
    <w:uiPriority w:val="99"/>
    <w:semiHidden/>
    <w:unhideWhenUsed/>
    <w:rsid w:val="000A680E"/>
    <w:rPr>
      <w:b/>
      <w:bCs/>
    </w:rPr>
  </w:style>
  <w:style w:type="character" w:customStyle="1" w:styleId="CommentSubjectChar">
    <w:name w:val="Comment Subject Char"/>
    <w:basedOn w:val="CommentTextChar"/>
    <w:link w:val="CommentSubject"/>
    <w:uiPriority w:val="99"/>
    <w:semiHidden/>
    <w:rsid w:val="000A68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frtcmodernization.com/" TargetMode="External"/><Relationship Id="rId1" Type="http://schemas.openxmlformats.org/officeDocument/2006/relationships/hyperlink" Target="https://www.fws.gov/refuge/Desert/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3B99B41BB234EA240B54E60EFCF9E" ma:contentTypeVersion="15" ma:contentTypeDescription="Create a new document." ma:contentTypeScope="" ma:versionID="f293cd879e5f072cea4e8922bba16164">
  <xsd:schema xmlns:xsd="http://www.w3.org/2001/XMLSchema" xmlns:xs="http://www.w3.org/2001/XMLSchema" xmlns:p="http://schemas.microsoft.com/office/2006/metadata/properties" xmlns:ns3="96b42e5a-95cb-406a-9288-beb1149f22d0" xmlns:ns4="6d2a5133-ee1e-44d0-af0d-d7f12c0032bf" targetNamespace="http://schemas.microsoft.com/office/2006/metadata/properties" ma:root="true" ma:fieldsID="0046ad0d9de7be18218f38323d80e65a" ns3:_="" ns4:_="">
    <xsd:import namespace="96b42e5a-95cb-406a-9288-beb1149f22d0"/>
    <xsd:import namespace="6d2a5133-ee1e-44d0-af0d-d7f12c0032bf"/>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42e5a-95cb-406a-9288-beb1149f22d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d2a5133-ee1e-44d0-af0d-d7f12c0032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953B-0543-44B9-9A07-1FDE797F1137}">
  <ds:schemaRefs>
    <ds:schemaRef ds:uri="http://schemas.microsoft.com/sharepoint/v3/contenttype/forms"/>
  </ds:schemaRefs>
</ds:datastoreItem>
</file>

<file path=customXml/itemProps2.xml><?xml version="1.0" encoding="utf-8"?>
<ds:datastoreItem xmlns:ds="http://schemas.openxmlformats.org/officeDocument/2006/customXml" ds:itemID="{13DAC55F-2D01-4687-B115-C3A908D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42e5a-95cb-406a-9288-beb1149f22d0"/>
    <ds:schemaRef ds:uri="6d2a5133-ee1e-44d0-af0d-d7f12c00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54820-9C3D-4CDF-A093-19FA431FB7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36E058-B289-44E8-9209-0EAFB963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Chaffin</dc:creator>
  <cp:keywords/>
  <dc:description/>
  <cp:lastModifiedBy>Curt Chaffin</cp:lastModifiedBy>
  <cp:revision>2</cp:revision>
  <dcterms:created xsi:type="dcterms:W3CDTF">2020-04-30T19:54:00Z</dcterms:created>
  <dcterms:modified xsi:type="dcterms:W3CDTF">2020-04-30T19:54:00Z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0x010100B4C3B99B41BB234EA240B54E60EFCF9E</vt:lpwstr>
  </property>
</Properties>
</file>