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CC021" w14:textId="0E747199" w:rsidR="00640EE7" w:rsidRDefault="00640EE7" w:rsidP="00106CB4">
      <w:pPr>
        <w:spacing w:before="100" w:beforeAutospacing="1" w:after="100" w:afterAutospacing="1"/>
        <w:rPr>
          <w:rFonts w:ascii="TimesNewRomanPSMT" w:eastAsia="Times New Roman" w:hAnsi="TimesNewRomanPSMT" w:cs="Times New Roman"/>
        </w:rPr>
      </w:pPr>
      <w:r w:rsidRPr="00640EE7">
        <w:rPr>
          <w:rFonts w:ascii="TimesNewRomanPSMT" w:eastAsia="Times New Roman" w:hAnsi="TimesNewRomanPSMT" w:cs="Times New Roman"/>
        </w:rPr>
        <w:t>To the Members of the Senate Energy and Natural Resources Committee:</w:t>
      </w:r>
    </w:p>
    <w:p w14:paraId="5DEF50C8" w14:textId="584AF429" w:rsidR="00106CB4" w:rsidRPr="00106CB4" w:rsidRDefault="001D41F7" w:rsidP="00106CB4">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rPr>
        <w:t>On behalf of</w:t>
      </w:r>
      <w:r w:rsidR="002D3F7B">
        <w:rPr>
          <w:rFonts w:ascii="TimesNewRomanPSMT" w:eastAsia="Times New Roman" w:hAnsi="TimesNewRomanPSMT" w:cs="Times New Roman"/>
        </w:rPr>
        <w:t xml:space="preserve"> t</w:t>
      </w:r>
      <w:r w:rsidR="00CD38D5">
        <w:rPr>
          <w:rFonts w:ascii="TimesNewRomanPSMT" w:eastAsia="Times New Roman" w:hAnsi="TimesNewRomanPSMT" w:cs="Times New Roman"/>
        </w:rPr>
        <w:t>he</w:t>
      </w:r>
      <w:r w:rsidR="00106CB4" w:rsidRPr="00106CB4">
        <w:rPr>
          <w:rFonts w:ascii="TimesNewRomanPSMT" w:eastAsia="Times New Roman" w:hAnsi="TimesNewRomanPSMT" w:cs="Times New Roman"/>
        </w:rPr>
        <w:t xml:space="preserve"> </w:t>
      </w:r>
      <w:r w:rsidR="00106CB4">
        <w:rPr>
          <w:rFonts w:ascii="TimesNewRomanPSMT" w:eastAsia="Times New Roman" w:hAnsi="TimesNewRomanPSMT" w:cs="Times New Roman"/>
        </w:rPr>
        <w:t>undersigned organizations</w:t>
      </w:r>
      <w:r>
        <w:rPr>
          <w:rFonts w:ascii="TimesNewRomanPSMT" w:eastAsia="Times New Roman" w:hAnsi="TimesNewRomanPSMT" w:cs="Times New Roman"/>
        </w:rPr>
        <w:t xml:space="preserve"> and our </w:t>
      </w:r>
      <w:r w:rsidR="00106CB4" w:rsidRPr="00106CB4">
        <w:rPr>
          <w:rFonts w:ascii="TimesNewRomanPSMT" w:eastAsia="Times New Roman" w:hAnsi="TimesNewRomanPSMT" w:cs="Times New Roman"/>
        </w:rPr>
        <w:t>million</w:t>
      </w:r>
      <w:r>
        <w:rPr>
          <w:rFonts w:ascii="TimesNewRomanPSMT" w:eastAsia="Times New Roman" w:hAnsi="TimesNewRomanPSMT" w:cs="Times New Roman"/>
        </w:rPr>
        <w:t>s of</w:t>
      </w:r>
      <w:r w:rsidR="00106CB4" w:rsidRPr="00106CB4">
        <w:rPr>
          <w:rFonts w:ascii="TimesNewRomanPSMT" w:eastAsia="Times New Roman" w:hAnsi="TimesNewRomanPSMT" w:cs="Times New Roman"/>
        </w:rPr>
        <w:t xml:space="preserve"> members and supporters nationwide</w:t>
      </w:r>
      <w:r w:rsidR="002D3F7B">
        <w:rPr>
          <w:rFonts w:ascii="TimesNewRomanPSMT" w:eastAsia="Times New Roman" w:hAnsi="TimesNewRomanPSMT" w:cs="Times New Roman"/>
        </w:rPr>
        <w:t>,</w:t>
      </w:r>
      <w:r w:rsidR="00106CB4" w:rsidRPr="00106CB4">
        <w:rPr>
          <w:rFonts w:ascii="TimesNewRomanPSMT" w:eastAsia="Times New Roman" w:hAnsi="TimesNewRomanPSMT" w:cs="Times New Roman"/>
        </w:rPr>
        <w:t xml:space="preserve"> </w:t>
      </w:r>
      <w:r>
        <w:rPr>
          <w:rFonts w:ascii="TimesNewRomanPSMT" w:eastAsia="Times New Roman" w:hAnsi="TimesNewRomanPSMT" w:cs="Times New Roman"/>
        </w:rPr>
        <w:t xml:space="preserve">we </w:t>
      </w:r>
      <w:r w:rsidR="00106CB4" w:rsidRPr="00106CB4">
        <w:rPr>
          <w:rFonts w:ascii="TimesNewRomanPSMT" w:eastAsia="Times New Roman" w:hAnsi="TimesNewRomanPSMT" w:cs="Times New Roman"/>
        </w:rPr>
        <w:t xml:space="preserve">urge you to </w:t>
      </w:r>
      <w:r>
        <w:rPr>
          <w:rFonts w:ascii="TimesNewRomanPSMT" w:eastAsia="Times New Roman" w:hAnsi="TimesNewRomanPSMT" w:cs="Times New Roman"/>
        </w:rPr>
        <w:t xml:space="preserve">reject the </w:t>
      </w:r>
      <w:r w:rsidR="00106CB4" w:rsidRPr="00106CB4">
        <w:rPr>
          <w:rFonts w:ascii="TimesNewRomanPSMT" w:eastAsia="Times New Roman" w:hAnsi="TimesNewRomanPSMT" w:cs="Times New Roman"/>
        </w:rPr>
        <w:t xml:space="preserve">nomination of William Pendley </w:t>
      </w:r>
      <w:r w:rsidR="00C93A68">
        <w:rPr>
          <w:rFonts w:ascii="TimesNewRomanPSMT" w:eastAsia="Times New Roman" w:hAnsi="TimesNewRomanPSMT" w:cs="Times New Roman"/>
        </w:rPr>
        <w:t>for Director of</w:t>
      </w:r>
      <w:r w:rsidR="00106CB4" w:rsidRPr="00106CB4">
        <w:rPr>
          <w:rFonts w:ascii="TimesNewRomanPSMT" w:eastAsia="Times New Roman" w:hAnsi="TimesNewRomanPSMT" w:cs="Times New Roman"/>
        </w:rPr>
        <w:t xml:space="preserve"> the Bureau of Land Management (BLM).</w:t>
      </w:r>
      <w:r w:rsidR="00E07B5F">
        <w:rPr>
          <w:rFonts w:ascii="TimesNewRomanPSMT" w:eastAsia="Times New Roman" w:hAnsi="TimesNewRomanPSMT" w:cs="Times New Roman"/>
        </w:rPr>
        <w:t xml:space="preserve">  Mr. Pendley’s </w:t>
      </w:r>
      <w:r w:rsidR="00BE40D2">
        <w:rPr>
          <w:rFonts w:ascii="TimesNewRomanPSMT" w:eastAsia="Times New Roman" w:hAnsi="TimesNewRomanPSMT" w:cs="Times New Roman"/>
        </w:rPr>
        <w:t xml:space="preserve">public record over </w:t>
      </w:r>
      <w:r w:rsidR="00E07B5F">
        <w:rPr>
          <w:rFonts w:ascii="TimesNewRomanPSMT" w:eastAsia="Times New Roman" w:hAnsi="TimesNewRomanPSMT" w:cs="Times New Roman"/>
        </w:rPr>
        <w:t xml:space="preserve">decades both in and outside of government have made abundantly clear that he is abjectly unfit to lead any government agency and particularly the BLM.  His </w:t>
      </w:r>
      <w:r w:rsidR="006E75D2">
        <w:rPr>
          <w:rFonts w:ascii="TimesNewRomanPSMT" w:eastAsia="Times New Roman" w:hAnsi="TimesNewRomanPSMT" w:cs="Times New Roman"/>
        </w:rPr>
        <w:t xml:space="preserve">inflammatory rhetoric and actions </w:t>
      </w:r>
      <w:r w:rsidR="00461FA1">
        <w:rPr>
          <w:rFonts w:ascii="TimesNewRomanPSMT" w:eastAsia="Times New Roman" w:hAnsi="TimesNewRomanPSMT" w:cs="Times New Roman"/>
        </w:rPr>
        <w:t>opposing virtually</w:t>
      </w:r>
      <w:r w:rsidR="006E75D2">
        <w:rPr>
          <w:rFonts w:ascii="TimesNewRomanPSMT" w:eastAsia="Times New Roman" w:hAnsi="TimesNewRomanPSMT" w:cs="Times New Roman"/>
        </w:rPr>
        <w:t xml:space="preserve"> all issues of social justice and diversity including </w:t>
      </w:r>
      <w:r w:rsidR="00461FA1">
        <w:rPr>
          <w:rFonts w:ascii="TimesNewRomanPSMT" w:eastAsia="Times New Roman" w:hAnsi="TimesNewRomanPSMT" w:cs="Times New Roman"/>
        </w:rPr>
        <w:t xml:space="preserve">targeting native communities, </w:t>
      </w:r>
      <w:r w:rsidR="006E75D2">
        <w:rPr>
          <w:rFonts w:ascii="TimesNewRomanPSMT" w:eastAsia="Times New Roman" w:hAnsi="TimesNewRomanPSMT" w:cs="Times New Roman"/>
        </w:rPr>
        <w:t xml:space="preserve">immigrants, </w:t>
      </w:r>
      <w:r w:rsidR="00425706">
        <w:rPr>
          <w:rFonts w:ascii="TimesNewRomanPSMT" w:eastAsia="Times New Roman" w:hAnsi="TimesNewRomanPSMT" w:cs="Times New Roman"/>
        </w:rPr>
        <w:t xml:space="preserve">the </w:t>
      </w:r>
      <w:r w:rsidR="00461FA1">
        <w:rPr>
          <w:rFonts w:ascii="TimesNewRomanPSMT" w:eastAsia="Times New Roman" w:hAnsi="TimesNewRomanPSMT" w:cs="Times New Roman"/>
        </w:rPr>
        <w:t>LGBT</w:t>
      </w:r>
      <w:r w:rsidR="00425706">
        <w:rPr>
          <w:rFonts w:ascii="TimesNewRomanPSMT" w:eastAsia="Times New Roman" w:hAnsi="TimesNewRomanPSMT" w:cs="Times New Roman"/>
        </w:rPr>
        <w:t>Q community</w:t>
      </w:r>
      <w:r w:rsidR="00461FA1">
        <w:rPr>
          <w:rFonts w:ascii="TimesNewRomanPSMT" w:eastAsia="Times New Roman" w:hAnsi="TimesNewRomanPSMT" w:cs="Times New Roman"/>
        </w:rPr>
        <w:t xml:space="preserve"> and people of color</w:t>
      </w:r>
      <w:r w:rsidR="00930069">
        <w:rPr>
          <w:rFonts w:ascii="TimesNewRomanPSMT" w:eastAsia="Times New Roman" w:hAnsi="TimesNewRomanPSMT" w:cs="Times New Roman"/>
        </w:rPr>
        <w:t xml:space="preserve"> </w:t>
      </w:r>
      <w:r w:rsidR="00573241">
        <w:rPr>
          <w:rFonts w:ascii="TimesNewRomanPSMT" w:eastAsia="Times New Roman" w:hAnsi="TimesNewRomanPSMT" w:cs="Times New Roman"/>
        </w:rPr>
        <w:t xml:space="preserve">should </w:t>
      </w:r>
      <w:r w:rsidR="000856A2">
        <w:rPr>
          <w:rFonts w:ascii="TimesNewRomanPSMT" w:eastAsia="Times New Roman" w:hAnsi="TimesNewRomanPSMT" w:cs="Times New Roman"/>
        </w:rPr>
        <w:t xml:space="preserve">alone </w:t>
      </w:r>
      <w:r w:rsidR="00573241">
        <w:rPr>
          <w:rFonts w:ascii="TimesNewRomanPSMT" w:eastAsia="Times New Roman" w:hAnsi="TimesNewRomanPSMT" w:cs="Times New Roman"/>
        </w:rPr>
        <w:t xml:space="preserve">be </w:t>
      </w:r>
      <w:r w:rsidR="00930069">
        <w:rPr>
          <w:rFonts w:ascii="TimesNewRomanPSMT" w:eastAsia="Times New Roman" w:hAnsi="TimesNewRomanPSMT" w:cs="Times New Roman"/>
        </w:rPr>
        <w:t xml:space="preserve">disqualifying for anyone </w:t>
      </w:r>
      <w:r w:rsidR="00573241">
        <w:rPr>
          <w:rFonts w:ascii="TimesNewRomanPSMT" w:eastAsia="Times New Roman" w:hAnsi="TimesNewRomanPSMT" w:cs="Times New Roman"/>
        </w:rPr>
        <w:t>seeking</w:t>
      </w:r>
      <w:r w:rsidR="00930069">
        <w:rPr>
          <w:rFonts w:ascii="TimesNewRomanPSMT" w:eastAsia="Times New Roman" w:hAnsi="TimesNewRomanPSMT" w:cs="Times New Roman"/>
        </w:rPr>
        <w:t xml:space="preserve"> the responsib</w:t>
      </w:r>
      <w:r w:rsidR="00810029">
        <w:rPr>
          <w:rFonts w:ascii="TimesNewRomanPSMT" w:eastAsia="Times New Roman" w:hAnsi="TimesNewRomanPSMT" w:cs="Times New Roman"/>
        </w:rPr>
        <w:t>ility</w:t>
      </w:r>
      <w:r w:rsidR="00930069">
        <w:rPr>
          <w:rFonts w:ascii="TimesNewRomanPSMT" w:eastAsia="Times New Roman" w:hAnsi="TimesNewRomanPSMT" w:cs="Times New Roman"/>
        </w:rPr>
        <w:t xml:space="preserve"> of managing a taxpayer</w:t>
      </w:r>
      <w:r w:rsidR="00425706">
        <w:rPr>
          <w:rFonts w:ascii="TimesNewRomanPSMT" w:eastAsia="Times New Roman" w:hAnsi="TimesNewRomanPSMT" w:cs="Times New Roman"/>
        </w:rPr>
        <w:t>-</w:t>
      </w:r>
      <w:r w:rsidR="00930069">
        <w:rPr>
          <w:rFonts w:ascii="TimesNewRomanPSMT" w:eastAsia="Times New Roman" w:hAnsi="TimesNewRomanPSMT" w:cs="Times New Roman"/>
        </w:rPr>
        <w:t>funded agency with a diverse workforce</w:t>
      </w:r>
      <w:r w:rsidR="00573241">
        <w:rPr>
          <w:rFonts w:ascii="TimesNewRomanPSMT" w:eastAsia="Times New Roman" w:hAnsi="TimesNewRomanPSMT" w:cs="Times New Roman"/>
        </w:rPr>
        <w:t xml:space="preserve">. </w:t>
      </w:r>
      <w:r w:rsidR="003C5503">
        <w:rPr>
          <w:rFonts w:ascii="TimesNewRomanPSMT" w:eastAsia="Times New Roman" w:hAnsi="TimesNewRomanPSMT" w:cs="Times New Roman"/>
        </w:rPr>
        <w:t xml:space="preserve">Yet, </w:t>
      </w:r>
      <w:r w:rsidR="00573241">
        <w:rPr>
          <w:rFonts w:ascii="TimesNewRomanPSMT" w:eastAsia="Times New Roman" w:hAnsi="TimesNewRomanPSMT" w:cs="Times New Roman"/>
        </w:rPr>
        <w:t>Mr. Pendley</w:t>
      </w:r>
      <w:r w:rsidR="0097024D">
        <w:rPr>
          <w:rFonts w:ascii="TimesNewRomanPSMT" w:eastAsia="Times New Roman" w:hAnsi="TimesNewRomanPSMT" w:cs="Times New Roman"/>
        </w:rPr>
        <w:t xml:space="preserve"> </w:t>
      </w:r>
      <w:r w:rsidR="001E0E0E">
        <w:rPr>
          <w:rFonts w:ascii="TimesNewRomanPSMT" w:eastAsia="Times New Roman" w:hAnsi="TimesNewRomanPSMT" w:cs="Times New Roman"/>
        </w:rPr>
        <w:t>adds to these disqualif</w:t>
      </w:r>
      <w:r w:rsidR="00D245C2">
        <w:rPr>
          <w:rFonts w:ascii="TimesNewRomanPSMT" w:eastAsia="Times New Roman" w:hAnsi="TimesNewRomanPSMT" w:cs="Times New Roman"/>
        </w:rPr>
        <w:t>ications</w:t>
      </w:r>
      <w:r w:rsidR="00AC6EF9">
        <w:rPr>
          <w:rFonts w:ascii="TimesNewRomanPSMT" w:eastAsia="Times New Roman" w:hAnsi="TimesNewRomanPSMT" w:cs="Times New Roman"/>
        </w:rPr>
        <w:t xml:space="preserve"> with </w:t>
      </w:r>
      <w:r w:rsidR="00E07B5F">
        <w:rPr>
          <w:rFonts w:ascii="TimesNewRomanPSMT" w:eastAsia="Times New Roman" w:hAnsi="TimesNewRomanPSMT" w:cs="Times New Roman"/>
        </w:rPr>
        <w:t>radical anti-</w:t>
      </w:r>
      <w:r w:rsidR="004921FD">
        <w:rPr>
          <w:rFonts w:ascii="TimesNewRomanPSMT" w:eastAsia="Times New Roman" w:hAnsi="TimesNewRomanPSMT" w:cs="Times New Roman"/>
        </w:rPr>
        <w:t xml:space="preserve">conservation </w:t>
      </w:r>
      <w:r w:rsidR="003753AF">
        <w:rPr>
          <w:rFonts w:ascii="TimesNewRomanPSMT" w:eastAsia="Times New Roman" w:hAnsi="TimesNewRomanPSMT" w:cs="Times New Roman"/>
        </w:rPr>
        <w:t>positions,</w:t>
      </w:r>
      <w:r w:rsidR="00363152">
        <w:rPr>
          <w:rFonts w:ascii="TimesNewRomanPSMT" w:eastAsia="Times New Roman" w:hAnsi="TimesNewRomanPSMT" w:cs="Times New Roman"/>
        </w:rPr>
        <w:t xml:space="preserve"> </w:t>
      </w:r>
      <w:r w:rsidR="00A940E3">
        <w:rPr>
          <w:rFonts w:ascii="TimesNewRomanPSMT" w:eastAsia="Times New Roman" w:hAnsi="TimesNewRomanPSMT" w:cs="Times New Roman"/>
        </w:rPr>
        <w:t xml:space="preserve">a deeply held belief antithetical to the agency’s mission that public lands should be privatized, </w:t>
      </w:r>
      <w:r w:rsidR="00740E0B">
        <w:rPr>
          <w:rFonts w:ascii="TimesNewRomanPSMT" w:eastAsia="Times New Roman" w:hAnsi="TimesNewRomanPSMT" w:cs="Times New Roman"/>
        </w:rPr>
        <w:t>virtually unprecedented conflicts of interest and ethical issues</w:t>
      </w:r>
      <w:r w:rsidR="003753AF">
        <w:rPr>
          <w:rFonts w:ascii="TimesNewRomanPSMT" w:eastAsia="Times New Roman" w:hAnsi="TimesNewRomanPSMT" w:cs="Times New Roman"/>
        </w:rPr>
        <w:t>, a history of supporting anti-</w:t>
      </w:r>
      <w:r w:rsidR="00A940E3">
        <w:rPr>
          <w:rFonts w:ascii="TimesNewRomanPSMT" w:eastAsia="Times New Roman" w:hAnsi="TimesNewRomanPSMT" w:cs="Times New Roman"/>
        </w:rPr>
        <w:t>government</w:t>
      </w:r>
      <w:r w:rsidR="003753AF">
        <w:rPr>
          <w:rFonts w:ascii="TimesNewRomanPSMT" w:eastAsia="Times New Roman" w:hAnsi="TimesNewRomanPSMT" w:cs="Times New Roman"/>
        </w:rPr>
        <w:t xml:space="preserve"> extremists</w:t>
      </w:r>
      <w:r w:rsidR="00D245C2">
        <w:rPr>
          <w:rFonts w:ascii="TimesNewRomanPSMT" w:eastAsia="Times New Roman" w:hAnsi="TimesNewRomanPSMT" w:cs="Times New Roman"/>
        </w:rPr>
        <w:t>,</w:t>
      </w:r>
      <w:r w:rsidR="003753AF">
        <w:rPr>
          <w:rFonts w:ascii="TimesNewRomanPSMT" w:eastAsia="Times New Roman" w:hAnsi="TimesNewRomanPSMT" w:cs="Times New Roman"/>
        </w:rPr>
        <w:t xml:space="preserve"> and</w:t>
      </w:r>
      <w:r w:rsidR="008B651E">
        <w:rPr>
          <w:rFonts w:ascii="TimesNewRomanPSMT" w:eastAsia="Times New Roman" w:hAnsi="TimesNewRomanPSMT" w:cs="Times New Roman"/>
        </w:rPr>
        <w:t xml:space="preserve"> a track record of</w:t>
      </w:r>
      <w:r w:rsidR="003753AF">
        <w:rPr>
          <w:rFonts w:ascii="TimesNewRomanPSMT" w:eastAsia="Times New Roman" w:hAnsi="TimesNewRomanPSMT" w:cs="Times New Roman"/>
        </w:rPr>
        <w:t xml:space="preserve"> dismantling the very agency he is tasked with managing.</w:t>
      </w:r>
    </w:p>
    <w:p w14:paraId="4FD66B20" w14:textId="525E3674" w:rsidR="00E8789A" w:rsidRDefault="00655AB5" w:rsidP="00CD38D5">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xml:space="preserve">While </w:t>
      </w:r>
      <w:r w:rsidR="0026487B">
        <w:rPr>
          <w:rFonts w:ascii="TimesNewRomanPSMT" w:eastAsia="Times New Roman" w:hAnsi="TimesNewRomanPSMT" w:cs="Times New Roman"/>
        </w:rPr>
        <w:t xml:space="preserve">Mr. Pendley’s list of disqualifying views, statements and actions is </w:t>
      </w:r>
      <w:r>
        <w:rPr>
          <w:rFonts w:ascii="TimesNewRomanPSMT" w:eastAsia="Times New Roman" w:hAnsi="TimesNewRomanPSMT" w:cs="Times New Roman"/>
        </w:rPr>
        <w:t xml:space="preserve">too </w:t>
      </w:r>
      <w:r w:rsidR="0026487B">
        <w:rPr>
          <w:rFonts w:ascii="TimesNewRomanPSMT" w:eastAsia="Times New Roman" w:hAnsi="TimesNewRomanPSMT" w:cs="Times New Roman"/>
        </w:rPr>
        <w:t>exhaustive</w:t>
      </w:r>
      <w:r>
        <w:rPr>
          <w:rFonts w:ascii="TimesNewRomanPSMT" w:eastAsia="Times New Roman" w:hAnsi="TimesNewRomanPSMT" w:cs="Times New Roman"/>
        </w:rPr>
        <w:t xml:space="preserve"> to list comprehensively,</w:t>
      </w:r>
      <w:r w:rsidR="00E8789A">
        <w:rPr>
          <w:rFonts w:ascii="TimesNewRomanPSMT" w:eastAsia="Times New Roman" w:hAnsi="TimesNewRomanPSMT" w:cs="Times New Roman"/>
        </w:rPr>
        <w:t xml:space="preserve"> we offer the following as a sample illustrating our concerns</w:t>
      </w:r>
      <w:r w:rsidR="00106CB4" w:rsidRPr="00106CB4">
        <w:rPr>
          <w:rFonts w:ascii="TimesNewRomanPSMT" w:eastAsia="Times New Roman" w:hAnsi="TimesNewRomanPSMT" w:cs="Times New Roman"/>
        </w:rPr>
        <w:t>:</w:t>
      </w:r>
    </w:p>
    <w:p w14:paraId="7E4DCAF3" w14:textId="0962FAAD" w:rsidR="00B0204B" w:rsidRDefault="00B0204B" w:rsidP="00B0204B">
      <w:pPr>
        <w:spacing w:before="100" w:beforeAutospacing="1" w:after="100" w:afterAutospacing="1"/>
        <w:rPr>
          <w:rFonts w:ascii="TimesNewRomanPSMT" w:eastAsia="Times New Roman" w:hAnsi="TimesNewRomanPSMT" w:cs="Times New Roman"/>
        </w:rPr>
      </w:pPr>
      <w:r w:rsidRPr="006E1310">
        <w:rPr>
          <w:rFonts w:ascii="TimesNewRomanPSMT" w:eastAsia="Times New Roman" w:hAnsi="TimesNewRomanPSMT" w:cs="Times New Roman"/>
          <w:b/>
          <w:bCs/>
        </w:rPr>
        <w:t>Radical anti-science and anti-conservation positions</w:t>
      </w:r>
      <w:r>
        <w:rPr>
          <w:rFonts w:ascii="TimesNewRomanPSMT" w:eastAsia="Times New Roman" w:hAnsi="TimesNewRomanPSMT" w:cs="Times New Roman"/>
          <w:b/>
          <w:bCs/>
        </w:rPr>
        <w:t>:</w:t>
      </w:r>
      <w:r>
        <w:rPr>
          <w:rFonts w:ascii="TimesNewRomanPSMT" w:eastAsia="Times New Roman" w:hAnsi="TimesNewRomanPSMT" w:cs="Times New Roman"/>
        </w:rPr>
        <w:t xml:space="preserve"> </w:t>
      </w:r>
      <w:r w:rsidR="00C51C2F">
        <w:rPr>
          <w:rFonts w:ascii="TimesNewRomanPSMT" w:eastAsia="Times New Roman" w:hAnsi="TimesNewRomanPSMT" w:cs="Times New Roman"/>
        </w:rPr>
        <w:t>Put simply</w:t>
      </w:r>
      <w:r>
        <w:rPr>
          <w:rFonts w:ascii="TimesNewRomanPSMT" w:eastAsia="Times New Roman" w:hAnsi="TimesNewRomanPSMT" w:cs="Times New Roman"/>
        </w:rPr>
        <w:t xml:space="preserve">, Mr. Pendley </w:t>
      </w:r>
      <w:r w:rsidR="00F0795D">
        <w:rPr>
          <w:rFonts w:ascii="TimesNewRomanPSMT" w:eastAsia="Times New Roman" w:hAnsi="TimesNewRomanPSMT" w:cs="Times New Roman"/>
        </w:rPr>
        <w:t>is diametrically opposed to</w:t>
      </w:r>
      <w:r>
        <w:rPr>
          <w:rFonts w:ascii="TimesNewRomanPSMT" w:eastAsia="Times New Roman" w:hAnsi="TimesNewRomanPSMT" w:cs="Times New Roman"/>
        </w:rPr>
        <w:t xml:space="preserve"> the agency’s mission to sustain public lands. Rather, he does not believe they should exist. The BLM is the nation’s largest public land agency, charged with managing over a third of America’s public lands and executing myriad environmental laws based on sound science and public input. Mr. Pendley’s radical view that public lands are unconstitutional, his consistent denial of scientific facts, and his disdain for the very existence of bedrock conservation laws make clear he is unqualified to objectively meet these obligations. He has tried to erase his deeply held personal beliefs by </w:t>
      </w:r>
      <w:r w:rsidR="00AA1A70">
        <w:rPr>
          <w:rFonts w:ascii="TimesNewRomanPSMT" w:eastAsia="Times New Roman" w:hAnsi="TimesNewRomanPSMT" w:cs="Times New Roman"/>
        </w:rPr>
        <w:t xml:space="preserve">claiming his past </w:t>
      </w:r>
      <w:r w:rsidR="00640BAF">
        <w:rPr>
          <w:rFonts w:ascii="TimesNewRomanPSMT" w:eastAsia="Times New Roman" w:hAnsi="TimesNewRomanPSMT" w:cs="Times New Roman"/>
        </w:rPr>
        <w:t>statements and actions</w:t>
      </w:r>
      <w:r w:rsidR="00AA1A70">
        <w:rPr>
          <w:rFonts w:ascii="TimesNewRomanPSMT" w:eastAsia="Times New Roman" w:hAnsi="TimesNewRomanPSMT" w:cs="Times New Roman"/>
        </w:rPr>
        <w:t xml:space="preserve"> are “irrelevant”</w:t>
      </w:r>
      <w:r w:rsidR="00640BAF">
        <w:rPr>
          <w:rStyle w:val="FootnoteReference"/>
          <w:rFonts w:ascii="TimesNewRomanPSMT" w:eastAsia="Times New Roman" w:hAnsi="TimesNewRomanPSMT" w:cs="Times New Roman"/>
        </w:rPr>
        <w:footnoteReference w:id="1"/>
      </w:r>
      <w:r>
        <w:rPr>
          <w:rFonts w:ascii="TimesNewRomanPSMT" w:eastAsia="Times New Roman" w:hAnsi="TimesNewRomanPSMT" w:cs="Times New Roman"/>
        </w:rPr>
        <w:t>, conjuring his training in taking orders as a Marine. This is nonsensical at best and cynical at worst. His record on public lands must inform his nomination, not be conveniently erased. His troubling views and actions include:</w:t>
      </w:r>
    </w:p>
    <w:p w14:paraId="096FBC00" w14:textId="1B881814" w:rsidR="00B0204B" w:rsidRDefault="00B0204B" w:rsidP="00B0204B">
      <w:pPr>
        <w:pStyle w:val="ListParagraph"/>
        <w:numPr>
          <w:ilvl w:val="0"/>
          <w:numId w:val="3"/>
        </w:numPr>
        <w:spacing w:before="100" w:beforeAutospacing="1" w:after="100" w:afterAutospacing="1"/>
        <w:rPr>
          <w:rFonts w:ascii="TimesNewRomanPSMT" w:eastAsia="Times New Roman" w:hAnsi="TimesNewRomanPSMT" w:cs="Times New Roman"/>
        </w:rPr>
      </w:pPr>
      <w:r w:rsidRPr="00487616">
        <w:rPr>
          <w:rFonts w:ascii="TimesNewRomanPSMT" w:eastAsia="Times New Roman" w:hAnsi="TimesNewRomanPSMT" w:cs="Times New Roman"/>
          <w:b/>
          <w:bCs/>
          <w:i/>
          <w:iCs/>
        </w:rPr>
        <w:t>Repeated</w:t>
      </w:r>
      <w:r w:rsidR="00AE2FEC" w:rsidRPr="00487616">
        <w:rPr>
          <w:rFonts w:ascii="TimesNewRomanPSMT" w:eastAsia="Times New Roman" w:hAnsi="TimesNewRomanPSMT" w:cs="Times New Roman"/>
          <w:b/>
          <w:bCs/>
          <w:i/>
          <w:iCs/>
        </w:rPr>
        <w:t>ly denying basic science</w:t>
      </w:r>
      <w:r w:rsidRPr="00487616">
        <w:rPr>
          <w:rFonts w:ascii="TimesNewRomanPSMT" w:eastAsia="Times New Roman" w:hAnsi="TimesNewRomanPSMT" w:cs="Times New Roman"/>
          <w:b/>
          <w:bCs/>
          <w:i/>
          <w:iCs/>
        </w:rPr>
        <w:t>.</w:t>
      </w:r>
      <w:r>
        <w:rPr>
          <w:rFonts w:ascii="TimesNewRomanPSMT" w:eastAsia="Times New Roman" w:hAnsi="TimesNewRomanPSMT" w:cs="Times New Roman"/>
        </w:rPr>
        <w:t xml:space="preserve"> His climate denial includes referring to </w:t>
      </w:r>
      <w:r w:rsidR="00487616">
        <w:rPr>
          <w:rFonts w:ascii="TimesNewRomanPSMT" w:eastAsia="Times New Roman" w:hAnsi="TimesNewRomanPSMT" w:cs="Times New Roman"/>
        </w:rPr>
        <w:t>climate science</w:t>
      </w:r>
      <w:r>
        <w:rPr>
          <w:rFonts w:ascii="TimesNewRomanPSMT" w:eastAsia="Times New Roman" w:hAnsi="TimesNewRomanPSMT" w:cs="Times New Roman"/>
        </w:rPr>
        <w:t xml:space="preserve"> as “junk science”, likening the existence of climate change to unicorns, and denigrating those who advocate for addressing climate change as members of a cult</w:t>
      </w:r>
      <w:r>
        <w:rPr>
          <w:rStyle w:val="FootnoteReference"/>
          <w:rFonts w:ascii="TimesNewRomanPSMT" w:eastAsia="Times New Roman" w:hAnsi="TimesNewRomanPSMT" w:cs="Times New Roman"/>
        </w:rPr>
        <w:footnoteReference w:id="2"/>
      </w:r>
      <w:r>
        <w:rPr>
          <w:rFonts w:ascii="TimesNewRomanPSMT" w:eastAsia="Times New Roman" w:hAnsi="TimesNewRomanPSMT" w:cs="Times New Roman"/>
        </w:rPr>
        <w:t xml:space="preserve"> and “kooks”.  In the 1990s he similarly denied the existence of ozone holes and acid rain.</w:t>
      </w:r>
      <w:r>
        <w:rPr>
          <w:rStyle w:val="FootnoteReference"/>
          <w:rFonts w:ascii="TimesNewRomanPSMT" w:eastAsia="Times New Roman" w:hAnsi="TimesNewRomanPSMT" w:cs="Times New Roman"/>
        </w:rPr>
        <w:footnoteReference w:id="3"/>
      </w:r>
    </w:p>
    <w:p w14:paraId="1E8BF8E2" w14:textId="77777777" w:rsidR="00B0204B" w:rsidRPr="00FC4560" w:rsidRDefault="00B0204B" w:rsidP="00B0204B">
      <w:pPr>
        <w:pStyle w:val="ListParagraph"/>
        <w:numPr>
          <w:ilvl w:val="0"/>
          <w:numId w:val="3"/>
        </w:numPr>
        <w:spacing w:before="100" w:beforeAutospacing="1" w:after="100" w:afterAutospacing="1"/>
        <w:rPr>
          <w:rFonts w:ascii="TimesNewRomanPSMT" w:eastAsia="Times New Roman" w:hAnsi="TimesNewRomanPSMT" w:cs="Times New Roman"/>
        </w:rPr>
      </w:pPr>
      <w:r w:rsidRPr="00487616">
        <w:rPr>
          <w:rFonts w:ascii="TimesNewRomanPSMT" w:eastAsia="Times New Roman" w:hAnsi="TimesNewRomanPSMT" w:cs="Times New Roman"/>
          <w:b/>
          <w:bCs/>
          <w:i/>
          <w:iCs/>
        </w:rPr>
        <w:t>Repeatedly calling for selling off public lands.</w:t>
      </w:r>
      <w:r>
        <w:rPr>
          <w:rFonts w:ascii="TimesNewRomanPSMT" w:eastAsia="Times New Roman" w:hAnsi="TimesNewRomanPSMT" w:cs="Times New Roman"/>
        </w:rPr>
        <w:t xml:space="preserve"> He authored</w:t>
      </w:r>
      <w:r w:rsidRPr="00106CB4">
        <w:rPr>
          <w:rFonts w:ascii="TimesNewRomanPSMT" w:eastAsia="Times New Roman" w:hAnsi="TimesNewRomanPSMT" w:cs="Times New Roman"/>
        </w:rPr>
        <w:t xml:space="preserve"> a January 2016 article in the National Review in which argued </w:t>
      </w:r>
      <w:r>
        <w:rPr>
          <w:rFonts w:ascii="TimesNewRomanPSMT" w:eastAsia="Times New Roman" w:hAnsi="TimesNewRomanPSMT" w:cs="Times New Roman"/>
        </w:rPr>
        <w:t xml:space="preserve">that “The Founding fathers intended all lands owned by </w:t>
      </w:r>
      <w:r>
        <w:rPr>
          <w:rFonts w:ascii="TimesNewRomanPSMT" w:eastAsia="Times New Roman" w:hAnsi="TimesNewRomanPSMT" w:cs="Times New Roman"/>
        </w:rPr>
        <w:lastRenderedPageBreak/>
        <w:t>the federal government to be sold”</w:t>
      </w:r>
      <w:r>
        <w:rPr>
          <w:rStyle w:val="FootnoteReference"/>
          <w:rFonts w:ascii="TimesNewRomanPSMT" w:eastAsia="Times New Roman" w:hAnsi="TimesNewRomanPSMT" w:cs="Times New Roman"/>
        </w:rPr>
        <w:footnoteReference w:id="4"/>
      </w:r>
      <w:r>
        <w:rPr>
          <w:rFonts w:ascii="TimesNewRomanPSMT" w:eastAsia="Times New Roman" w:hAnsi="TimesNewRomanPSMT" w:cs="Times New Roman"/>
        </w:rPr>
        <w:t>. His notes from his time in the Reagan Administration include writing “Sell all BLM lands E. of Miss.” and “</w:t>
      </w:r>
      <w:r w:rsidRPr="00EC06A9">
        <w:rPr>
          <w:rFonts w:ascii="TimesNewRomanPSMT" w:eastAsia="Times New Roman" w:hAnsi="TimesNewRomanPSMT" w:cs="Times New Roman"/>
        </w:rPr>
        <w:t xml:space="preserve">all </w:t>
      </w:r>
      <w:proofErr w:type="spellStart"/>
      <w:r w:rsidRPr="00EC06A9">
        <w:rPr>
          <w:rFonts w:ascii="TimesNewRomanPSMT" w:eastAsia="Times New Roman" w:hAnsi="TimesNewRomanPSMT" w:cs="Times New Roman"/>
        </w:rPr>
        <w:t>Dpt</w:t>
      </w:r>
      <w:proofErr w:type="spellEnd"/>
      <w:r w:rsidRPr="00EC06A9">
        <w:rPr>
          <w:rFonts w:ascii="TimesNewRomanPSMT" w:eastAsia="Times New Roman" w:hAnsi="TimesNewRomanPSMT" w:cs="Times New Roman"/>
        </w:rPr>
        <w:t xml:space="preserve"> agencies id 5%</w:t>
      </w:r>
      <w:r>
        <w:rPr>
          <w:rFonts w:ascii="TimesNewRomanPSMT" w:eastAsia="Times New Roman" w:hAnsi="TimesNewRomanPSMT" w:cs="Times New Roman"/>
        </w:rPr>
        <w:t>” of lands for sale</w:t>
      </w:r>
      <w:r>
        <w:rPr>
          <w:rStyle w:val="FootnoteReference"/>
          <w:rFonts w:ascii="TimesNewRomanPSMT" w:eastAsia="Times New Roman" w:hAnsi="TimesNewRomanPSMT" w:cs="Times New Roman"/>
        </w:rPr>
        <w:footnoteReference w:id="5"/>
      </w:r>
      <w:r>
        <w:rPr>
          <w:rFonts w:ascii="TimesNewRomanPSMT" w:eastAsia="Times New Roman" w:hAnsi="TimesNewRomanPSMT" w:cs="Times New Roman"/>
        </w:rPr>
        <w:t>. His hatred of federal lands extends to the broadly popular Land and Water Conservation Fund, where opposition to the program’s reauthorization with a message urging people to be aware of “</w:t>
      </w:r>
      <w:r w:rsidRPr="00B422C7">
        <w:rPr>
          <w:rFonts w:ascii="TimesNewRomanPSMT" w:eastAsia="Times New Roman" w:hAnsi="TimesNewRomanPSMT" w:cs="Times New Roman"/>
        </w:rPr>
        <w:t>their govt’s. insatiable hunger for land.</w:t>
      </w:r>
      <w:r>
        <w:rPr>
          <w:rFonts w:ascii="TimesNewRomanPSMT" w:eastAsia="Times New Roman" w:hAnsi="TimesNewRomanPSMT" w:cs="Times New Roman"/>
        </w:rPr>
        <w:t>”</w:t>
      </w:r>
      <w:r>
        <w:rPr>
          <w:rStyle w:val="FootnoteReference"/>
          <w:rFonts w:ascii="TimesNewRomanPSMT" w:eastAsia="Times New Roman" w:hAnsi="TimesNewRomanPSMT" w:cs="Times New Roman"/>
        </w:rPr>
        <w:footnoteReference w:id="6"/>
      </w:r>
    </w:p>
    <w:p w14:paraId="7AD7C85F" w14:textId="77777777" w:rsidR="00B0204B" w:rsidRDefault="00B0204B" w:rsidP="00B0204B">
      <w:pPr>
        <w:pStyle w:val="ListParagraph"/>
        <w:numPr>
          <w:ilvl w:val="0"/>
          <w:numId w:val="3"/>
        </w:numPr>
        <w:spacing w:before="100" w:beforeAutospacing="1" w:after="100" w:afterAutospacing="1"/>
        <w:rPr>
          <w:rFonts w:ascii="TimesNewRomanPSMT" w:eastAsia="Times New Roman" w:hAnsi="TimesNewRomanPSMT" w:cs="Times New Roman"/>
        </w:rPr>
      </w:pPr>
      <w:r w:rsidRPr="00DA605A">
        <w:rPr>
          <w:rFonts w:ascii="TimesNewRomanPSMT" w:eastAsia="Times New Roman" w:hAnsi="TimesNewRomanPSMT" w:cs="Times New Roman"/>
          <w:b/>
          <w:bCs/>
          <w:i/>
          <w:iCs/>
        </w:rPr>
        <w:t>Frequently denigrating and attacking bedrock environmental laws,</w:t>
      </w:r>
      <w:r>
        <w:rPr>
          <w:rFonts w:ascii="TimesNewRomanPSMT" w:eastAsia="Times New Roman" w:hAnsi="TimesNewRomanPSMT" w:cs="Times New Roman"/>
        </w:rPr>
        <w:t xml:space="preserve"> calling into question his willingness to faithfully meet legal obligations under these laws. He’s referred to the Endangered Species Act as a “joke” and said that western landowners “</w:t>
      </w:r>
      <w:r w:rsidRPr="004B1080">
        <w:rPr>
          <w:rFonts w:ascii="TimesNewRomanPSMT" w:eastAsia="Times New Roman" w:hAnsi="TimesNewRomanPSMT" w:cs="Times New Roman"/>
        </w:rPr>
        <w:t>shoot, shovel and shut up</w:t>
      </w:r>
      <w:r>
        <w:rPr>
          <w:rFonts w:ascii="TimesNewRomanPSMT" w:eastAsia="Times New Roman" w:hAnsi="TimesNewRomanPSMT" w:cs="Times New Roman"/>
        </w:rPr>
        <w:t>” when</w:t>
      </w:r>
      <w:r w:rsidRPr="004B1080">
        <w:rPr>
          <w:rFonts w:ascii="TimesNewRomanPSMT" w:eastAsia="Times New Roman" w:hAnsi="TimesNewRomanPSMT" w:cs="Times New Roman"/>
        </w:rPr>
        <w:t xml:space="preserve"> discov</w:t>
      </w:r>
      <w:r>
        <w:rPr>
          <w:rFonts w:ascii="TimesNewRomanPSMT" w:eastAsia="Times New Roman" w:hAnsi="TimesNewRomanPSMT" w:cs="Times New Roman"/>
        </w:rPr>
        <w:t>ering</w:t>
      </w:r>
      <w:r w:rsidRPr="004B1080">
        <w:rPr>
          <w:rFonts w:ascii="TimesNewRomanPSMT" w:eastAsia="Times New Roman" w:hAnsi="TimesNewRomanPSMT" w:cs="Times New Roman"/>
        </w:rPr>
        <w:t xml:space="preserve"> endangered species on </w:t>
      </w:r>
      <w:r>
        <w:rPr>
          <w:rFonts w:ascii="TimesNewRomanPSMT" w:eastAsia="Times New Roman" w:hAnsi="TimesNewRomanPSMT" w:cs="Times New Roman"/>
        </w:rPr>
        <w:t>their</w:t>
      </w:r>
      <w:r w:rsidRPr="004B1080">
        <w:rPr>
          <w:rFonts w:ascii="TimesNewRomanPSMT" w:eastAsia="Times New Roman" w:hAnsi="TimesNewRomanPSMT" w:cs="Times New Roman"/>
        </w:rPr>
        <w:t xml:space="preserve"> property</w:t>
      </w:r>
      <w:r>
        <w:rPr>
          <w:rStyle w:val="FootnoteReference"/>
          <w:rFonts w:ascii="TimesNewRomanPSMT" w:eastAsia="Times New Roman" w:hAnsi="TimesNewRomanPSMT" w:cs="Times New Roman"/>
        </w:rPr>
        <w:footnoteReference w:id="7"/>
      </w:r>
      <w:r>
        <w:rPr>
          <w:rFonts w:ascii="TimesNewRomanPSMT" w:eastAsia="Times New Roman" w:hAnsi="TimesNewRomanPSMT" w:cs="Times New Roman"/>
        </w:rPr>
        <w:t>.  He’s claimed that the National Environmental Policy Act never worked and was always a weapon to kill jobs</w:t>
      </w:r>
      <w:r>
        <w:rPr>
          <w:rStyle w:val="FootnoteReference"/>
          <w:rFonts w:ascii="TimesNewRomanPSMT" w:eastAsia="Times New Roman" w:hAnsi="TimesNewRomanPSMT" w:cs="Times New Roman"/>
        </w:rPr>
        <w:footnoteReference w:id="8"/>
      </w:r>
      <w:r>
        <w:rPr>
          <w:rFonts w:ascii="TimesNewRomanPSMT" w:eastAsia="Times New Roman" w:hAnsi="TimesNewRomanPSMT" w:cs="Times New Roman"/>
        </w:rPr>
        <w:t xml:space="preserve"> and called for the repeal of the Antiquities Act while arguing that Sec. Zinke’s unprecedented national monument recommendations were woefully inadequate.</w:t>
      </w:r>
      <w:r>
        <w:rPr>
          <w:rStyle w:val="FootnoteReference"/>
          <w:rFonts w:ascii="TimesNewRomanPSMT" w:eastAsia="Times New Roman" w:hAnsi="TimesNewRomanPSMT" w:cs="Times New Roman"/>
        </w:rPr>
        <w:footnoteReference w:id="9"/>
      </w:r>
    </w:p>
    <w:p w14:paraId="19951C71" w14:textId="75C027CB" w:rsidR="00F97B7E" w:rsidRPr="00806055" w:rsidRDefault="00F97B7E" w:rsidP="00CD38D5">
      <w:pPr>
        <w:spacing w:before="100" w:beforeAutospacing="1" w:after="100" w:afterAutospacing="1"/>
        <w:rPr>
          <w:rFonts w:ascii="TimesNewRomanPSMT" w:eastAsia="Times New Roman" w:hAnsi="TimesNewRomanPSMT" w:cs="Times New Roman"/>
          <w:b/>
          <w:bCs/>
        </w:rPr>
      </w:pPr>
      <w:r w:rsidRPr="00806055">
        <w:rPr>
          <w:rFonts w:ascii="TimesNewRomanPSMT" w:eastAsia="Times New Roman" w:hAnsi="TimesNewRomanPSMT" w:cs="Times New Roman"/>
          <w:b/>
          <w:bCs/>
        </w:rPr>
        <w:t>Unprecedented conflicts of interest and a documented history of ethical lapses</w:t>
      </w:r>
      <w:r w:rsidR="00912230">
        <w:rPr>
          <w:rFonts w:ascii="TimesNewRomanPSMT" w:eastAsia="Times New Roman" w:hAnsi="TimesNewRomanPSMT" w:cs="Times New Roman"/>
          <w:b/>
          <w:bCs/>
        </w:rPr>
        <w:t xml:space="preserve">: </w:t>
      </w:r>
      <w:r w:rsidR="00912230" w:rsidRPr="00912230">
        <w:rPr>
          <w:rFonts w:ascii="TimesNewRomanPSMT" w:eastAsia="Times New Roman" w:hAnsi="TimesNewRomanPSMT" w:cs="Times New Roman"/>
        </w:rPr>
        <w:t xml:space="preserve">Mr. Pendley has built a career dedicated to undermining public lands. </w:t>
      </w:r>
      <w:r w:rsidR="00912230">
        <w:rPr>
          <w:rFonts w:ascii="TimesNewRomanPSMT" w:eastAsia="Times New Roman" w:hAnsi="TimesNewRomanPSMT" w:cs="Times New Roman"/>
        </w:rPr>
        <w:t>For</w:t>
      </w:r>
      <w:r w:rsidR="00912230" w:rsidRPr="00912230">
        <w:rPr>
          <w:rFonts w:ascii="TimesNewRomanPSMT" w:eastAsia="Times New Roman" w:hAnsi="TimesNewRomanPSMT" w:cs="Times New Roman"/>
        </w:rPr>
        <w:t xml:space="preserve"> nearly 30 years Mr. Pendley was president of the Mountain States Legal Foundation (MSLF), where he frequently sued federal agencies </w:t>
      </w:r>
      <w:r w:rsidR="00B26AAC">
        <w:rPr>
          <w:rFonts w:ascii="TimesNewRomanPSMT" w:eastAsia="Times New Roman" w:hAnsi="TimesNewRomanPSMT" w:cs="Times New Roman"/>
        </w:rPr>
        <w:t xml:space="preserve">on behalf of extractive industry interests </w:t>
      </w:r>
      <w:r w:rsidR="00912230" w:rsidRPr="00912230">
        <w:rPr>
          <w:rFonts w:ascii="TimesNewRomanPSMT" w:eastAsia="Times New Roman" w:hAnsi="TimesNewRomanPSMT" w:cs="Times New Roman"/>
        </w:rPr>
        <w:t>to challenge conservation policies and regulations</w:t>
      </w:r>
      <w:r w:rsidR="00912230">
        <w:rPr>
          <w:rFonts w:ascii="TimesNewRomanPSMT" w:eastAsia="Times New Roman" w:hAnsi="TimesNewRomanPSMT" w:cs="Times New Roman"/>
        </w:rPr>
        <w:t xml:space="preserve">. As a result, Mr. Pendley </w:t>
      </w:r>
      <w:r w:rsidR="00E12C83">
        <w:rPr>
          <w:rFonts w:ascii="TimesNewRomanPSMT" w:eastAsia="Times New Roman" w:hAnsi="TimesNewRomanPSMT" w:cs="Times New Roman"/>
        </w:rPr>
        <w:t xml:space="preserve">has a nearly unprecedented number of conflicts of interest, which make his ability to lead this agency in an unbiased way impossible. Further, his previous stint in government is marred by a documented history of ethical lapses.  </w:t>
      </w:r>
      <w:r w:rsidR="009F01C4">
        <w:rPr>
          <w:rFonts w:ascii="TimesNewRomanPSMT" w:eastAsia="Times New Roman" w:hAnsi="TimesNewRomanPSMT" w:cs="Times New Roman"/>
        </w:rPr>
        <w:t>These concerns include:</w:t>
      </w:r>
    </w:p>
    <w:p w14:paraId="0D98396C" w14:textId="781252DA" w:rsidR="00B570DB" w:rsidRPr="00D44202" w:rsidRDefault="009F01C4" w:rsidP="000E18E5">
      <w:pPr>
        <w:pStyle w:val="ListParagraph"/>
        <w:numPr>
          <w:ilvl w:val="0"/>
          <w:numId w:val="4"/>
        </w:numPr>
        <w:spacing w:before="100" w:beforeAutospacing="1" w:after="100" w:afterAutospacing="1"/>
        <w:rPr>
          <w:rFonts w:ascii="TimesNewRomanPSMT" w:eastAsia="Times New Roman" w:hAnsi="TimesNewRomanPSMT" w:cs="Times New Roman"/>
        </w:rPr>
      </w:pPr>
      <w:r w:rsidRPr="00DA605A">
        <w:rPr>
          <w:rFonts w:ascii="TimesNewRomanPSMT" w:eastAsia="Times New Roman" w:hAnsi="TimesNewRomanPSMT" w:cs="Times New Roman"/>
          <w:b/>
          <w:bCs/>
          <w:i/>
          <w:iCs/>
        </w:rPr>
        <w:t>A 17</w:t>
      </w:r>
      <w:r w:rsidR="00F64DAF" w:rsidRPr="00DA605A">
        <w:rPr>
          <w:rFonts w:ascii="TimesNewRomanPSMT" w:eastAsia="Times New Roman" w:hAnsi="TimesNewRomanPSMT" w:cs="Times New Roman"/>
          <w:b/>
          <w:bCs/>
          <w:i/>
          <w:iCs/>
        </w:rPr>
        <w:t>-</w:t>
      </w:r>
      <w:r w:rsidRPr="00DA605A">
        <w:rPr>
          <w:rFonts w:ascii="TimesNewRomanPSMT" w:eastAsia="Times New Roman" w:hAnsi="TimesNewRomanPSMT" w:cs="Times New Roman"/>
          <w:b/>
          <w:bCs/>
          <w:i/>
          <w:iCs/>
        </w:rPr>
        <w:t>page</w:t>
      </w:r>
      <w:r w:rsidR="005F393B" w:rsidRPr="00DA605A">
        <w:rPr>
          <w:rFonts w:ascii="TimesNewRomanPSMT" w:eastAsia="Times New Roman" w:hAnsi="TimesNewRomanPSMT" w:cs="Times New Roman"/>
          <w:b/>
          <w:bCs/>
          <w:i/>
          <w:iCs/>
        </w:rPr>
        <w:t xml:space="preserve"> recusal list</w:t>
      </w:r>
      <w:r w:rsidR="005F393B">
        <w:rPr>
          <w:rFonts w:ascii="TimesNewRomanPSMT" w:eastAsia="Times New Roman" w:hAnsi="TimesNewRomanPSMT" w:cs="Times New Roman"/>
        </w:rPr>
        <w:t xml:space="preserve"> that</w:t>
      </w:r>
      <w:r w:rsidR="007913B9" w:rsidRPr="00D44202">
        <w:rPr>
          <w:rFonts w:ascii="TimesNewRomanPSMT" w:eastAsia="Times New Roman" w:hAnsi="TimesNewRomanPSMT" w:cs="Times New Roman"/>
        </w:rPr>
        <w:t xml:space="preserve"> touches on nearly every aspect of the agency’s mission </w:t>
      </w:r>
      <w:r w:rsidR="009112F3" w:rsidRPr="00D44202">
        <w:rPr>
          <w:rFonts w:ascii="TimesNewRomanPSMT" w:eastAsia="Times New Roman" w:hAnsi="TimesNewRomanPSMT" w:cs="Times New Roman"/>
        </w:rPr>
        <w:t xml:space="preserve">with a particular focus on </w:t>
      </w:r>
      <w:r w:rsidR="00CF3F6F">
        <w:rPr>
          <w:rFonts w:ascii="TimesNewRomanPSMT" w:eastAsia="Times New Roman" w:hAnsi="TimesNewRomanPSMT" w:cs="Times New Roman"/>
        </w:rPr>
        <w:t>clients</w:t>
      </w:r>
      <w:r w:rsidR="009112F3" w:rsidRPr="00D44202">
        <w:rPr>
          <w:rFonts w:ascii="TimesNewRomanPSMT" w:eastAsia="Times New Roman" w:hAnsi="TimesNewRomanPSMT" w:cs="Times New Roman"/>
        </w:rPr>
        <w:t xml:space="preserve"> engaged in extractive activities on federal lands</w:t>
      </w:r>
      <w:r w:rsidR="002C731F" w:rsidRPr="00D44202">
        <w:rPr>
          <w:rStyle w:val="FootnoteReference"/>
          <w:rFonts w:ascii="TimesNewRomanPSMT" w:eastAsia="Times New Roman" w:hAnsi="TimesNewRomanPSMT" w:cs="Times New Roman"/>
        </w:rPr>
        <w:footnoteReference w:id="10"/>
      </w:r>
      <w:r w:rsidR="009112F3" w:rsidRPr="00D44202">
        <w:rPr>
          <w:rFonts w:ascii="TimesNewRomanPSMT" w:eastAsia="Times New Roman" w:hAnsi="TimesNewRomanPSMT" w:cs="Times New Roman"/>
        </w:rPr>
        <w:t xml:space="preserve">. </w:t>
      </w:r>
    </w:p>
    <w:p w14:paraId="28C296FC" w14:textId="341A97EE" w:rsidR="000E18E5" w:rsidRPr="00B570DB" w:rsidRDefault="00805532" w:rsidP="00B570DB">
      <w:pPr>
        <w:pStyle w:val="ListParagraph"/>
        <w:numPr>
          <w:ilvl w:val="0"/>
          <w:numId w:val="4"/>
        </w:numPr>
        <w:spacing w:before="100" w:beforeAutospacing="1" w:after="100" w:afterAutospacing="1"/>
        <w:rPr>
          <w:rFonts w:ascii="TimesNewRomanPSMT" w:eastAsia="Times New Roman" w:hAnsi="TimesNewRomanPSMT" w:cs="Times New Roman"/>
        </w:rPr>
      </w:pPr>
      <w:r w:rsidRPr="006F3CAC">
        <w:rPr>
          <w:rFonts w:ascii="TimesNewRomanPSMT" w:eastAsia="Times New Roman" w:hAnsi="TimesNewRomanPSMT" w:cs="Times New Roman"/>
          <w:b/>
          <w:bCs/>
          <w:i/>
          <w:iCs/>
        </w:rPr>
        <w:t>C</w:t>
      </w:r>
      <w:r w:rsidR="00B570DB" w:rsidRPr="006F3CAC">
        <w:rPr>
          <w:rFonts w:ascii="TimesNewRomanPSMT" w:eastAsia="Times New Roman" w:hAnsi="TimesNewRomanPSMT" w:cs="Times New Roman"/>
          <w:b/>
          <w:bCs/>
          <w:i/>
          <w:iCs/>
        </w:rPr>
        <w:t>onflicts of interest</w:t>
      </w:r>
      <w:r>
        <w:rPr>
          <w:rFonts w:ascii="TimesNewRomanPSMT" w:eastAsia="Times New Roman" w:hAnsi="TimesNewRomanPSMT" w:cs="Times New Roman"/>
        </w:rPr>
        <w:t xml:space="preserve"> </w:t>
      </w:r>
      <w:r w:rsidR="006F3CAC">
        <w:rPr>
          <w:rFonts w:ascii="TimesNewRomanPSMT" w:eastAsia="Times New Roman" w:hAnsi="TimesNewRomanPSMT" w:cs="Times New Roman"/>
        </w:rPr>
        <w:t>covering</w:t>
      </w:r>
      <w:r w:rsidR="00B570DB" w:rsidRPr="00D44202">
        <w:rPr>
          <w:rFonts w:ascii="TimesNewRomanPSMT" w:eastAsia="Times New Roman" w:hAnsi="TimesNewRomanPSMT" w:cs="Times New Roman"/>
        </w:rPr>
        <w:t xml:space="preserve"> many of the most high-profile issues of national interest the agency</w:t>
      </w:r>
      <w:r>
        <w:rPr>
          <w:rFonts w:ascii="TimesNewRomanPSMT" w:eastAsia="Times New Roman" w:hAnsi="TimesNewRomanPSMT" w:cs="Times New Roman"/>
        </w:rPr>
        <w:t xml:space="preserve"> manages</w:t>
      </w:r>
      <w:r w:rsidR="00B570DB" w:rsidRPr="00D44202">
        <w:rPr>
          <w:rFonts w:ascii="TimesNewRomanPSMT" w:eastAsia="Times New Roman" w:hAnsi="TimesNewRomanPSMT" w:cs="Times New Roman"/>
        </w:rPr>
        <w:t xml:space="preserve"> including </w:t>
      </w:r>
      <w:r w:rsidR="000108FA">
        <w:rPr>
          <w:rFonts w:ascii="TimesNewRomanPSMT" w:eastAsia="Times New Roman" w:hAnsi="TimesNewRomanPSMT" w:cs="Times New Roman"/>
        </w:rPr>
        <w:t xml:space="preserve">representing clients </w:t>
      </w:r>
      <w:r w:rsidR="00A8513F">
        <w:rPr>
          <w:rFonts w:ascii="TimesNewRomanPSMT" w:eastAsia="Times New Roman" w:hAnsi="TimesNewRomanPSMT" w:cs="Times New Roman"/>
        </w:rPr>
        <w:t>in lawsuits to</w:t>
      </w:r>
      <w:r w:rsidR="000108FA">
        <w:rPr>
          <w:rFonts w:ascii="TimesNewRomanPSMT" w:eastAsia="Times New Roman" w:hAnsi="TimesNewRomanPSMT" w:cs="Times New Roman"/>
        </w:rPr>
        <w:t xml:space="preserve"> </w:t>
      </w:r>
      <w:r w:rsidR="00B570DB" w:rsidRPr="00D44202">
        <w:rPr>
          <w:rFonts w:ascii="TimesNewRomanPSMT" w:eastAsia="Times New Roman" w:hAnsi="TimesNewRomanPSMT" w:cs="Times New Roman"/>
        </w:rPr>
        <w:t>open lands surrounding the Grand Canyon to new uranium mining</w:t>
      </w:r>
      <w:r w:rsidR="00A954BD" w:rsidRPr="00D44202">
        <w:rPr>
          <w:rStyle w:val="FootnoteReference"/>
          <w:rFonts w:ascii="TimesNewRomanPSMT" w:eastAsia="Times New Roman" w:hAnsi="TimesNewRomanPSMT" w:cs="Times New Roman"/>
        </w:rPr>
        <w:footnoteReference w:id="11"/>
      </w:r>
      <w:r w:rsidR="00B570DB" w:rsidRPr="00D44202">
        <w:rPr>
          <w:rFonts w:ascii="TimesNewRomanPSMT" w:eastAsia="Times New Roman" w:hAnsi="TimesNewRomanPSMT" w:cs="Times New Roman"/>
        </w:rPr>
        <w:t xml:space="preserve">, </w:t>
      </w:r>
      <w:r w:rsidR="00853A22">
        <w:rPr>
          <w:rFonts w:ascii="TimesNewRomanPSMT" w:eastAsia="Times New Roman" w:hAnsi="TimesNewRomanPSMT" w:cs="Times New Roman"/>
        </w:rPr>
        <w:t>drill in the sacred Badger</w:t>
      </w:r>
      <w:r w:rsidR="004916F6">
        <w:rPr>
          <w:rFonts w:ascii="TimesNewRomanPSMT" w:eastAsia="Times New Roman" w:hAnsi="TimesNewRomanPSMT" w:cs="Times New Roman"/>
        </w:rPr>
        <w:t>-</w:t>
      </w:r>
      <w:r w:rsidR="00853A22">
        <w:rPr>
          <w:rFonts w:ascii="TimesNewRomanPSMT" w:eastAsia="Times New Roman" w:hAnsi="TimesNewRomanPSMT" w:cs="Times New Roman"/>
        </w:rPr>
        <w:t xml:space="preserve">Two Medicine area of </w:t>
      </w:r>
      <w:r w:rsidR="00853A22">
        <w:rPr>
          <w:rFonts w:ascii="TimesNewRomanPSMT" w:eastAsia="Times New Roman" w:hAnsi="TimesNewRomanPSMT" w:cs="Times New Roman"/>
        </w:rPr>
        <w:lastRenderedPageBreak/>
        <w:t>Montana</w:t>
      </w:r>
      <w:r w:rsidR="00943A8E">
        <w:rPr>
          <w:rStyle w:val="FootnoteReference"/>
          <w:rFonts w:ascii="TimesNewRomanPSMT" w:eastAsia="Times New Roman" w:hAnsi="TimesNewRomanPSMT" w:cs="Times New Roman"/>
        </w:rPr>
        <w:footnoteReference w:id="12"/>
      </w:r>
      <w:r w:rsidR="00853A22">
        <w:rPr>
          <w:rFonts w:ascii="TimesNewRomanPSMT" w:eastAsia="Times New Roman" w:hAnsi="TimesNewRomanPSMT" w:cs="Times New Roman"/>
        </w:rPr>
        <w:t>,</w:t>
      </w:r>
      <w:r w:rsidR="00B8526F">
        <w:rPr>
          <w:rFonts w:ascii="TimesNewRomanPSMT" w:eastAsia="Times New Roman" w:hAnsi="TimesNewRomanPSMT" w:cs="Times New Roman"/>
        </w:rPr>
        <w:t xml:space="preserve"> </w:t>
      </w:r>
      <w:r w:rsidR="00B422C7">
        <w:rPr>
          <w:rFonts w:ascii="TimesNewRomanPSMT" w:eastAsia="Times New Roman" w:hAnsi="TimesNewRomanPSMT" w:cs="Times New Roman"/>
        </w:rPr>
        <w:t xml:space="preserve">and </w:t>
      </w:r>
      <w:r w:rsidR="00A8513F">
        <w:rPr>
          <w:rFonts w:ascii="TimesNewRomanPSMT" w:eastAsia="Times New Roman" w:hAnsi="TimesNewRomanPSMT" w:cs="Times New Roman"/>
        </w:rPr>
        <w:t>remove protections for</w:t>
      </w:r>
      <w:r w:rsidR="0033200A">
        <w:rPr>
          <w:rFonts w:ascii="TimesNewRomanPSMT" w:eastAsia="Times New Roman" w:hAnsi="TimesNewRomanPSMT" w:cs="Times New Roman"/>
        </w:rPr>
        <w:t xml:space="preserve"> Bears Ears and Grand Staircase-Escalante National Monuments</w:t>
      </w:r>
      <w:r w:rsidR="00B422C7">
        <w:rPr>
          <w:rFonts w:ascii="TimesNewRomanPSMT" w:eastAsia="Times New Roman" w:hAnsi="TimesNewRomanPSMT" w:cs="Times New Roman"/>
        </w:rPr>
        <w:t xml:space="preserve"> among many others. Regardless of any </w:t>
      </w:r>
      <w:r w:rsidR="00A954BD">
        <w:rPr>
          <w:rFonts w:ascii="TimesNewRomanPSMT" w:eastAsia="Times New Roman" w:hAnsi="TimesNewRomanPSMT" w:cs="Times New Roman"/>
        </w:rPr>
        <w:t>commitments to recuse himself, his presence at the top of the agency deciding these nationally contentious issues undermines any public confidence in the legitimacy of these decisions.</w:t>
      </w:r>
    </w:p>
    <w:p w14:paraId="3ED30383" w14:textId="703ADCF5" w:rsidR="0048383B" w:rsidRPr="00F86572" w:rsidRDefault="006F3CAC" w:rsidP="0048383B">
      <w:pPr>
        <w:numPr>
          <w:ilvl w:val="0"/>
          <w:numId w:val="4"/>
        </w:numPr>
        <w:spacing w:before="100" w:beforeAutospacing="1" w:after="100" w:afterAutospacing="1"/>
        <w:rPr>
          <w:rFonts w:ascii="SymbolMT" w:eastAsia="Times New Roman" w:hAnsi="SymbolMT" w:cs="Times New Roman"/>
        </w:rPr>
      </w:pPr>
      <w:r w:rsidRPr="006F3CAC">
        <w:rPr>
          <w:rFonts w:ascii="TimesNewRomanPSMT" w:eastAsia="Times New Roman" w:hAnsi="TimesNewRomanPSMT" w:cs="Times New Roman"/>
          <w:b/>
          <w:bCs/>
          <w:i/>
          <w:iCs/>
        </w:rPr>
        <w:t>Blatantly unethical behavior during his previous stint in public service</w:t>
      </w:r>
      <w:r>
        <w:rPr>
          <w:rFonts w:ascii="TimesNewRomanPSMT" w:eastAsia="Times New Roman" w:hAnsi="TimesNewRomanPSMT" w:cs="Times New Roman"/>
        </w:rPr>
        <w:t xml:space="preserve"> that compound current c</w:t>
      </w:r>
      <w:r w:rsidR="00C1703F" w:rsidRPr="00F86572">
        <w:rPr>
          <w:rFonts w:ascii="TimesNewRomanPSMT" w:eastAsia="Times New Roman" w:hAnsi="TimesNewRomanPSMT" w:cs="Times New Roman"/>
        </w:rPr>
        <w:t xml:space="preserve">oncerns with </w:t>
      </w:r>
      <w:r w:rsidR="005919B1" w:rsidRPr="00F86572">
        <w:rPr>
          <w:rFonts w:ascii="TimesNewRomanPSMT" w:eastAsia="Times New Roman" w:hAnsi="TimesNewRomanPSMT" w:cs="Times New Roman"/>
        </w:rPr>
        <w:t>Mr. Pendley’s</w:t>
      </w:r>
      <w:r w:rsidR="00C1703F" w:rsidRPr="00F86572">
        <w:rPr>
          <w:rFonts w:ascii="TimesNewRomanPSMT" w:eastAsia="Times New Roman" w:hAnsi="TimesNewRomanPSMT" w:cs="Times New Roman"/>
        </w:rPr>
        <w:t xml:space="preserve"> unprecedented conflicts of interest</w:t>
      </w:r>
      <w:r>
        <w:rPr>
          <w:rFonts w:ascii="TimesNewRomanPSMT" w:eastAsia="Times New Roman" w:hAnsi="TimesNewRomanPSMT" w:cs="Times New Roman"/>
        </w:rPr>
        <w:t xml:space="preserve">. </w:t>
      </w:r>
      <w:r w:rsidR="00B64E94">
        <w:rPr>
          <w:rFonts w:ascii="TimesNewRomanPSMT" w:eastAsia="Times New Roman" w:hAnsi="TimesNewRomanPSMT" w:cs="Times New Roman"/>
        </w:rPr>
        <w:t>As the former</w:t>
      </w:r>
      <w:r w:rsidR="005919B1" w:rsidRPr="00F86572">
        <w:rPr>
          <w:rFonts w:ascii="TimesNewRomanPSMT" w:eastAsia="Times New Roman" w:hAnsi="TimesNewRomanPSMT" w:cs="Times New Roman"/>
        </w:rPr>
        <w:t xml:space="preserve"> DOI Deputy Assistant Secretary for Energy and Minerals</w:t>
      </w:r>
      <w:r w:rsidR="00B64E94">
        <w:rPr>
          <w:rFonts w:ascii="TimesNewRomanPSMT" w:eastAsia="Times New Roman" w:hAnsi="TimesNewRomanPSMT" w:cs="Times New Roman"/>
        </w:rPr>
        <w:t>,</w:t>
      </w:r>
      <w:r w:rsidR="005919B1" w:rsidRPr="00F86572">
        <w:rPr>
          <w:rFonts w:ascii="TimesNewRomanPSMT" w:eastAsia="Times New Roman" w:hAnsi="TimesNewRomanPSMT" w:cs="Times New Roman"/>
        </w:rPr>
        <w:t xml:space="preserve"> </w:t>
      </w:r>
      <w:r w:rsidR="00B64E94">
        <w:rPr>
          <w:rFonts w:ascii="TimesNewRomanPSMT" w:eastAsia="Times New Roman" w:hAnsi="TimesNewRomanPSMT" w:cs="Times New Roman"/>
        </w:rPr>
        <w:t xml:space="preserve">Mr. </w:t>
      </w:r>
      <w:r w:rsidR="005919B1" w:rsidRPr="00F86572">
        <w:rPr>
          <w:rFonts w:ascii="TimesNewRomanPSMT" w:eastAsia="Times New Roman" w:hAnsi="TimesNewRomanPSMT" w:cs="Times New Roman"/>
        </w:rPr>
        <w:t>Pendley was criticized by an independent commission for mismanaging the agency’s coal-leasing program to benefit industry</w:t>
      </w:r>
      <w:r w:rsidR="007A0002">
        <w:rPr>
          <w:rFonts w:ascii="TimesNewRomanPSMT" w:eastAsia="Times New Roman" w:hAnsi="TimesNewRomanPSMT" w:cs="Times New Roman"/>
        </w:rPr>
        <w:t xml:space="preserve"> and costing</w:t>
      </w:r>
      <w:r w:rsidR="005919B1" w:rsidRPr="00F86572">
        <w:rPr>
          <w:rFonts w:ascii="TimesNewRomanPSMT" w:eastAsia="Times New Roman" w:hAnsi="TimesNewRomanPSMT" w:cs="Times New Roman"/>
        </w:rPr>
        <w:t xml:space="preserve"> taxpayers approximately $100 million </w:t>
      </w:r>
      <w:r w:rsidR="009E079F" w:rsidRPr="00F86572">
        <w:rPr>
          <w:rFonts w:ascii="TimesNewRomanPSMT" w:eastAsia="Times New Roman" w:hAnsi="TimesNewRomanPSMT" w:cs="Times New Roman"/>
        </w:rPr>
        <w:t xml:space="preserve">in a lease sale far </w:t>
      </w:r>
      <w:r w:rsidR="005919B1" w:rsidRPr="00F86572">
        <w:rPr>
          <w:rFonts w:ascii="TimesNewRomanPSMT" w:eastAsia="Times New Roman" w:hAnsi="TimesNewRomanPSMT" w:cs="Times New Roman"/>
        </w:rPr>
        <w:t xml:space="preserve">below fair market value. An Inspector General report even found that on the same day the Department changed the bidding procedures in question to </w:t>
      </w:r>
      <w:r w:rsidR="007A0002">
        <w:rPr>
          <w:rFonts w:ascii="TimesNewRomanPSMT" w:eastAsia="Times New Roman" w:hAnsi="TimesNewRomanPSMT" w:cs="Times New Roman"/>
        </w:rPr>
        <w:t>benefit</w:t>
      </w:r>
      <w:r w:rsidR="005919B1" w:rsidRPr="00F86572">
        <w:rPr>
          <w:rFonts w:ascii="TimesNewRomanPSMT" w:eastAsia="Times New Roman" w:hAnsi="TimesNewRomanPSMT" w:cs="Times New Roman"/>
        </w:rPr>
        <w:t xml:space="preserve"> industry, Mr. Pendley, a colleague, and their wives accepted a dinner </w:t>
      </w:r>
      <w:r w:rsidR="00A3794D" w:rsidRPr="00F86572">
        <w:rPr>
          <w:rFonts w:ascii="TimesNewRomanPSMT" w:eastAsia="Times New Roman" w:hAnsi="TimesNewRomanPSMT" w:cs="Times New Roman"/>
        </w:rPr>
        <w:t xml:space="preserve">that is valued today at $1,343 </w:t>
      </w:r>
      <w:r w:rsidR="005919B1" w:rsidRPr="00F86572">
        <w:rPr>
          <w:rFonts w:ascii="TimesNewRomanPSMT" w:eastAsia="Times New Roman" w:hAnsi="TimesNewRomanPSMT" w:cs="Times New Roman"/>
        </w:rPr>
        <w:t>from two industry attorneys</w:t>
      </w:r>
      <w:r w:rsidR="009E079F" w:rsidRPr="00F86572">
        <w:rPr>
          <w:rFonts w:ascii="TimesNewRomanPSMT" w:eastAsia="Times New Roman" w:hAnsi="TimesNewRomanPSMT" w:cs="Times New Roman"/>
        </w:rPr>
        <w:t xml:space="preserve"> </w:t>
      </w:r>
      <w:r w:rsidR="00687B19">
        <w:rPr>
          <w:rFonts w:ascii="TimesNewRomanPSMT" w:eastAsia="Times New Roman" w:hAnsi="TimesNewRomanPSMT" w:cs="Times New Roman"/>
        </w:rPr>
        <w:t xml:space="preserve">that </w:t>
      </w:r>
      <w:r w:rsidR="009E079F" w:rsidRPr="00F86572">
        <w:rPr>
          <w:rFonts w:ascii="TimesNewRomanPSMT" w:eastAsia="Times New Roman" w:hAnsi="TimesNewRomanPSMT" w:cs="Times New Roman"/>
        </w:rPr>
        <w:t>benefited from this change</w:t>
      </w:r>
      <w:r w:rsidR="0071604A">
        <w:rPr>
          <w:rStyle w:val="FootnoteReference"/>
          <w:rFonts w:ascii="TimesNewRomanPSMT" w:eastAsia="Times New Roman" w:hAnsi="TimesNewRomanPSMT" w:cs="Times New Roman"/>
        </w:rPr>
        <w:footnoteReference w:id="13"/>
      </w:r>
      <w:r w:rsidR="00A3794D" w:rsidRPr="00F86572">
        <w:rPr>
          <w:rFonts w:ascii="TimesNewRomanPSMT" w:eastAsia="Times New Roman" w:hAnsi="TimesNewRomanPSMT" w:cs="Times New Roman"/>
        </w:rPr>
        <w:t>.</w:t>
      </w:r>
    </w:p>
    <w:p w14:paraId="65ABD4BB" w14:textId="7B076A4F" w:rsidR="00D61551" w:rsidRDefault="00456723" w:rsidP="00D61551">
      <w:pPr>
        <w:spacing w:before="100" w:beforeAutospacing="1" w:after="100" w:afterAutospacing="1"/>
        <w:rPr>
          <w:rFonts w:ascii="TimesNewRomanPSMT" w:eastAsia="Times New Roman" w:hAnsi="TimesNewRomanPSMT" w:cs="Times New Roman"/>
          <w:b/>
          <w:bCs/>
        </w:rPr>
      </w:pPr>
      <w:r>
        <w:rPr>
          <w:rFonts w:ascii="TimesNewRomanPSMT" w:eastAsia="Times New Roman" w:hAnsi="TimesNewRomanPSMT" w:cs="Times New Roman"/>
          <w:b/>
          <w:bCs/>
        </w:rPr>
        <w:t xml:space="preserve">Supporting </w:t>
      </w:r>
      <w:r w:rsidR="00B77AEE">
        <w:rPr>
          <w:rFonts w:ascii="TimesNewRomanPSMT" w:eastAsia="Times New Roman" w:hAnsi="TimesNewRomanPSMT" w:cs="Times New Roman"/>
          <w:b/>
          <w:bCs/>
        </w:rPr>
        <w:t>a</w:t>
      </w:r>
      <w:r>
        <w:rPr>
          <w:rFonts w:ascii="TimesNewRomanPSMT" w:eastAsia="Times New Roman" w:hAnsi="TimesNewRomanPSMT" w:cs="Times New Roman"/>
          <w:b/>
          <w:bCs/>
        </w:rPr>
        <w:t>nti-</w:t>
      </w:r>
      <w:r w:rsidR="00B77AEE">
        <w:rPr>
          <w:rFonts w:ascii="TimesNewRomanPSMT" w:eastAsia="Times New Roman" w:hAnsi="TimesNewRomanPSMT" w:cs="Times New Roman"/>
          <w:b/>
          <w:bCs/>
        </w:rPr>
        <w:t>p</w:t>
      </w:r>
      <w:r>
        <w:rPr>
          <w:rFonts w:ascii="TimesNewRomanPSMT" w:eastAsia="Times New Roman" w:hAnsi="TimesNewRomanPSMT" w:cs="Times New Roman"/>
          <w:b/>
          <w:bCs/>
        </w:rPr>
        <w:t xml:space="preserve">ublic </w:t>
      </w:r>
      <w:r w:rsidR="00B77AEE">
        <w:rPr>
          <w:rFonts w:ascii="TimesNewRomanPSMT" w:eastAsia="Times New Roman" w:hAnsi="TimesNewRomanPSMT" w:cs="Times New Roman"/>
          <w:b/>
          <w:bCs/>
        </w:rPr>
        <w:t>l</w:t>
      </w:r>
      <w:r>
        <w:rPr>
          <w:rFonts w:ascii="TimesNewRomanPSMT" w:eastAsia="Times New Roman" w:hAnsi="TimesNewRomanPSMT" w:cs="Times New Roman"/>
          <w:b/>
          <w:bCs/>
        </w:rPr>
        <w:t xml:space="preserve">ands </w:t>
      </w:r>
      <w:r w:rsidR="00B77AEE">
        <w:rPr>
          <w:rFonts w:ascii="TimesNewRomanPSMT" w:eastAsia="Times New Roman" w:hAnsi="TimesNewRomanPSMT" w:cs="Times New Roman"/>
          <w:b/>
          <w:bCs/>
        </w:rPr>
        <w:t>e</w:t>
      </w:r>
      <w:r>
        <w:rPr>
          <w:rFonts w:ascii="TimesNewRomanPSMT" w:eastAsia="Times New Roman" w:hAnsi="TimesNewRomanPSMT" w:cs="Times New Roman"/>
          <w:b/>
          <w:bCs/>
        </w:rPr>
        <w:t xml:space="preserve">xtremists and </w:t>
      </w:r>
      <w:r w:rsidR="00B77AEE">
        <w:rPr>
          <w:rFonts w:ascii="TimesNewRomanPSMT" w:eastAsia="Times New Roman" w:hAnsi="TimesNewRomanPSMT" w:cs="Times New Roman"/>
          <w:b/>
          <w:bCs/>
        </w:rPr>
        <w:t xml:space="preserve">dismantling the </w:t>
      </w:r>
      <w:r w:rsidR="008A1AD4">
        <w:rPr>
          <w:rFonts w:ascii="TimesNewRomanPSMT" w:eastAsia="Times New Roman" w:hAnsi="TimesNewRomanPSMT" w:cs="Times New Roman"/>
          <w:b/>
          <w:bCs/>
        </w:rPr>
        <w:t>BLM</w:t>
      </w:r>
      <w:r>
        <w:rPr>
          <w:rFonts w:ascii="TimesNewRomanPSMT" w:eastAsia="Times New Roman" w:hAnsi="TimesNewRomanPSMT" w:cs="Times New Roman"/>
          <w:b/>
          <w:bCs/>
        </w:rPr>
        <w:t xml:space="preserve">: </w:t>
      </w:r>
      <w:r w:rsidR="00777509" w:rsidRPr="003A4F68">
        <w:rPr>
          <w:rFonts w:ascii="TimesNewRomanPSMT" w:eastAsia="Times New Roman" w:hAnsi="TimesNewRomanPSMT" w:cs="Times New Roman"/>
        </w:rPr>
        <w:t xml:space="preserve">Mr. Pendley’s </w:t>
      </w:r>
      <w:r w:rsidR="00B77AEE">
        <w:rPr>
          <w:rFonts w:ascii="TimesNewRomanPSMT" w:eastAsia="Times New Roman" w:hAnsi="TimesNewRomanPSMT" w:cs="Times New Roman"/>
        </w:rPr>
        <w:t>career at MSLF and his</w:t>
      </w:r>
      <w:r w:rsidR="00DF12C6">
        <w:rPr>
          <w:rFonts w:ascii="TimesNewRomanPSMT" w:eastAsia="Times New Roman" w:hAnsi="TimesNewRomanPSMT" w:cs="Times New Roman"/>
        </w:rPr>
        <w:t xml:space="preserve"> performance </w:t>
      </w:r>
      <w:r w:rsidR="00B77AEE">
        <w:rPr>
          <w:rFonts w:ascii="TimesNewRomanPSMT" w:eastAsia="Times New Roman" w:hAnsi="TimesNewRomanPSMT" w:cs="Times New Roman"/>
        </w:rPr>
        <w:t xml:space="preserve">to date at BLM </w:t>
      </w:r>
      <w:r w:rsidR="00DF12C6">
        <w:rPr>
          <w:rFonts w:ascii="TimesNewRomanPSMT" w:eastAsia="Times New Roman" w:hAnsi="TimesNewRomanPSMT" w:cs="Times New Roman"/>
        </w:rPr>
        <w:t xml:space="preserve">has been antithetical to the mission of the agency he </w:t>
      </w:r>
      <w:r w:rsidR="005677B1">
        <w:rPr>
          <w:rFonts w:ascii="TimesNewRomanPSMT" w:eastAsia="Times New Roman" w:hAnsi="TimesNewRomanPSMT" w:cs="Times New Roman"/>
        </w:rPr>
        <w:t xml:space="preserve">is charged with overseeing. His </w:t>
      </w:r>
      <w:r w:rsidR="003A4F68">
        <w:rPr>
          <w:rFonts w:ascii="TimesNewRomanPSMT" w:eastAsia="Times New Roman" w:hAnsi="TimesNewRomanPSMT" w:cs="Times New Roman"/>
        </w:rPr>
        <w:t xml:space="preserve">history of </w:t>
      </w:r>
      <w:r w:rsidR="003A4F68" w:rsidRPr="003A4F68">
        <w:rPr>
          <w:rFonts w:ascii="TimesNewRomanPSMT" w:eastAsia="Times New Roman" w:hAnsi="TimesNewRomanPSMT" w:cs="Times New Roman"/>
        </w:rPr>
        <w:t>sympathizing with anti-government and anti-public lands extremists undermines the safety of the employees he is responsible for managing and his tenure with the agency has been marked with a historic dismantling of its staff.  Specifically</w:t>
      </w:r>
      <w:r w:rsidR="005677B1">
        <w:rPr>
          <w:rFonts w:ascii="TimesNewRomanPSMT" w:eastAsia="Times New Roman" w:hAnsi="TimesNewRomanPSMT" w:cs="Times New Roman"/>
        </w:rPr>
        <w:t>,</w:t>
      </w:r>
      <w:r w:rsidR="003A4F68" w:rsidRPr="003A4F68">
        <w:rPr>
          <w:rFonts w:ascii="TimesNewRomanPSMT" w:eastAsia="Times New Roman" w:hAnsi="TimesNewRomanPSMT" w:cs="Times New Roman"/>
        </w:rPr>
        <w:t xml:space="preserve"> our concerns include:</w:t>
      </w:r>
    </w:p>
    <w:p w14:paraId="48A629DD" w14:textId="7ECEE4B1" w:rsidR="00456723" w:rsidRPr="00E75E2C" w:rsidRDefault="00456723" w:rsidP="00456723">
      <w:pPr>
        <w:pStyle w:val="ListParagraph"/>
        <w:numPr>
          <w:ilvl w:val="0"/>
          <w:numId w:val="3"/>
        </w:numPr>
        <w:spacing w:before="100" w:beforeAutospacing="1" w:after="100" w:afterAutospacing="1"/>
        <w:rPr>
          <w:rFonts w:ascii="TimesNewRomanPSMT" w:eastAsia="Times New Roman" w:hAnsi="TimesNewRomanPSMT" w:cs="Times New Roman"/>
        </w:rPr>
      </w:pPr>
      <w:r w:rsidRPr="002502B6">
        <w:rPr>
          <w:rFonts w:ascii="TimesNewRomanPSMT" w:eastAsia="Times New Roman" w:hAnsi="TimesNewRomanPSMT" w:cs="Times New Roman"/>
          <w:b/>
          <w:bCs/>
          <w:i/>
          <w:iCs/>
        </w:rPr>
        <w:t>Support for anti-</w:t>
      </w:r>
      <w:r w:rsidR="002502B6" w:rsidRPr="002502B6">
        <w:rPr>
          <w:rFonts w:ascii="TimesNewRomanPSMT" w:eastAsia="Times New Roman" w:hAnsi="TimesNewRomanPSMT" w:cs="Times New Roman"/>
          <w:b/>
          <w:bCs/>
          <w:i/>
          <w:iCs/>
        </w:rPr>
        <w:t>government</w:t>
      </w:r>
      <w:r w:rsidRPr="002502B6">
        <w:rPr>
          <w:rFonts w:ascii="TimesNewRomanPSMT" w:eastAsia="Times New Roman" w:hAnsi="TimesNewRomanPSMT" w:cs="Times New Roman"/>
          <w:b/>
          <w:bCs/>
          <w:i/>
          <w:iCs/>
        </w:rPr>
        <w:t xml:space="preserve"> extremists </w:t>
      </w:r>
      <w:r w:rsidRPr="00E75E2C">
        <w:rPr>
          <w:rFonts w:ascii="TimesNewRomanPSMT" w:eastAsia="Times New Roman" w:hAnsi="TimesNewRomanPSMT" w:cs="Times New Roman"/>
        </w:rPr>
        <w:t xml:space="preserve">that threaten the safety of the workforce he </w:t>
      </w:r>
      <w:r w:rsidR="00761290">
        <w:rPr>
          <w:rFonts w:ascii="TimesNewRomanPSMT" w:eastAsia="Times New Roman" w:hAnsi="TimesNewRomanPSMT" w:cs="Times New Roman"/>
        </w:rPr>
        <w:t>leads</w:t>
      </w:r>
      <w:r w:rsidRPr="00E75E2C">
        <w:rPr>
          <w:rFonts w:ascii="TimesNewRomanPSMT" w:eastAsia="Times New Roman" w:hAnsi="TimesNewRomanPSMT" w:cs="Times New Roman"/>
        </w:rPr>
        <w:t>. He</w:t>
      </w:r>
      <w:r w:rsidR="00761290">
        <w:rPr>
          <w:rFonts w:ascii="TimesNewRomanPSMT" w:eastAsia="Times New Roman" w:hAnsi="TimesNewRomanPSMT" w:cs="Times New Roman"/>
        </w:rPr>
        <w:t xml:space="preserve"> has expressed public sympathy </w:t>
      </w:r>
      <w:r w:rsidRPr="00E75E2C">
        <w:rPr>
          <w:rFonts w:ascii="TimesNewRomanPSMT" w:eastAsia="Times New Roman" w:hAnsi="TimesNewRomanPSMT" w:cs="Times New Roman"/>
        </w:rPr>
        <w:t xml:space="preserve">with those engaged in armed standoffs with federal employees and the illegal takeover of public lands </w:t>
      </w:r>
      <w:r w:rsidR="00761290">
        <w:rPr>
          <w:rFonts w:ascii="TimesNewRomanPSMT" w:eastAsia="Times New Roman" w:hAnsi="TimesNewRomanPSMT" w:cs="Times New Roman"/>
        </w:rPr>
        <w:t>and instead placed</w:t>
      </w:r>
      <w:r w:rsidRPr="00E75E2C">
        <w:rPr>
          <w:rFonts w:ascii="TimesNewRomanPSMT" w:eastAsia="Times New Roman" w:hAnsi="TimesNewRomanPSMT" w:cs="Times New Roman"/>
        </w:rPr>
        <w:t xml:space="preserve"> blam</w:t>
      </w:r>
      <w:r w:rsidR="00761290">
        <w:rPr>
          <w:rFonts w:ascii="TimesNewRomanPSMT" w:eastAsia="Times New Roman" w:hAnsi="TimesNewRomanPSMT" w:cs="Times New Roman"/>
        </w:rPr>
        <w:t>e on</w:t>
      </w:r>
      <w:r w:rsidRPr="00E75E2C">
        <w:rPr>
          <w:rFonts w:ascii="TimesNewRomanPSMT" w:eastAsia="Times New Roman" w:hAnsi="TimesNewRomanPSMT" w:cs="Times New Roman"/>
        </w:rPr>
        <w:t xml:space="preserve"> President Obama’s environmental policies</w:t>
      </w:r>
      <w:r w:rsidRPr="00E75E2C">
        <w:rPr>
          <w:rStyle w:val="FootnoteReference"/>
          <w:rFonts w:ascii="TimesNewRomanPSMT" w:eastAsia="Times New Roman" w:hAnsi="TimesNewRomanPSMT" w:cs="Times New Roman"/>
        </w:rPr>
        <w:footnoteReference w:id="14"/>
      </w:r>
      <w:r w:rsidR="005677B1">
        <w:rPr>
          <w:rFonts w:ascii="TimesNewRomanPSMT" w:eastAsia="Times New Roman" w:hAnsi="TimesNewRomanPSMT" w:cs="Times New Roman"/>
        </w:rPr>
        <w:t>,</w:t>
      </w:r>
      <w:r w:rsidRPr="00E75E2C">
        <w:rPr>
          <w:rFonts w:ascii="TimesNewRomanPSMT" w:eastAsia="Times New Roman" w:hAnsi="TimesNewRomanPSMT" w:cs="Times New Roman"/>
        </w:rPr>
        <w:t xml:space="preserve"> complimented an attempt to sue federal land management employees under anti-racketeering laws</w:t>
      </w:r>
      <w:r w:rsidRPr="00E75E2C">
        <w:rPr>
          <w:rStyle w:val="FootnoteReference"/>
          <w:rFonts w:ascii="TimesNewRomanPSMT" w:eastAsia="Times New Roman" w:hAnsi="TimesNewRomanPSMT" w:cs="Times New Roman"/>
        </w:rPr>
        <w:footnoteReference w:id="15"/>
      </w:r>
      <w:r>
        <w:rPr>
          <w:rFonts w:ascii="TimesNewRomanPSMT" w:eastAsia="Times New Roman" w:hAnsi="TimesNewRomanPSMT" w:cs="Times New Roman"/>
        </w:rPr>
        <w:t xml:space="preserve"> and claimed that the “Deep State” was in charge of </w:t>
      </w:r>
      <w:r w:rsidR="00761290">
        <w:rPr>
          <w:rFonts w:ascii="TimesNewRomanPSMT" w:eastAsia="Times New Roman" w:hAnsi="TimesNewRomanPSMT" w:cs="Times New Roman"/>
        </w:rPr>
        <w:t xml:space="preserve">U.S. </w:t>
      </w:r>
      <w:r>
        <w:rPr>
          <w:rFonts w:ascii="TimesNewRomanPSMT" w:eastAsia="Times New Roman" w:hAnsi="TimesNewRomanPSMT" w:cs="Times New Roman"/>
        </w:rPr>
        <w:t>Fish and Wildlife Service and Department of Justice</w:t>
      </w:r>
      <w:r>
        <w:rPr>
          <w:rStyle w:val="FootnoteReference"/>
          <w:rFonts w:ascii="TimesNewRomanPSMT" w:eastAsia="Times New Roman" w:hAnsi="TimesNewRomanPSMT" w:cs="Times New Roman"/>
        </w:rPr>
        <w:footnoteReference w:id="16"/>
      </w:r>
      <w:r w:rsidRPr="00E75E2C">
        <w:rPr>
          <w:rFonts w:ascii="TimesNewRomanPSMT" w:eastAsia="Times New Roman" w:hAnsi="TimesNewRomanPSMT" w:cs="Times New Roman"/>
        </w:rPr>
        <w:t>.</w:t>
      </w:r>
    </w:p>
    <w:p w14:paraId="12D4A1C4" w14:textId="1FD669EC" w:rsidR="00B0204B" w:rsidRPr="00B0204B" w:rsidRDefault="002502B6" w:rsidP="00106CB4">
      <w:pPr>
        <w:pStyle w:val="ListParagraph"/>
        <w:numPr>
          <w:ilvl w:val="0"/>
          <w:numId w:val="3"/>
        </w:numPr>
        <w:spacing w:before="100" w:beforeAutospacing="1" w:after="100" w:afterAutospacing="1"/>
        <w:rPr>
          <w:rFonts w:ascii="TimesNewRomanPSMT" w:eastAsia="Times New Roman" w:hAnsi="TimesNewRomanPSMT" w:cs="Times New Roman"/>
        </w:rPr>
      </w:pPr>
      <w:r w:rsidRPr="002502B6">
        <w:rPr>
          <w:rFonts w:ascii="TimesNewRomanPSMT" w:eastAsia="Times New Roman" w:hAnsi="TimesNewRomanPSMT" w:cs="Times New Roman"/>
          <w:b/>
          <w:bCs/>
          <w:i/>
          <w:iCs/>
        </w:rPr>
        <w:t>A disastrous reorganization,</w:t>
      </w:r>
      <w:r>
        <w:rPr>
          <w:rFonts w:ascii="TimesNewRomanPSMT" w:eastAsia="Times New Roman" w:hAnsi="TimesNewRomanPSMT" w:cs="Times New Roman"/>
        </w:rPr>
        <w:t xml:space="preserve"> that u</w:t>
      </w:r>
      <w:r w:rsidR="008E63E2">
        <w:rPr>
          <w:rFonts w:ascii="TimesNewRomanPSMT" w:eastAsia="Times New Roman" w:hAnsi="TimesNewRomanPSMT" w:cs="Times New Roman"/>
        </w:rPr>
        <w:t>nder</w:t>
      </w:r>
      <w:r w:rsidR="008E63E2" w:rsidRPr="00777509">
        <w:rPr>
          <w:rFonts w:ascii="TimesNewRomanPSMT" w:eastAsia="Times New Roman" w:hAnsi="TimesNewRomanPSMT" w:cs="Times New Roman"/>
        </w:rPr>
        <w:t xml:space="preserve"> </w:t>
      </w:r>
      <w:r w:rsidR="00AD1EA5" w:rsidRPr="00777509">
        <w:rPr>
          <w:rFonts w:ascii="TimesNewRomanPSMT" w:eastAsia="Times New Roman" w:hAnsi="TimesNewRomanPSMT" w:cs="Times New Roman"/>
        </w:rPr>
        <w:t xml:space="preserve">Mr. Pendley’s </w:t>
      </w:r>
      <w:r w:rsidR="008E63E2">
        <w:rPr>
          <w:rFonts w:ascii="TimesNewRomanPSMT" w:eastAsia="Times New Roman" w:hAnsi="TimesNewRomanPSMT" w:cs="Times New Roman"/>
        </w:rPr>
        <w:t>direction</w:t>
      </w:r>
      <w:r w:rsidR="00AD1EA5" w:rsidRPr="00777509">
        <w:rPr>
          <w:rFonts w:ascii="TimesNewRomanPSMT" w:eastAsia="Times New Roman" w:hAnsi="TimesNewRomanPSMT" w:cs="Times New Roman"/>
        </w:rPr>
        <w:t>,</w:t>
      </w:r>
      <w:r w:rsidR="002A0F1A" w:rsidRPr="00777509">
        <w:rPr>
          <w:rFonts w:ascii="TimesNewRomanPSMT" w:eastAsia="Times New Roman" w:hAnsi="TimesNewRomanPSMT" w:cs="Times New Roman"/>
        </w:rPr>
        <w:t xml:space="preserve"> has resulted in only 35% of employees accepting </w:t>
      </w:r>
      <w:r w:rsidR="00E5307E">
        <w:rPr>
          <w:rFonts w:ascii="TimesNewRomanPSMT" w:eastAsia="Times New Roman" w:hAnsi="TimesNewRomanPSMT" w:cs="Times New Roman"/>
        </w:rPr>
        <w:t xml:space="preserve">their </w:t>
      </w:r>
      <w:r w:rsidR="002A0F1A" w:rsidRPr="00777509">
        <w:rPr>
          <w:rFonts w:ascii="TimesNewRomanPSMT" w:eastAsia="Times New Roman" w:hAnsi="TimesNewRomanPSMT" w:cs="Times New Roman"/>
        </w:rPr>
        <w:t xml:space="preserve">reassignments and </w:t>
      </w:r>
      <w:r w:rsidR="007F5E5C" w:rsidRPr="00777509">
        <w:rPr>
          <w:rFonts w:ascii="TimesNewRomanPSMT" w:eastAsia="Times New Roman" w:hAnsi="TimesNewRomanPSMT" w:cs="Times New Roman"/>
        </w:rPr>
        <w:t xml:space="preserve">numerous </w:t>
      </w:r>
      <w:r w:rsidR="00C03E7C">
        <w:rPr>
          <w:rFonts w:ascii="TimesNewRomanPSMT" w:eastAsia="Times New Roman" w:hAnsi="TimesNewRomanPSMT" w:cs="Times New Roman"/>
        </w:rPr>
        <w:t xml:space="preserve">resulting </w:t>
      </w:r>
      <w:r w:rsidR="007F5E5C" w:rsidRPr="00777509">
        <w:rPr>
          <w:rFonts w:ascii="TimesNewRomanPSMT" w:eastAsia="Times New Roman" w:hAnsi="TimesNewRomanPSMT" w:cs="Times New Roman"/>
        </w:rPr>
        <w:t>vacancies that threaten the agency’s ability to complete its mission.</w:t>
      </w:r>
      <w:r w:rsidR="003B5785">
        <w:rPr>
          <w:rStyle w:val="FootnoteReference"/>
          <w:rFonts w:ascii="TimesNewRomanPSMT" w:eastAsia="Times New Roman" w:hAnsi="TimesNewRomanPSMT" w:cs="Times New Roman"/>
        </w:rPr>
        <w:footnoteReference w:id="17"/>
      </w:r>
      <w:r w:rsidR="007F5E5C" w:rsidRPr="00777509">
        <w:rPr>
          <w:rFonts w:ascii="TimesNewRomanPSMT" w:eastAsia="Times New Roman" w:hAnsi="TimesNewRomanPSMT" w:cs="Times New Roman"/>
        </w:rPr>
        <w:t xml:space="preserve"> His </w:t>
      </w:r>
      <w:r w:rsidR="0032445B" w:rsidRPr="00777509">
        <w:rPr>
          <w:rFonts w:ascii="TimesNewRomanPSMT" w:eastAsia="Times New Roman" w:hAnsi="TimesNewRomanPSMT" w:cs="Times New Roman"/>
        </w:rPr>
        <w:t xml:space="preserve">anti-federal employee rhetoric </w:t>
      </w:r>
      <w:r w:rsidR="00777509" w:rsidRPr="00777509">
        <w:rPr>
          <w:rFonts w:ascii="TimesNewRomanPSMT" w:eastAsia="Times New Roman" w:hAnsi="TimesNewRomanPSMT" w:cs="Times New Roman"/>
        </w:rPr>
        <w:lastRenderedPageBreak/>
        <w:t>raises the</w:t>
      </w:r>
      <w:r w:rsidR="0032445B" w:rsidRPr="00777509">
        <w:rPr>
          <w:rFonts w:ascii="TimesNewRomanPSMT" w:eastAsia="Times New Roman" w:hAnsi="TimesNewRomanPSMT" w:cs="Times New Roman"/>
        </w:rPr>
        <w:t xml:space="preserve"> question</w:t>
      </w:r>
      <w:r w:rsidR="00777509" w:rsidRPr="00777509">
        <w:rPr>
          <w:rFonts w:ascii="TimesNewRomanPSMT" w:eastAsia="Times New Roman" w:hAnsi="TimesNewRomanPSMT" w:cs="Times New Roman"/>
        </w:rPr>
        <w:t xml:space="preserve"> of</w:t>
      </w:r>
      <w:r w:rsidR="0032445B" w:rsidRPr="00777509">
        <w:rPr>
          <w:rFonts w:ascii="TimesNewRomanPSMT" w:eastAsia="Times New Roman" w:hAnsi="TimesNewRomanPSMT" w:cs="Times New Roman"/>
        </w:rPr>
        <w:t xml:space="preserve"> whether this</w:t>
      </w:r>
      <w:r w:rsidR="00777509" w:rsidRPr="00777509">
        <w:rPr>
          <w:rFonts w:ascii="TimesNewRomanPSMT" w:eastAsia="Times New Roman" w:hAnsi="TimesNewRomanPSMT" w:cs="Times New Roman"/>
        </w:rPr>
        <w:t xml:space="preserve"> move was intended</w:t>
      </w:r>
      <w:r w:rsidR="0032445B" w:rsidRPr="00777509">
        <w:rPr>
          <w:rFonts w:ascii="TimesNewRomanPSMT" w:eastAsia="Times New Roman" w:hAnsi="TimesNewRomanPSMT" w:cs="Times New Roman"/>
        </w:rPr>
        <w:t xml:space="preserve"> to dismantle the agency from the inside.</w:t>
      </w:r>
    </w:p>
    <w:p w14:paraId="09C3810A" w14:textId="5E1B8FA2" w:rsidR="00B0204B" w:rsidRPr="002A7F3D" w:rsidRDefault="00B0204B" w:rsidP="00B0204B">
      <w:pPr>
        <w:spacing w:before="100" w:beforeAutospacing="1" w:after="100" w:afterAutospacing="1"/>
        <w:rPr>
          <w:rFonts w:ascii="TimesNewRomanPSMT" w:eastAsia="Times New Roman" w:hAnsi="TimesNewRomanPSMT" w:cs="Times New Roman"/>
        </w:rPr>
      </w:pPr>
      <w:r w:rsidRPr="00664369">
        <w:rPr>
          <w:rFonts w:ascii="TimesNewRomanPSMT" w:eastAsia="Times New Roman" w:hAnsi="TimesNewRomanPSMT" w:cs="Times New Roman"/>
          <w:b/>
          <w:bCs/>
        </w:rPr>
        <w:t>Anti-diversity positions, inflammatory rhetoric and derogatory views of marginalized communities</w:t>
      </w:r>
      <w:r>
        <w:rPr>
          <w:rFonts w:ascii="TimesNewRomanPSMT" w:eastAsia="Times New Roman" w:hAnsi="TimesNewRomanPSMT" w:cs="Times New Roman"/>
          <w:b/>
          <w:bCs/>
        </w:rPr>
        <w:t xml:space="preserve">: </w:t>
      </w:r>
      <w:r>
        <w:rPr>
          <w:rFonts w:ascii="TimesNewRomanPSMT" w:eastAsia="Times New Roman" w:hAnsi="TimesNewRomanPSMT" w:cs="Times New Roman"/>
        </w:rPr>
        <w:t>At a time when the nation is grappling with deep-seated issues of institutional discrimination, Mr. Pendley’s long history of inflammatory statements and opposition to diversity efforts make him uniquely unsuited to manage a federal workforce or impartially decide issues of public interest. Especially troubling is</w:t>
      </w:r>
      <w:r w:rsidR="00456A4F">
        <w:rPr>
          <w:rFonts w:ascii="TimesNewRomanPSMT" w:eastAsia="Times New Roman" w:hAnsi="TimesNewRomanPSMT" w:cs="Times New Roman"/>
        </w:rPr>
        <w:t xml:space="preserve"> Mr. Pendley’s</w:t>
      </w:r>
      <w:r>
        <w:rPr>
          <w:rFonts w:ascii="TimesNewRomanPSMT" w:eastAsia="Times New Roman" w:hAnsi="TimesNewRomanPSMT" w:cs="Times New Roman"/>
        </w:rPr>
        <w:t>:</w:t>
      </w:r>
    </w:p>
    <w:p w14:paraId="2C3A1C40" w14:textId="682158E4" w:rsidR="00B0204B" w:rsidRDefault="00456A4F" w:rsidP="00B0204B">
      <w:pPr>
        <w:pStyle w:val="ListParagraph"/>
        <w:numPr>
          <w:ilvl w:val="0"/>
          <w:numId w:val="2"/>
        </w:numPr>
        <w:spacing w:before="100" w:beforeAutospacing="1" w:after="100" w:afterAutospacing="1"/>
        <w:rPr>
          <w:rFonts w:ascii="TimesNewRomanPSMT" w:eastAsia="Times New Roman" w:hAnsi="TimesNewRomanPSMT" w:cs="Times New Roman"/>
        </w:rPr>
      </w:pPr>
      <w:r w:rsidRPr="00456A4F">
        <w:rPr>
          <w:rFonts w:ascii="TimesNewRomanPSMT" w:eastAsia="Times New Roman" w:hAnsi="TimesNewRomanPSMT" w:cs="Times New Roman"/>
          <w:b/>
          <w:bCs/>
          <w:i/>
          <w:iCs/>
        </w:rPr>
        <w:t>L</w:t>
      </w:r>
      <w:r w:rsidR="00B0204B" w:rsidRPr="00456A4F">
        <w:rPr>
          <w:rFonts w:ascii="TimesNewRomanPSMT" w:eastAsia="Times New Roman" w:hAnsi="TimesNewRomanPSMT" w:cs="Times New Roman"/>
          <w:b/>
          <w:bCs/>
          <w:i/>
          <w:iCs/>
        </w:rPr>
        <w:t>engthy history of mocking and scapegoating marginalized communities</w:t>
      </w:r>
      <w:r w:rsidR="00B0204B">
        <w:rPr>
          <w:rFonts w:ascii="TimesNewRomanPSMT" w:eastAsia="Times New Roman" w:hAnsi="TimesNewRomanPSMT" w:cs="Times New Roman"/>
        </w:rPr>
        <w:t xml:space="preserve"> includes authoring and promoting an op-ed entitled “</w:t>
      </w:r>
      <w:r w:rsidR="00B0204B" w:rsidRPr="00030CF9">
        <w:rPr>
          <w:rFonts w:ascii="TimesNewRomanPSMT" w:eastAsia="Times New Roman" w:hAnsi="TimesNewRomanPSMT" w:cs="Times New Roman"/>
        </w:rPr>
        <w:t>Black Lives Matter began with a lie</w:t>
      </w:r>
      <w:r w:rsidR="00B0204B">
        <w:rPr>
          <w:rFonts w:ascii="TimesNewRomanPSMT" w:eastAsia="Times New Roman" w:hAnsi="TimesNewRomanPSMT" w:cs="Times New Roman"/>
        </w:rPr>
        <w:t>”</w:t>
      </w:r>
      <w:r w:rsidR="00B0204B">
        <w:rPr>
          <w:rStyle w:val="FootnoteReference"/>
          <w:rFonts w:ascii="TimesNewRomanPSMT" w:eastAsia="Times New Roman" w:hAnsi="TimesNewRomanPSMT" w:cs="Times New Roman"/>
        </w:rPr>
        <w:footnoteReference w:id="18"/>
      </w:r>
      <w:r w:rsidR="00B0204B">
        <w:rPr>
          <w:rFonts w:ascii="TimesNewRomanPSMT" w:eastAsia="Times New Roman" w:hAnsi="TimesNewRomanPSMT" w:cs="Times New Roman"/>
        </w:rPr>
        <w:t>, comparing undocumented immigrants to cancer and accusing immigrants of spreading disease</w:t>
      </w:r>
      <w:r w:rsidR="00B0204B">
        <w:rPr>
          <w:rStyle w:val="FootnoteReference"/>
          <w:rFonts w:ascii="TimesNewRomanPSMT" w:eastAsia="Times New Roman" w:hAnsi="TimesNewRomanPSMT" w:cs="Times New Roman"/>
        </w:rPr>
        <w:footnoteReference w:id="19"/>
      </w:r>
      <w:r w:rsidR="00B0204B">
        <w:rPr>
          <w:rFonts w:ascii="TimesNewRomanPSMT" w:eastAsia="Times New Roman" w:hAnsi="TimesNewRomanPSMT" w:cs="Times New Roman"/>
        </w:rPr>
        <w:t>, repeatedly trafficking in islamophobia</w:t>
      </w:r>
      <w:r w:rsidR="00B0204B">
        <w:rPr>
          <w:rStyle w:val="FootnoteReference"/>
          <w:rFonts w:ascii="TimesNewRomanPSMT" w:eastAsia="Times New Roman" w:hAnsi="TimesNewRomanPSMT" w:cs="Times New Roman"/>
        </w:rPr>
        <w:footnoteReference w:id="20"/>
      </w:r>
      <w:r w:rsidR="00B0204B">
        <w:rPr>
          <w:rFonts w:ascii="TimesNewRomanPSMT" w:eastAsia="Times New Roman" w:hAnsi="TimesNewRomanPSMT" w:cs="Times New Roman"/>
        </w:rPr>
        <w:t>, and opposing LGBTQ inclusion initiatives</w:t>
      </w:r>
      <w:r w:rsidR="00B0204B">
        <w:rPr>
          <w:rStyle w:val="FootnoteReference"/>
          <w:rFonts w:ascii="TimesNewRomanPSMT" w:eastAsia="Times New Roman" w:hAnsi="TimesNewRomanPSMT" w:cs="Times New Roman"/>
        </w:rPr>
        <w:footnoteReference w:id="21"/>
      </w:r>
      <w:r w:rsidR="00B0204B">
        <w:rPr>
          <w:rFonts w:ascii="TimesNewRomanPSMT" w:eastAsia="Times New Roman" w:hAnsi="TimesNewRomanPSMT" w:cs="Times New Roman"/>
        </w:rPr>
        <w:t xml:space="preserve">; </w:t>
      </w:r>
    </w:p>
    <w:p w14:paraId="4C5A7EE4" w14:textId="035F9F97" w:rsidR="00B0204B" w:rsidRPr="00D523AA" w:rsidRDefault="00456A4F" w:rsidP="00B0204B">
      <w:pPr>
        <w:pStyle w:val="ListParagraph"/>
        <w:numPr>
          <w:ilvl w:val="0"/>
          <w:numId w:val="2"/>
        </w:numPr>
        <w:spacing w:before="100" w:beforeAutospacing="1" w:after="100" w:afterAutospacing="1"/>
        <w:rPr>
          <w:rFonts w:ascii="TimesNewRomanPSMT" w:eastAsia="Times New Roman" w:hAnsi="TimesNewRomanPSMT" w:cs="Times New Roman"/>
        </w:rPr>
      </w:pPr>
      <w:r w:rsidRPr="00456A4F">
        <w:rPr>
          <w:rFonts w:ascii="TimesNewRomanPSMT" w:eastAsia="Times New Roman" w:hAnsi="TimesNewRomanPSMT" w:cs="Times New Roman"/>
          <w:b/>
          <w:bCs/>
          <w:i/>
          <w:iCs/>
        </w:rPr>
        <w:t>L</w:t>
      </w:r>
      <w:r w:rsidR="00B0204B" w:rsidRPr="00456A4F">
        <w:rPr>
          <w:rFonts w:ascii="TimesNewRomanPSMT" w:eastAsia="Times New Roman" w:hAnsi="TimesNewRomanPSMT" w:cs="Times New Roman"/>
          <w:b/>
          <w:bCs/>
          <w:i/>
          <w:iCs/>
        </w:rPr>
        <w:t>ong history opposing Tribes</w:t>
      </w:r>
      <w:r w:rsidR="00B0204B">
        <w:rPr>
          <w:rFonts w:ascii="TimesNewRomanPSMT" w:eastAsia="Times New Roman" w:hAnsi="TimesNewRomanPSMT" w:cs="Times New Roman"/>
        </w:rPr>
        <w:t xml:space="preserve"> seeking to protect sacred sites and exercise tribal sovereignty and mocking tribal religious beliefs. He has referred to indigenous religious beliefs as “paganism” and “cultural myths”</w:t>
      </w:r>
      <w:r w:rsidR="00B0204B">
        <w:rPr>
          <w:rStyle w:val="FootnoteReference"/>
          <w:rFonts w:ascii="TimesNewRomanPSMT" w:eastAsia="Times New Roman" w:hAnsi="TimesNewRomanPSMT" w:cs="Times New Roman"/>
        </w:rPr>
        <w:footnoteReference w:id="22"/>
      </w:r>
      <w:r w:rsidR="00B0204B">
        <w:rPr>
          <w:rFonts w:ascii="TimesNewRomanPSMT" w:eastAsia="Times New Roman" w:hAnsi="TimesNewRomanPSMT" w:cs="Times New Roman"/>
        </w:rPr>
        <w:t xml:space="preserve"> while consistently litigating and advocating against the protection of sacred sites and cultural resources on public lands;</w:t>
      </w:r>
    </w:p>
    <w:p w14:paraId="1CAB43B6" w14:textId="53A5D128" w:rsidR="00B0204B" w:rsidRPr="00B0204B" w:rsidRDefault="00645BC9" w:rsidP="00106CB4">
      <w:pPr>
        <w:pStyle w:val="ListParagraph"/>
        <w:numPr>
          <w:ilvl w:val="0"/>
          <w:numId w:val="2"/>
        </w:numPr>
        <w:spacing w:before="100" w:beforeAutospacing="1" w:after="100" w:afterAutospacing="1"/>
        <w:rPr>
          <w:rFonts w:ascii="TimesNewRomanPSMT" w:eastAsia="Times New Roman" w:hAnsi="TimesNewRomanPSMT" w:cs="Times New Roman"/>
        </w:rPr>
      </w:pPr>
      <w:r w:rsidRPr="00EE3A0C">
        <w:rPr>
          <w:rFonts w:ascii="TimesNewRomanPSMT" w:eastAsia="Times New Roman" w:hAnsi="TimesNewRomanPSMT" w:cs="Times New Roman"/>
          <w:b/>
          <w:bCs/>
          <w:i/>
          <w:iCs/>
        </w:rPr>
        <w:t>Obsession</w:t>
      </w:r>
      <w:r w:rsidR="00B0204B" w:rsidRPr="00EE3A0C">
        <w:rPr>
          <w:rFonts w:ascii="TimesNewRomanPSMT" w:eastAsia="Times New Roman" w:hAnsi="TimesNewRomanPSMT" w:cs="Times New Roman"/>
          <w:b/>
          <w:bCs/>
          <w:i/>
          <w:iCs/>
        </w:rPr>
        <w:t xml:space="preserve"> with and history</w:t>
      </w:r>
      <w:r w:rsidR="00EE3A0C" w:rsidRPr="00EE3A0C">
        <w:rPr>
          <w:rFonts w:ascii="TimesNewRomanPSMT" w:eastAsia="Times New Roman" w:hAnsi="TimesNewRomanPSMT" w:cs="Times New Roman"/>
          <w:b/>
          <w:bCs/>
          <w:i/>
          <w:iCs/>
        </w:rPr>
        <w:t xml:space="preserve"> of</w:t>
      </w:r>
      <w:r w:rsidR="00B0204B" w:rsidRPr="00EE3A0C">
        <w:rPr>
          <w:rFonts w:ascii="TimesNewRomanPSMT" w:eastAsia="Times New Roman" w:hAnsi="TimesNewRomanPSMT" w:cs="Times New Roman"/>
          <w:b/>
          <w:bCs/>
          <w:i/>
          <w:iCs/>
        </w:rPr>
        <w:t xml:space="preserve"> working against</w:t>
      </w:r>
      <w:r w:rsidR="00B0204B" w:rsidRPr="00EE3A0C">
        <w:rPr>
          <w:rStyle w:val="FootnoteReference"/>
          <w:rFonts w:ascii="TimesNewRomanPSMT" w:eastAsia="Times New Roman" w:hAnsi="TimesNewRomanPSMT" w:cs="Times New Roman"/>
          <w:b/>
          <w:bCs/>
          <w:i/>
          <w:iCs/>
        </w:rPr>
        <w:footnoteReference w:id="23"/>
      </w:r>
      <w:r w:rsidR="00B0204B" w:rsidRPr="00EE3A0C">
        <w:rPr>
          <w:rFonts w:ascii="TimesNewRomanPSMT" w:eastAsia="Times New Roman" w:hAnsi="TimesNewRomanPSMT" w:cs="Times New Roman"/>
          <w:b/>
          <w:bCs/>
          <w:i/>
          <w:iCs/>
        </w:rPr>
        <w:t xml:space="preserve"> diversity-based </w:t>
      </w:r>
      <w:r w:rsidR="00DD1ACD">
        <w:rPr>
          <w:rFonts w:ascii="TimesNewRomanPSMT" w:eastAsia="Times New Roman" w:hAnsi="TimesNewRomanPSMT" w:cs="Times New Roman"/>
          <w:b/>
          <w:bCs/>
          <w:i/>
          <w:iCs/>
        </w:rPr>
        <w:t>recruitment</w:t>
      </w:r>
      <w:r w:rsidR="00EE3A0C" w:rsidRPr="00EE3A0C">
        <w:rPr>
          <w:rFonts w:ascii="TimesNewRomanPSMT" w:eastAsia="Times New Roman" w:hAnsi="TimesNewRomanPSMT" w:cs="Times New Roman"/>
          <w:b/>
          <w:bCs/>
          <w:i/>
          <w:iCs/>
        </w:rPr>
        <w:t xml:space="preserve"> </w:t>
      </w:r>
      <w:r w:rsidR="00B0204B" w:rsidRPr="00EE3A0C">
        <w:rPr>
          <w:rFonts w:ascii="TimesNewRomanPSMT" w:eastAsia="Times New Roman" w:hAnsi="TimesNewRomanPSMT" w:cs="Times New Roman"/>
          <w:b/>
          <w:bCs/>
          <w:i/>
          <w:iCs/>
        </w:rPr>
        <w:t>initiatives and standards of regulatory impact</w:t>
      </w:r>
      <w:r w:rsidR="00B0204B" w:rsidRPr="00D2309D">
        <w:rPr>
          <w:rFonts w:ascii="TimesNewRomanPSMT" w:eastAsia="Times New Roman" w:hAnsi="TimesNewRomanPSMT" w:cs="Times New Roman"/>
        </w:rPr>
        <w:t>, including affirmative action, hiring and contracting efforts and in reviewing disparate impacts</w:t>
      </w:r>
      <w:r w:rsidR="00B0204B" w:rsidRPr="00D2309D">
        <w:rPr>
          <w:rStyle w:val="FootnoteReference"/>
          <w:rFonts w:ascii="TimesNewRomanPSMT" w:eastAsia="Times New Roman" w:hAnsi="TimesNewRomanPSMT" w:cs="Times New Roman"/>
        </w:rPr>
        <w:footnoteReference w:id="24"/>
      </w:r>
      <w:r w:rsidR="00B0204B" w:rsidRPr="00D2309D">
        <w:rPr>
          <w:rFonts w:ascii="TimesNewRomanPSMT" w:eastAsia="Times New Roman" w:hAnsi="TimesNewRomanPSMT" w:cs="Times New Roman"/>
        </w:rPr>
        <w:t xml:space="preserve"> of federal decision-making</w:t>
      </w:r>
      <w:r w:rsidR="003901B8">
        <w:rPr>
          <w:rFonts w:ascii="TimesNewRomanPSMT" w:eastAsia="Times New Roman" w:hAnsi="TimesNewRomanPSMT" w:cs="Times New Roman"/>
        </w:rPr>
        <w:t xml:space="preserve">. </w:t>
      </w:r>
      <w:r w:rsidR="003901B8" w:rsidRPr="00D2309D">
        <w:rPr>
          <w:rFonts w:ascii="TimesNewRomanPSMT" w:eastAsia="Times New Roman" w:hAnsi="TimesNewRomanPSMT" w:cs="Times New Roman"/>
        </w:rPr>
        <w:t>Beyond his legal opposition, he’s engaged in extreme rhetoric and fear mongering around these efforts, going as far as asking “How many have died and how many more will die because of diversity and race-based decision making?”</w:t>
      </w:r>
      <w:r w:rsidR="003901B8" w:rsidRPr="00D2309D">
        <w:rPr>
          <w:rStyle w:val="FootnoteReference"/>
          <w:rFonts w:ascii="TimesNewRomanPSMT" w:eastAsia="Times New Roman" w:hAnsi="TimesNewRomanPSMT" w:cs="Times New Roman"/>
        </w:rPr>
        <w:footnoteReference w:id="25"/>
      </w:r>
      <w:r w:rsidR="00130AAA">
        <w:rPr>
          <w:rFonts w:ascii="TimesNewRomanPSMT" w:eastAsia="Times New Roman" w:hAnsi="TimesNewRomanPSMT" w:cs="Times New Roman"/>
        </w:rPr>
        <w:t xml:space="preserve"> and</w:t>
      </w:r>
      <w:r w:rsidR="00B0204B">
        <w:rPr>
          <w:rFonts w:ascii="TimesNewRomanPSMT" w:eastAsia="Times New Roman" w:hAnsi="TimesNewRomanPSMT" w:cs="Times New Roman"/>
        </w:rPr>
        <w:t xml:space="preserve"> referr</w:t>
      </w:r>
      <w:r w:rsidR="00947C5A">
        <w:rPr>
          <w:rFonts w:ascii="TimesNewRomanPSMT" w:eastAsia="Times New Roman" w:hAnsi="TimesNewRomanPSMT" w:cs="Times New Roman"/>
        </w:rPr>
        <w:t>ing</w:t>
      </w:r>
      <w:r w:rsidR="00B0204B">
        <w:rPr>
          <w:rFonts w:ascii="TimesNewRomanPSMT" w:eastAsia="Times New Roman" w:hAnsi="TimesNewRomanPSMT" w:cs="Times New Roman"/>
        </w:rPr>
        <w:t xml:space="preserve"> to environmental justice as “(a)</w:t>
      </w:r>
      <w:proofErr w:type="spellStart"/>
      <w:r w:rsidR="00B0204B">
        <w:rPr>
          <w:rFonts w:ascii="TimesNewRomanPSMT" w:eastAsia="Times New Roman" w:hAnsi="TimesNewRomanPSMT" w:cs="Times New Roman"/>
        </w:rPr>
        <w:t>nother</w:t>
      </w:r>
      <w:proofErr w:type="spellEnd"/>
      <w:r w:rsidR="00B0204B">
        <w:rPr>
          <w:rFonts w:ascii="TimesNewRomanPSMT" w:eastAsia="Times New Roman" w:hAnsi="TimesNewRomanPSMT" w:cs="Times New Roman"/>
        </w:rPr>
        <w:t xml:space="preserve"> imaginary issue pushed by progressives”</w:t>
      </w:r>
      <w:r w:rsidR="00B0204B">
        <w:rPr>
          <w:rStyle w:val="FootnoteReference"/>
          <w:rFonts w:ascii="TimesNewRomanPSMT" w:eastAsia="Times New Roman" w:hAnsi="TimesNewRomanPSMT" w:cs="Times New Roman"/>
        </w:rPr>
        <w:footnoteReference w:id="26"/>
      </w:r>
      <w:r w:rsidR="00B0204B" w:rsidRPr="00D2309D">
        <w:rPr>
          <w:rFonts w:ascii="TimesNewRomanPSMT" w:eastAsia="Times New Roman" w:hAnsi="TimesNewRomanPSMT" w:cs="Times New Roman"/>
        </w:rPr>
        <w:t xml:space="preserve">. </w:t>
      </w:r>
    </w:p>
    <w:p w14:paraId="005A9405" w14:textId="024E9B5F" w:rsidR="00640EE7" w:rsidRPr="00D61551" w:rsidRDefault="000B3F53" w:rsidP="00106CB4">
      <w:pPr>
        <w:spacing w:before="100" w:beforeAutospacing="1" w:after="100" w:afterAutospacing="1"/>
        <w:rPr>
          <w:rFonts w:ascii="Times New Roman" w:eastAsia="Times New Roman" w:hAnsi="Times New Roman" w:cs="Times New Roman"/>
        </w:rPr>
      </w:pPr>
      <w:r w:rsidRPr="00106CB4">
        <w:rPr>
          <w:rFonts w:ascii="TimesNewRomanPSMT" w:eastAsia="Times New Roman" w:hAnsi="TimesNewRomanPSMT" w:cs="Times New Roman"/>
        </w:rPr>
        <w:t xml:space="preserve">When a nominee is clearly unfit for a position, it is the Senate's </w:t>
      </w:r>
      <w:r w:rsidR="007B4F50">
        <w:rPr>
          <w:rFonts w:ascii="TimesNewRomanPSMT" w:eastAsia="Times New Roman" w:hAnsi="TimesNewRomanPSMT" w:cs="Times New Roman"/>
        </w:rPr>
        <w:t xml:space="preserve">constitutional </w:t>
      </w:r>
      <w:r w:rsidR="00634EE2">
        <w:rPr>
          <w:rFonts w:ascii="TimesNewRomanPSMT" w:eastAsia="Times New Roman" w:hAnsi="TimesNewRomanPSMT" w:cs="Times New Roman"/>
        </w:rPr>
        <w:t xml:space="preserve">and moral </w:t>
      </w:r>
      <w:r w:rsidRPr="00106CB4">
        <w:rPr>
          <w:rFonts w:ascii="TimesNewRomanPSMT" w:eastAsia="Times New Roman" w:hAnsi="TimesNewRomanPSMT" w:cs="Times New Roman"/>
        </w:rPr>
        <w:t xml:space="preserve">duty to reject the nomination. Mr. Pendley is </w:t>
      </w:r>
      <w:r w:rsidR="00A42FC8">
        <w:rPr>
          <w:rFonts w:ascii="TimesNewRomanPSMT" w:eastAsia="Times New Roman" w:hAnsi="TimesNewRomanPSMT" w:cs="Times New Roman"/>
        </w:rPr>
        <w:t xml:space="preserve">profoundly </w:t>
      </w:r>
      <w:r w:rsidRPr="00106CB4">
        <w:rPr>
          <w:rFonts w:ascii="TimesNewRomanPSMT" w:eastAsia="Times New Roman" w:hAnsi="TimesNewRomanPSMT" w:cs="Times New Roman"/>
        </w:rPr>
        <w:t>unfit to lead the BLM in any capacity</w:t>
      </w:r>
      <w:r>
        <w:rPr>
          <w:rFonts w:ascii="TimesNewRomanPSMT" w:eastAsia="Times New Roman" w:hAnsi="TimesNewRomanPSMT" w:cs="Times New Roman"/>
        </w:rPr>
        <w:t xml:space="preserve"> and the Senate must swiftly and unequivocally reject </w:t>
      </w:r>
      <w:r w:rsidR="00D25980">
        <w:rPr>
          <w:rFonts w:ascii="TimesNewRomanPSMT" w:eastAsia="Times New Roman" w:hAnsi="TimesNewRomanPSMT" w:cs="Times New Roman"/>
        </w:rPr>
        <w:t>his</w:t>
      </w:r>
      <w:r w:rsidR="009963A3">
        <w:rPr>
          <w:rFonts w:ascii="TimesNewRomanPSMT" w:eastAsia="Times New Roman" w:hAnsi="TimesNewRomanPSMT" w:cs="Times New Roman"/>
        </w:rPr>
        <w:t xml:space="preserve"> nomination</w:t>
      </w:r>
      <w:r w:rsidR="00953E68">
        <w:rPr>
          <w:rFonts w:ascii="TimesNewRomanPSMT" w:eastAsia="Times New Roman" w:hAnsi="TimesNewRomanPSMT" w:cs="Times New Roman"/>
        </w:rPr>
        <w:t>.</w:t>
      </w:r>
    </w:p>
    <w:p w14:paraId="1BE72E36" w14:textId="0D6F4299" w:rsidR="00CD38D5" w:rsidRDefault="00CD38D5" w:rsidP="00106CB4">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lastRenderedPageBreak/>
        <w:t>Sincerely,</w:t>
      </w:r>
    </w:p>
    <w:p w14:paraId="6203E960" w14:textId="77777777" w:rsidR="00640EE7" w:rsidRDefault="00640EE7" w:rsidP="00640EE7">
      <w:pPr>
        <w:spacing w:before="100" w:beforeAutospacing="1" w:after="100" w:afterAutospacing="1"/>
        <w:contextualSpacing/>
        <w:rPr>
          <w:rFonts w:ascii="TimesNewRomanPSMT" w:eastAsia="Times New Roman" w:hAnsi="TimesNewRomanPSMT" w:cs="Times New Roman"/>
        </w:rPr>
        <w:sectPr w:rsidR="00640EE7" w:rsidSect="00200A0C">
          <w:pgSz w:w="12240" w:h="15840"/>
          <w:pgMar w:top="1440" w:right="1440" w:bottom="1440" w:left="1440" w:header="720" w:footer="720" w:gutter="0"/>
          <w:cols w:space="720"/>
          <w:docGrid w:linePitch="360"/>
        </w:sectPr>
      </w:pPr>
    </w:p>
    <w:p w14:paraId="1E1230AE" w14:textId="4B1CF6C5" w:rsidR="00CD38D5" w:rsidRPr="00106CB4" w:rsidRDefault="00CD38D5" w:rsidP="00106CB4">
      <w:pPr>
        <w:spacing w:before="100" w:beforeAutospacing="1" w:after="100" w:afterAutospacing="1"/>
        <w:rPr>
          <w:rFonts w:ascii="Times New Roman" w:eastAsia="Times New Roman" w:hAnsi="Times New Roman" w:cs="Times New Roman"/>
        </w:rPr>
      </w:pPr>
    </w:p>
    <w:p w14:paraId="4436C5F8" w14:textId="77777777" w:rsidR="00106CB4" w:rsidRDefault="00106CB4"/>
    <w:sectPr w:rsidR="00106CB4" w:rsidSect="00640EE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1896F" w14:textId="77777777" w:rsidR="005D5243" w:rsidRDefault="005D5243" w:rsidP="009D7EFF">
      <w:r>
        <w:separator/>
      </w:r>
    </w:p>
  </w:endnote>
  <w:endnote w:type="continuationSeparator" w:id="0">
    <w:p w14:paraId="3CF84C09" w14:textId="77777777" w:rsidR="005D5243" w:rsidRDefault="005D5243" w:rsidP="009D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SymbolMT">
    <w:altName w:val="Cambria"/>
    <w:panose1 w:val="020B0604020202020204"/>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7814E" w14:textId="77777777" w:rsidR="005D5243" w:rsidRDefault="005D5243" w:rsidP="009D7EFF">
      <w:r>
        <w:separator/>
      </w:r>
    </w:p>
  </w:footnote>
  <w:footnote w:type="continuationSeparator" w:id="0">
    <w:p w14:paraId="53AB6298" w14:textId="77777777" w:rsidR="005D5243" w:rsidRDefault="005D5243" w:rsidP="009D7EFF">
      <w:r>
        <w:continuationSeparator/>
      </w:r>
    </w:p>
  </w:footnote>
  <w:footnote w:id="1">
    <w:p w14:paraId="353762F7" w14:textId="1BE15729" w:rsidR="00640BAF" w:rsidRDefault="00640BAF">
      <w:pPr>
        <w:pStyle w:val="FootnoteText"/>
      </w:pPr>
      <w:r>
        <w:rPr>
          <w:rStyle w:val="FootnoteReference"/>
        </w:rPr>
        <w:footnoteRef/>
      </w:r>
      <w:r>
        <w:t xml:space="preserve"> </w:t>
      </w:r>
      <w:r w:rsidR="00E16088">
        <w:t>Brown, M. “</w:t>
      </w:r>
      <w:r w:rsidR="00E16088" w:rsidRPr="00E16088">
        <w:t>Agency boss: Past support for US land sales is ‘irrelevant</w:t>
      </w:r>
      <w:r w:rsidR="00E16088">
        <w:t xml:space="preserve">”. </w:t>
      </w:r>
      <w:r w:rsidR="00E16088">
        <w:rPr>
          <w:i/>
          <w:iCs/>
        </w:rPr>
        <w:t>Associated Press</w:t>
      </w:r>
      <w:r w:rsidR="00121903">
        <w:t>, August 28, 2019.</w:t>
      </w:r>
      <w:r w:rsidR="00E16088">
        <w:t xml:space="preserve"> </w:t>
      </w:r>
      <w:hyperlink r:id="rId1" w:history="1">
        <w:r w:rsidR="00E16088" w:rsidRPr="009562E0">
          <w:rPr>
            <w:rStyle w:val="Hyperlink"/>
          </w:rPr>
          <w:t>https://apnews.com/2c881b866dca45a28e725874d3d1e338</w:t>
        </w:r>
      </w:hyperlink>
      <w:r>
        <w:t xml:space="preserve"> </w:t>
      </w:r>
    </w:p>
  </w:footnote>
  <w:footnote w:id="2">
    <w:p w14:paraId="432ECF49" w14:textId="75A6DBFD" w:rsidR="00B0204B" w:rsidRDefault="00B0204B" w:rsidP="00B0204B">
      <w:pPr>
        <w:pStyle w:val="FootnoteText"/>
      </w:pPr>
      <w:r>
        <w:rPr>
          <w:rStyle w:val="FootnoteReference"/>
        </w:rPr>
        <w:footnoteRef/>
      </w:r>
      <w:r>
        <w:t xml:space="preserve"> </w:t>
      </w:r>
      <w:r w:rsidR="005259E8">
        <w:t xml:space="preserve">Twitter thread by The Wilderness Society on 10/10/19: </w:t>
      </w:r>
      <w:hyperlink r:id="rId2" w:history="1">
        <w:r w:rsidR="005259E8" w:rsidRPr="009562E0">
          <w:rPr>
            <w:rStyle w:val="Hyperlink"/>
          </w:rPr>
          <w:t>https://twitter.com/Wilderness/status/118230144</w:t>
        </w:r>
        <w:r w:rsidR="005259E8" w:rsidRPr="009562E0">
          <w:rPr>
            <w:rStyle w:val="Hyperlink"/>
          </w:rPr>
          <w:t>2</w:t>
        </w:r>
        <w:r w:rsidR="005259E8" w:rsidRPr="009562E0">
          <w:rPr>
            <w:rStyle w:val="Hyperlink"/>
          </w:rPr>
          <w:t>872352773</w:t>
        </w:r>
      </w:hyperlink>
    </w:p>
  </w:footnote>
  <w:footnote w:id="3">
    <w:p w14:paraId="75D2F736" w14:textId="52754075" w:rsidR="00B0204B" w:rsidRDefault="00B0204B" w:rsidP="00B0204B">
      <w:pPr>
        <w:pStyle w:val="FootnoteText"/>
      </w:pPr>
      <w:r>
        <w:rPr>
          <w:rStyle w:val="FootnoteReference"/>
        </w:rPr>
        <w:footnoteRef/>
      </w:r>
      <w:r>
        <w:t xml:space="preserve"> </w:t>
      </w:r>
      <w:r w:rsidR="000564F5">
        <w:t>Kaczyn</w:t>
      </w:r>
      <w:r w:rsidR="00F25C50">
        <w:t>ski, A</w:t>
      </w:r>
      <w:r w:rsidR="0044449A">
        <w:t>,</w:t>
      </w:r>
      <w:r w:rsidR="008F7183">
        <w:t xml:space="preserve"> et. al. “</w:t>
      </w:r>
      <w:r w:rsidR="00093200" w:rsidRPr="00093200">
        <w:t>Senior Interior official denied there was an ozone hole and compared undocumented immigrants to cancer</w:t>
      </w:r>
      <w:r w:rsidR="00093200">
        <w:t xml:space="preserve">”; </w:t>
      </w:r>
      <w:r w:rsidR="00093200">
        <w:rPr>
          <w:i/>
          <w:iCs/>
        </w:rPr>
        <w:t xml:space="preserve">CNN, </w:t>
      </w:r>
      <w:r w:rsidR="00093200">
        <w:t>October 8, 2019.</w:t>
      </w:r>
      <w:r w:rsidR="0044449A">
        <w:t xml:space="preserve"> </w:t>
      </w:r>
      <w:r w:rsidR="00F25C50">
        <w:t xml:space="preserve"> </w:t>
      </w:r>
      <w:hyperlink r:id="rId3" w:history="1">
        <w:r w:rsidR="0044449A" w:rsidRPr="009562E0">
          <w:rPr>
            <w:rStyle w:val="Hyperlink"/>
          </w:rPr>
          <w:t>https://www.cnn.com/2019/10/08/politics/william-perry-pendley-blm-kfile/index</w:t>
        </w:r>
        <w:r w:rsidR="0044449A" w:rsidRPr="009562E0">
          <w:rPr>
            <w:rStyle w:val="Hyperlink"/>
          </w:rPr>
          <w:t>.</w:t>
        </w:r>
        <w:r w:rsidR="0044449A" w:rsidRPr="009562E0">
          <w:rPr>
            <w:rStyle w:val="Hyperlink"/>
          </w:rPr>
          <w:t>html</w:t>
        </w:r>
      </w:hyperlink>
    </w:p>
  </w:footnote>
  <w:footnote w:id="4">
    <w:p w14:paraId="3962CEB3" w14:textId="70E1F2D9" w:rsidR="00B0204B" w:rsidRDefault="00B0204B" w:rsidP="00B0204B">
      <w:pPr>
        <w:pStyle w:val="FootnoteText"/>
      </w:pPr>
      <w:r>
        <w:rPr>
          <w:rStyle w:val="FootnoteReference"/>
        </w:rPr>
        <w:footnoteRef/>
      </w:r>
      <w:r>
        <w:t xml:space="preserve"> </w:t>
      </w:r>
      <w:r w:rsidR="00093200">
        <w:t>Pendley, W.P.</w:t>
      </w:r>
      <w:r w:rsidR="00C35416">
        <w:t xml:space="preserve"> “</w:t>
      </w:r>
      <w:r w:rsidR="008C611D" w:rsidRPr="008C611D">
        <w:t>The Federal Government Should Follow the Constitution and Sell Its Western Lands</w:t>
      </w:r>
      <w:r w:rsidR="008C611D">
        <w:t xml:space="preserve">.” </w:t>
      </w:r>
      <w:r w:rsidR="008C611D">
        <w:rPr>
          <w:i/>
          <w:iCs/>
        </w:rPr>
        <w:t>National Review,</w:t>
      </w:r>
      <w:r w:rsidR="00724EA4">
        <w:t xml:space="preserve"> January 19, 2016.</w:t>
      </w:r>
      <w:r w:rsidR="008C611D">
        <w:rPr>
          <w:i/>
          <w:iCs/>
        </w:rPr>
        <w:t xml:space="preserve"> </w:t>
      </w:r>
      <w:r w:rsidR="008C611D">
        <w:t xml:space="preserve"> </w:t>
      </w:r>
      <w:hyperlink r:id="rId4" w:history="1">
        <w:r w:rsidR="008C611D" w:rsidRPr="009562E0">
          <w:rPr>
            <w:rStyle w:val="Hyperlink"/>
          </w:rPr>
          <w:t>https://www.nationalreview.com/</w:t>
        </w:r>
        <w:r w:rsidR="008C611D" w:rsidRPr="009562E0">
          <w:rPr>
            <w:rStyle w:val="Hyperlink"/>
          </w:rPr>
          <w:t>2</w:t>
        </w:r>
        <w:r w:rsidR="008C611D" w:rsidRPr="009562E0">
          <w:rPr>
            <w:rStyle w:val="Hyperlink"/>
          </w:rPr>
          <w:t>016/01/federal-government-should-sell-western-land-follow-constitution/</w:t>
        </w:r>
      </w:hyperlink>
      <w:r>
        <w:t xml:space="preserve"> </w:t>
      </w:r>
    </w:p>
  </w:footnote>
  <w:footnote w:id="5">
    <w:p w14:paraId="1EA07B14" w14:textId="741A3116" w:rsidR="00B0204B" w:rsidRDefault="00B0204B" w:rsidP="00B0204B">
      <w:pPr>
        <w:pStyle w:val="FootnoteText"/>
      </w:pPr>
      <w:r>
        <w:rPr>
          <w:rStyle w:val="FootnoteReference"/>
        </w:rPr>
        <w:footnoteRef/>
      </w:r>
      <w:r>
        <w:t xml:space="preserve"> </w:t>
      </w:r>
      <w:proofErr w:type="spellStart"/>
      <w:r w:rsidR="004F4FFA">
        <w:t>Yachnin</w:t>
      </w:r>
      <w:proofErr w:type="spellEnd"/>
      <w:r w:rsidR="004F4FFA">
        <w:t xml:space="preserve">, J., </w:t>
      </w:r>
      <w:proofErr w:type="spellStart"/>
      <w:r w:rsidR="004F4FFA">
        <w:t>Cama</w:t>
      </w:r>
      <w:proofErr w:type="spellEnd"/>
      <w:r w:rsidR="00BA64CB">
        <w:t xml:space="preserve">, T. “Pendley Papers: ‘Sell all BLM lands E. of Miss.’” </w:t>
      </w:r>
      <w:r w:rsidR="00BA64CB">
        <w:rPr>
          <w:i/>
          <w:iCs/>
        </w:rPr>
        <w:t xml:space="preserve">E&amp;E News, </w:t>
      </w:r>
      <w:r w:rsidR="00BA64CB">
        <w:t xml:space="preserve">August, 30, 2019 </w:t>
      </w:r>
      <w:hyperlink r:id="rId5" w:history="1">
        <w:r w:rsidR="00BA64CB" w:rsidRPr="009562E0">
          <w:rPr>
            <w:rStyle w:val="Hyperlink"/>
          </w:rPr>
          <w:t>https://www.eenews.net/gre</w:t>
        </w:r>
        <w:r w:rsidR="00BA64CB" w:rsidRPr="009562E0">
          <w:rPr>
            <w:rStyle w:val="Hyperlink"/>
          </w:rPr>
          <w:t>e</w:t>
        </w:r>
        <w:r w:rsidR="00BA64CB" w:rsidRPr="009562E0">
          <w:rPr>
            <w:rStyle w:val="Hyperlink"/>
          </w:rPr>
          <w:t>nwire/stories/1061110671/</w:t>
        </w:r>
      </w:hyperlink>
      <w:r>
        <w:t xml:space="preserve"> </w:t>
      </w:r>
    </w:p>
  </w:footnote>
  <w:footnote w:id="6">
    <w:p w14:paraId="0D9E5DC6" w14:textId="0B93E117" w:rsidR="00B0204B" w:rsidRDefault="00B0204B" w:rsidP="00B0204B">
      <w:pPr>
        <w:pStyle w:val="FootnoteText"/>
      </w:pPr>
      <w:r>
        <w:rPr>
          <w:rStyle w:val="FootnoteReference"/>
        </w:rPr>
        <w:footnoteRef/>
      </w:r>
      <w:r>
        <w:t xml:space="preserve"> </w:t>
      </w:r>
      <w:r w:rsidR="00395228">
        <w:t>Twitter post by William Perry Pendley</w:t>
      </w:r>
      <w:r w:rsidR="00147159">
        <w:t xml:space="preserve"> on </w:t>
      </w:r>
      <w:r w:rsidR="00395228">
        <w:t xml:space="preserve"> </w:t>
      </w:r>
      <w:r w:rsidR="002531C9">
        <w:t>1/4/19:</w:t>
      </w:r>
      <w:r w:rsidR="0021131E">
        <w:t xml:space="preserve"> </w:t>
      </w:r>
      <w:hyperlink r:id="rId6" w:history="1">
        <w:r w:rsidR="0021131E" w:rsidRPr="009562E0">
          <w:rPr>
            <w:rStyle w:val="Hyperlink"/>
          </w:rPr>
          <w:t>https://twitter.com/Sagebrush_Rebel/status/1081219</w:t>
        </w:r>
        <w:r w:rsidR="0021131E" w:rsidRPr="009562E0">
          <w:rPr>
            <w:rStyle w:val="Hyperlink"/>
          </w:rPr>
          <w:t>2</w:t>
        </w:r>
        <w:r w:rsidR="0021131E" w:rsidRPr="009562E0">
          <w:rPr>
            <w:rStyle w:val="Hyperlink"/>
          </w:rPr>
          <w:t>96116695040?s=20</w:t>
        </w:r>
      </w:hyperlink>
      <w:r>
        <w:t xml:space="preserve"> </w:t>
      </w:r>
    </w:p>
  </w:footnote>
  <w:footnote w:id="7">
    <w:p w14:paraId="0F802E8E" w14:textId="5FB444B8" w:rsidR="00B0204B" w:rsidRDefault="00B0204B" w:rsidP="00B0204B">
      <w:pPr>
        <w:pStyle w:val="FootnoteText"/>
      </w:pPr>
      <w:r>
        <w:rPr>
          <w:rStyle w:val="FootnoteReference"/>
        </w:rPr>
        <w:footnoteRef/>
      </w:r>
      <w:r>
        <w:t xml:space="preserve"> </w:t>
      </w:r>
      <w:r w:rsidR="00A921C4">
        <w:t>Tobias, J. “</w:t>
      </w:r>
      <w:r w:rsidR="008F3B9E" w:rsidRPr="008F3B9E">
        <w:t>He opposed public lands and wildlife protections. Trump gave him a top environment job</w:t>
      </w:r>
      <w:r w:rsidR="008F3B9E">
        <w:t xml:space="preserve">”. </w:t>
      </w:r>
      <w:r w:rsidR="008F3B9E">
        <w:rPr>
          <w:i/>
          <w:iCs/>
        </w:rPr>
        <w:t xml:space="preserve">The Guardian, </w:t>
      </w:r>
      <w:r w:rsidR="008F3B9E">
        <w:t xml:space="preserve">May 20, 2020. </w:t>
      </w:r>
      <w:hyperlink r:id="rId7" w:history="1">
        <w:r w:rsidR="004A019E" w:rsidRPr="009562E0">
          <w:rPr>
            <w:rStyle w:val="Hyperlink"/>
          </w:rPr>
          <w:t>https://www.theguardian.com/environment/2020/may/20/william-perry-pendley-trump-pick-top-environmental-post-endanger</w:t>
        </w:r>
        <w:r w:rsidR="004A019E" w:rsidRPr="009562E0">
          <w:rPr>
            <w:rStyle w:val="Hyperlink"/>
          </w:rPr>
          <w:t>e</w:t>
        </w:r>
        <w:r w:rsidR="004A019E" w:rsidRPr="009562E0">
          <w:rPr>
            <w:rStyle w:val="Hyperlink"/>
          </w:rPr>
          <w:t>d-species</w:t>
        </w:r>
      </w:hyperlink>
      <w:r>
        <w:t xml:space="preserve"> </w:t>
      </w:r>
    </w:p>
  </w:footnote>
  <w:footnote w:id="8">
    <w:p w14:paraId="4386A4D9" w14:textId="2FBA3E76" w:rsidR="00B0204B" w:rsidRDefault="00B0204B" w:rsidP="00B0204B">
      <w:pPr>
        <w:pStyle w:val="FootnoteText"/>
      </w:pPr>
      <w:r>
        <w:rPr>
          <w:rStyle w:val="FootnoteReference"/>
        </w:rPr>
        <w:footnoteRef/>
      </w:r>
      <w:r>
        <w:t xml:space="preserve"> </w:t>
      </w:r>
      <w:r w:rsidR="002531C9">
        <w:t xml:space="preserve">Twitter post by William Perry Pendley on  </w:t>
      </w:r>
      <w:r w:rsidR="002531C9">
        <w:t>2/7/19</w:t>
      </w:r>
      <w:r w:rsidR="002531C9">
        <w:t>:</w:t>
      </w:r>
      <w:hyperlink r:id="rId8" w:history="1">
        <w:r w:rsidRPr="00CB4069">
          <w:rPr>
            <w:rStyle w:val="Hyperlink"/>
          </w:rPr>
          <w:t>https://twitter.com/Sagebrush_Rebel/status/109</w:t>
        </w:r>
        <w:r w:rsidRPr="00CB4069">
          <w:rPr>
            <w:rStyle w:val="Hyperlink"/>
          </w:rPr>
          <w:t>3</w:t>
        </w:r>
        <w:r w:rsidRPr="00CB4069">
          <w:rPr>
            <w:rStyle w:val="Hyperlink"/>
          </w:rPr>
          <w:t>552133826215936?s=20</w:t>
        </w:r>
      </w:hyperlink>
      <w:r>
        <w:t xml:space="preserve"> </w:t>
      </w:r>
    </w:p>
  </w:footnote>
  <w:footnote w:id="9">
    <w:p w14:paraId="1F6EF991" w14:textId="33BC4CF2" w:rsidR="00B0204B" w:rsidRDefault="00B0204B" w:rsidP="00B0204B">
      <w:pPr>
        <w:pStyle w:val="FootnoteText"/>
      </w:pPr>
      <w:r>
        <w:rPr>
          <w:rStyle w:val="FootnoteReference"/>
        </w:rPr>
        <w:footnoteRef/>
      </w:r>
      <w:r>
        <w:t xml:space="preserve"> </w:t>
      </w:r>
      <w:r w:rsidR="004A019E">
        <w:t>Pendley, W.P. “</w:t>
      </w:r>
      <w:r w:rsidR="00DE0F65" w:rsidRPr="00DE0F65">
        <w:t>Trump Wants to Free Up Federal Lands, His Interior Secretary Fails Him</w:t>
      </w:r>
      <w:r w:rsidR="00DE0F65">
        <w:t xml:space="preserve">.” </w:t>
      </w:r>
      <w:r w:rsidR="00DE0F65">
        <w:rPr>
          <w:i/>
          <w:iCs/>
        </w:rPr>
        <w:t>National Review</w:t>
      </w:r>
      <w:r w:rsidR="00DE0F65">
        <w:t xml:space="preserve">, </w:t>
      </w:r>
      <w:r w:rsidR="00CA48E6">
        <w:t>S</w:t>
      </w:r>
      <w:r w:rsidR="00DE0F65">
        <w:t>eptember</w:t>
      </w:r>
      <w:r w:rsidR="00CA48E6">
        <w:t xml:space="preserve"> 25, 2017.</w:t>
      </w:r>
      <w:r w:rsidR="004A019E">
        <w:t xml:space="preserve"> </w:t>
      </w:r>
      <w:hyperlink r:id="rId9" w:history="1">
        <w:r w:rsidR="004A019E" w:rsidRPr="009562E0">
          <w:rPr>
            <w:rStyle w:val="Hyperlink"/>
          </w:rPr>
          <w:t>https://www.nationalreview.com/2017/09/secretary-interior-ryan-zinke-monu</w:t>
        </w:r>
        <w:r w:rsidR="004A019E" w:rsidRPr="009562E0">
          <w:rPr>
            <w:rStyle w:val="Hyperlink"/>
          </w:rPr>
          <w:t>m</w:t>
        </w:r>
        <w:r w:rsidR="004A019E" w:rsidRPr="009562E0">
          <w:rPr>
            <w:rStyle w:val="Hyperlink"/>
          </w:rPr>
          <w:t>ents-review-trump-executive-order-antiquities-act-environmentalists/</w:t>
        </w:r>
      </w:hyperlink>
      <w:r>
        <w:t xml:space="preserve"> </w:t>
      </w:r>
    </w:p>
  </w:footnote>
  <w:footnote w:id="10">
    <w:p w14:paraId="69B2E975" w14:textId="62F2A2EA" w:rsidR="002C731F" w:rsidRDefault="002C731F">
      <w:pPr>
        <w:pStyle w:val="FootnoteText"/>
      </w:pPr>
      <w:r>
        <w:rPr>
          <w:rStyle w:val="FootnoteReference"/>
        </w:rPr>
        <w:footnoteRef/>
      </w:r>
      <w:r>
        <w:t xml:space="preserve"> </w:t>
      </w:r>
      <w:r w:rsidR="00CA48E6">
        <w:t xml:space="preserve">Doyle, M. “BLM honcho reveals long recusal list.” </w:t>
      </w:r>
      <w:r w:rsidR="00CA48E6">
        <w:rPr>
          <w:i/>
          <w:iCs/>
        </w:rPr>
        <w:t>E&amp;E News</w:t>
      </w:r>
      <w:r w:rsidR="00CA48E6">
        <w:t xml:space="preserve">, September 25, 2019. </w:t>
      </w:r>
      <w:hyperlink r:id="rId10" w:history="1">
        <w:r w:rsidR="00CA48E6" w:rsidRPr="009562E0">
          <w:rPr>
            <w:rStyle w:val="Hyperlink"/>
          </w:rPr>
          <w:t>https://www.eenews.net/greenwire/stories/106116914</w:t>
        </w:r>
        <w:r w:rsidR="00CA48E6" w:rsidRPr="009562E0">
          <w:rPr>
            <w:rStyle w:val="Hyperlink"/>
          </w:rPr>
          <w:t>7</w:t>
        </w:r>
        <w:r w:rsidR="00CA48E6" w:rsidRPr="009562E0">
          <w:rPr>
            <w:rStyle w:val="Hyperlink"/>
          </w:rPr>
          <w:t>/</w:t>
        </w:r>
      </w:hyperlink>
      <w:r>
        <w:t xml:space="preserve">  </w:t>
      </w:r>
    </w:p>
  </w:footnote>
  <w:footnote w:id="11">
    <w:p w14:paraId="11394D20" w14:textId="01A183A0" w:rsidR="00A954BD" w:rsidRDefault="00A954BD">
      <w:pPr>
        <w:pStyle w:val="FootnoteText"/>
      </w:pPr>
      <w:r>
        <w:rPr>
          <w:rStyle w:val="FootnoteReference"/>
        </w:rPr>
        <w:footnoteRef/>
      </w:r>
      <w:r>
        <w:t xml:space="preserve"> </w:t>
      </w:r>
      <w:r w:rsidR="005063B2">
        <w:t>Pendley, W.P. “Court rebuffs miners: withdrawal law constitutional</w:t>
      </w:r>
      <w:r w:rsidR="0021131E">
        <w:t>.</w:t>
      </w:r>
      <w:r w:rsidR="005063B2">
        <w:t>”</w:t>
      </w:r>
      <w:r w:rsidR="00572C0A">
        <w:t xml:space="preserve"> </w:t>
      </w:r>
      <w:r w:rsidR="0021131E">
        <w:t>[P</w:t>
      </w:r>
      <w:r w:rsidR="00572C0A">
        <w:t xml:space="preserve">ress </w:t>
      </w:r>
      <w:r w:rsidR="0021131E">
        <w:t>R</w:t>
      </w:r>
      <w:r w:rsidR="00572C0A">
        <w:t>elease</w:t>
      </w:r>
      <w:r w:rsidR="0021131E">
        <w:t>].</w:t>
      </w:r>
      <w:r w:rsidR="00572C0A">
        <w:t xml:space="preserve"> </w:t>
      </w:r>
      <w:r w:rsidR="00572C0A">
        <w:t xml:space="preserve">March 25, 2013, </w:t>
      </w:r>
      <w:r w:rsidR="0021131E">
        <w:t xml:space="preserve">retrieved from </w:t>
      </w:r>
      <w:r w:rsidR="00572C0A" w:rsidRPr="00572C0A">
        <w:rPr>
          <w:i/>
          <w:iCs/>
        </w:rPr>
        <w:t>LexisNexis</w:t>
      </w:r>
      <w:r w:rsidR="0021131E">
        <w:rPr>
          <w:i/>
          <w:iCs/>
        </w:rPr>
        <w:t>:</w:t>
      </w:r>
      <w:r w:rsidR="005063B2">
        <w:t xml:space="preserve"> </w:t>
      </w:r>
      <w:hyperlink r:id="rId11" w:history="1">
        <w:r w:rsidR="005063B2" w:rsidRPr="009562E0">
          <w:rPr>
            <w:rStyle w:val="Hyperlink"/>
          </w:rPr>
          <w:t>https://www.lexisnexis.com/legalnewsr</w:t>
        </w:r>
        <w:r w:rsidR="005063B2" w:rsidRPr="009562E0">
          <w:rPr>
            <w:rStyle w:val="Hyperlink"/>
          </w:rPr>
          <w:t>o</w:t>
        </w:r>
        <w:r w:rsidR="005063B2" w:rsidRPr="009562E0">
          <w:rPr>
            <w:rStyle w:val="Hyperlink"/>
          </w:rPr>
          <w:t>om/energy/b/oil-gas-energy/posts/court-rebuffs-miners-withdrawal-law-constitutional</w:t>
        </w:r>
      </w:hyperlink>
      <w:r w:rsidR="002C731F">
        <w:t xml:space="preserve"> </w:t>
      </w:r>
    </w:p>
  </w:footnote>
  <w:footnote w:id="12">
    <w:p w14:paraId="4AECFF97" w14:textId="205807DF" w:rsidR="00943A8E" w:rsidRDefault="00943A8E">
      <w:pPr>
        <w:pStyle w:val="FootnoteText"/>
      </w:pPr>
      <w:r>
        <w:rPr>
          <w:rStyle w:val="FootnoteReference"/>
        </w:rPr>
        <w:footnoteRef/>
      </w:r>
      <w:r>
        <w:t xml:space="preserve"> </w:t>
      </w:r>
      <w:r w:rsidR="00CA4467">
        <w:t>Puckett, K. “</w:t>
      </w:r>
      <w:r w:rsidR="00CA4467" w:rsidRPr="00CA4467">
        <w:t>Groups take issue with BLM director's stance on public lands, gas lease</w:t>
      </w:r>
      <w:r w:rsidR="00CA4467">
        <w:t xml:space="preserve">.” </w:t>
      </w:r>
      <w:r w:rsidR="00CA4467">
        <w:rPr>
          <w:i/>
          <w:iCs/>
        </w:rPr>
        <w:t>Great Falls Tribune,</w:t>
      </w:r>
      <w:r w:rsidR="00EA6F57">
        <w:t xml:space="preserve"> July 30, 2019.</w:t>
      </w:r>
      <w:r w:rsidR="00CA4467">
        <w:rPr>
          <w:i/>
          <w:iCs/>
        </w:rPr>
        <w:t xml:space="preserve"> </w:t>
      </w:r>
      <w:hyperlink r:id="rId12" w:history="1">
        <w:r w:rsidR="00CA4467" w:rsidRPr="009562E0">
          <w:rPr>
            <w:rStyle w:val="Hyperlink"/>
          </w:rPr>
          <w:t>https://www.greatfallstribune.com/stor</w:t>
        </w:r>
        <w:r w:rsidR="00CA4467" w:rsidRPr="009562E0">
          <w:rPr>
            <w:rStyle w:val="Hyperlink"/>
          </w:rPr>
          <w:t>y</w:t>
        </w:r>
        <w:r w:rsidR="00CA4467" w:rsidRPr="009562E0">
          <w:rPr>
            <w:rStyle w:val="Hyperlink"/>
          </w:rPr>
          <w:t>/news/2019/07/30/new-blm-director-defended-oil-gas-lease-montana-supports-land-sale-badger-two-medicine-pendley/1862544001/</w:t>
        </w:r>
      </w:hyperlink>
      <w:r w:rsidR="00E54DB1">
        <w:t xml:space="preserve"> </w:t>
      </w:r>
    </w:p>
  </w:footnote>
  <w:footnote w:id="13">
    <w:p w14:paraId="7D89D5D0" w14:textId="66AC5E49" w:rsidR="0071604A" w:rsidRDefault="0071604A">
      <w:pPr>
        <w:pStyle w:val="FootnoteText"/>
      </w:pPr>
      <w:r>
        <w:rPr>
          <w:rStyle w:val="FootnoteReference"/>
        </w:rPr>
        <w:footnoteRef/>
      </w:r>
      <w:r>
        <w:t xml:space="preserve"> </w:t>
      </w:r>
      <w:proofErr w:type="spellStart"/>
      <w:r w:rsidR="00EA6F57">
        <w:t>Mufson</w:t>
      </w:r>
      <w:proofErr w:type="spellEnd"/>
      <w:r w:rsidR="00EA6F57">
        <w:t>, S. “</w:t>
      </w:r>
      <w:r w:rsidR="00EA6F57" w:rsidRPr="00EA6F57">
        <w:t>Trump’s pick for managing federal lands doesn’t believe the government should have any</w:t>
      </w:r>
      <w:r w:rsidR="00EA6F57">
        <w:t xml:space="preserve">.” </w:t>
      </w:r>
      <w:r w:rsidR="00EA6F57">
        <w:rPr>
          <w:i/>
          <w:iCs/>
        </w:rPr>
        <w:t xml:space="preserve">Washington Post, </w:t>
      </w:r>
      <w:r w:rsidR="00EA6F57">
        <w:t xml:space="preserve">July 31, 2019.  </w:t>
      </w:r>
      <w:hyperlink r:id="rId13" w:history="1">
        <w:r w:rsidR="00EA6F57" w:rsidRPr="009562E0">
          <w:rPr>
            <w:rStyle w:val="Hyperlink"/>
          </w:rPr>
          <w:t>https://www.washingtonpost.com/climate-environment/trumps-pick-for-managing-federal-la</w:t>
        </w:r>
        <w:r w:rsidR="00EA6F57" w:rsidRPr="009562E0">
          <w:rPr>
            <w:rStyle w:val="Hyperlink"/>
          </w:rPr>
          <w:t>n</w:t>
        </w:r>
        <w:r w:rsidR="00EA6F57" w:rsidRPr="009562E0">
          <w:rPr>
            <w:rStyle w:val="Hyperlink"/>
          </w:rPr>
          <w:t>ds-doesnt-believe-the-government-should-have-any/2019/07/31/0bc1118c-b2cf-11e9-8949-5f36ff92706e_story.html</w:t>
        </w:r>
      </w:hyperlink>
      <w:r>
        <w:t xml:space="preserve"> </w:t>
      </w:r>
    </w:p>
  </w:footnote>
  <w:footnote w:id="14">
    <w:p w14:paraId="29A0F028" w14:textId="2023BA75" w:rsidR="00456723" w:rsidRDefault="00456723" w:rsidP="00456723">
      <w:pPr>
        <w:pStyle w:val="FootnoteText"/>
      </w:pPr>
      <w:r>
        <w:rPr>
          <w:rStyle w:val="FootnoteReference"/>
        </w:rPr>
        <w:footnoteRef/>
      </w:r>
      <w:r>
        <w:t xml:space="preserve"> </w:t>
      </w:r>
      <w:proofErr w:type="spellStart"/>
      <w:r w:rsidR="00673C0A">
        <w:t>Cama</w:t>
      </w:r>
      <w:proofErr w:type="spellEnd"/>
      <w:r w:rsidR="00673C0A">
        <w:t xml:space="preserve">, T. “Tensions rise over land in the age of Obama.” </w:t>
      </w:r>
      <w:r w:rsidR="00673C0A">
        <w:rPr>
          <w:i/>
          <w:iCs/>
        </w:rPr>
        <w:t xml:space="preserve">The Hill, </w:t>
      </w:r>
      <w:r w:rsidR="00673C0A">
        <w:t>April 25,</w:t>
      </w:r>
      <w:r w:rsidR="008A6758">
        <w:t xml:space="preserve"> 2016. </w:t>
      </w:r>
      <w:hyperlink r:id="rId14" w:history="1">
        <w:r w:rsidR="008A6758" w:rsidRPr="009562E0">
          <w:rPr>
            <w:rStyle w:val="Hyperlink"/>
          </w:rPr>
          <w:t>https://thehill.com/policy/energy-environment/277252-tensions-rise-over-land-in-the-age-of-obama</w:t>
        </w:r>
      </w:hyperlink>
      <w:r w:rsidR="00DD78BD">
        <w:t xml:space="preserve"> </w:t>
      </w:r>
    </w:p>
  </w:footnote>
  <w:footnote w:id="15">
    <w:p w14:paraId="1E2A0573" w14:textId="6D1910D7" w:rsidR="00456723" w:rsidRDefault="00456723" w:rsidP="00456723">
      <w:pPr>
        <w:pStyle w:val="FootnoteText"/>
      </w:pPr>
      <w:r>
        <w:rPr>
          <w:rStyle w:val="FootnoteReference"/>
        </w:rPr>
        <w:footnoteRef/>
      </w:r>
      <w:r>
        <w:t xml:space="preserve"> </w:t>
      </w:r>
      <w:proofErr w:type="spellStart"/>
      <w:r w:rsidR="008A6758">
        <w:t>Yachnin</w:t>
      </w:r>
      <w:proofErr w:type="spellEnd"/>
      <w:r w:rsidR="008A6758">
        <w:t>, J. “</w:t>
      </w:r>
      <w:r w:rsidR="008A6758" w:rsidRPr="008A6758">
        <w:t>Potential BLM pick has fought for ranchers, property rights</w:t>
      </w:r>
      <w:r w:rsidR="008A6758">
        <w:t xml:space="preserve">.” </w:t>
      </w:r>
      <w:r w:rsidR="008A6758">
        <w:rPr>
          <w:i/>
          <w:iCs/>
        </w:rPr>
        <w:t xml:space="preserve">E&amp;E News, </w:t>
      </w:r>
      <w:r w:rsidR="008A6758">
        <w:t xml:space="preserve">June 16, 2017. </w:t>
      </w:r>
      <w:hyperlink r:id="rId15" w:history="1">
        <w:r w:rsidR="008A6758" w:rsidRPr="009562E0">
          <w:rPr>
            <w:rStyle w:val="Hyperlink"/>
          </w:rPr>
          <w:t>https://www.eenews.net/greenwire</w:t>
        </w:r>
        <w:r w:rsidR="008A6758" w:rsidRPr="009562E0">
          <w:rPr>
            <w:rStyle w:val="Hyperlink"/>
          </w:rPr>
          <w:t>/</w:t>
        </w:r>
        <w:r w:rsidR="008A6758" w:rsidRPr="009562E0">
          <w:rPr>
            <w:rStyle w:val="Hyperlink"/>
          </w:rPr>
          <w:t>stories/1060056171</w:t>
        </w:r>
      </w:hyperlink>
      <w:r>
        <w:t xml:space="preserve">  </w:t>
      </w:r>
    </w:p>
  </w:footnote>
  <w:footnote w:id="16">
    <w:p w14:paraId="4D1FDB3A" w14:textId="1B9D7416" w:rsidR="00456723" w:rsidRDefault="00456723" w:rsidP="00456723">
      <w:pPr>
        <w:pStyle w:val="FootnoteText"/>
      </w:pPr>
      <w:r>
        <w:rPr>
          <w:rStyle w:val="FootnoteReference"/>
        </w:rPr>
        <w:footnoteRef/>
      </w:r>
      <w:r>
        <w:t xml:space="preserve"> </w:t>
      </w:r>
      <w:r w:rsidR="009763AE">
        <w:t>Twitter post by William Perry Pendley on 1</w:t>
      </w:r>
      <w:r w:rsidR="00270503">
        <w:t>1</w:t>
      </w:r>
      <w:r w:rsidR="009763AE">
        <w:t>/</w:t>
      </w:r>
      <w:r w:rsidR="00270503">
        <w:t>27</w:t>
      </w:r>
      <w:r w:rsidR="009763AE">
        <w:t>/1</w:t>
      </w:r>
      <w:r w:rsidR="00270503">
        <w:t>8</w:t>
      </w:r>
      <w:r w:rsidR="009763AE">
        <w:t>:</w:t>
      </w:r>
      <w:r w:rsidR="009763AE">
        <w:t xml:space="preserve"> </w:t>
      </w:r>
      <w:hyperlink r:id="rId16" w:history="1">
        <w:r w:rsidR="00270503" w:rsidRPr="009562E0">
          <w:rPr>
            <w:rStyle w:val="Hyperlink"/>
          </w:rPr>
          <w:t>https://twitter.com/Sagebrush_Rebel/status/106752061753</w:t>
        </w:r>
        <w:r w:rsidR="00270503" w:rsidRPr="009562E0">
          <w:rPr>
            <w:rStyle w:val="Hyperlink"/>
          </w:rPr>
          <w:t>9</w:t>
        </w:r>
        <w:r w:rsidR="00270503" w:rsidRPr="009562E0">
          <w:rPr>
            <w:rStyle w:val="Hyperlink"/>
          </w:rPr>
          <w:t>297280?s=20</w:t>
        </w:r>
      </w:hyperlink>
      <w:r>
        <w:t xml:space="preserve"> </w:t>
      </w:r>
    </w:p>
  </w:footnote>
  <w:footnote w:id="17">
    <w:p w14:paraId="6F5B8518" w14:textId="6BE89020" w:rsidR="003B5785" w:rsidRDefault="003B5785">
      <w:pPr>
        <w:pStyle w:val="FootnoteText"/>
      </w:pPr>
      <w:r>
        <w:rPr>
          <w:rStyle w:val="FootnoteReference"/>
        </w:rPr>
        <w:footnoteRef/>
      </w:r>
      <w:r>
        <w:t xml:space="preserve"> </w:t>
      </w:r>
      <w:proofErr w:type="spellStart"/>
      <w:r w:rsidR="00FC06CE">
        <w:t>Streater</w:t>
      </w:r>
      <w:proofErr w:type="spellEnd"/>
      <w:r w:rsidR="00FC06CE">
        <w:t>, S. “</w:t>
      </w:r>
      <w:r w:rsidR="00FC06CE" w:rsidRPr="00FC06CE">
        <w:t>BLM sprints to complete headquarters move by July 4</w:t>
      </w:r>
      <w:r w:rsidR="00FC06CE">
        <w:t xml:space="preserve">.” </w:t>
      </w:r>
      <w:r w:rsidR="00FC06CE">
        <w:rPr>
          <w:i/>
          <w:iCs/>
        </w:rPr>
        <w:t>E&amp;E News,</w:t>
      </w:r>
      <w:r w:rsidR="00FC06CE">
        <w:t xml:space="preserve"> June 25, 2020 </w:t>
      </w:r>
      <w:hyperlink r:id="rId17" w:history="1">
        <w:r w:rsidR="00FC06CE" w:rsidRPr="009562E0">
          <w:rPr>
            <w:rStyle w:val="Hyperlink"/>
          </w:rPr>
          <w:t>https://www.eenews.net/greenwire/stories/1063452491/</w:t>
        </w:r>
      </w:hyperlink>
      <w:r w:rsidR="007C75D9">
        <w:t xml:space="preserve">  </w:t>
      </w:r>
    </w:p>
  </w:footnote>
  <w:footnote w:id="18">
    <w:p w14:paraId="3D442CFF" w14:textId="2F0F2B65" w:rsidR="00B0204B" w:rsidRDefault="00B0204B" w:rsidP="00B0204B">
      <w:pPr>
        <w:pStyle w:val="FootnoteText"/>
      </w:pPr>
      <w:r>
        <w:rPr>
          <w:rStyle w:val="FootnoteReference"/>
        </w:rPr>
        <w:footnoteRef/>
      </w:r>
      <w:r>
        <w:t xml:space="preserve"> </w:t>
      </w:r>
      <w:r w:rsidR="00FC06CE">
        <w:t>Pendley, W.P. “</w:t>
      </w:r>
      <w:r w:rsidR="007C3860" w:rsidRPr="007C3860">
        <w:t>Black Lives Matter began with a lie</w:t>
      </w:r>
      <w:r w:rsidR="007C3860">
        <w:t xml:space="preserve">.” </w:t>
      </w:r>
      <w:r w:rsidR="007C3860">
        <w:rPr>
          <w:i/>
          <w:iCs/>
        </w:rPr>
        <w:t xml:space="preserve">Washington Examiner, </w:t>
      </w:r>
      <w:r w:rsidR="00D36C30">
        <w:t>November 1, 2017.</w:t>
      </w:r>
      <w:r w:rsidR="00FC06CE">
        <w:t xml:space="preserve"> </w:t>
      </w:r>
      <w:hyperlink r:id="rId18" w:history="1">
        <w:r w:rsidR="00FC06CE" w:rsidRPr="009562E0">
          <w:rPr>
            <w:rStyle w:val="Hyperlink"/>
          </w:rPr>
          <w:t>https://www.washing</w:t>
        </w:r>
        <w:r w:rsidR="00FC06CE" w:rsidRPr="009562E0">
          <w:rPr>
            <w:rStyle w:val="Hyperlink"/>
          </w:rPr>
          <w:t>t</w:t>
        </w:r>
        <w:r w:rsidR="00FC06CE" w:rsidRPr="009562E0">
          <w:rPr>
            <w:rStyle w:val="Hyperlink"/>
          </w:rPr>
          <w:t>onexaminer.com/black-lives-matter-began-with-a-lie</w:t>
        </w:r>
      </w:hyperlink>
      <w:r>
        <w:t xml:space="preserve"> </w:t>
      </w:r>
    </w:p>
  </w:footnote>
  <w:footnote w:id="19">
    <w:p w14:paraId="7B7F0355" w14:textId="26ED3C78" w:rsidR="00B0204B" w:rsidRDefault="00B0204B" w:rsidP="00B0204B">
      <w:pPr>
        <w:pStyle w:val="FootnoteText"/>
      </w:pPr>
      <w:r>
        <w:rPr>
          <w:rStyle w:val="FootnoteReference"/>
        </w:rPr>
        <w:footnoteRef/>
      </w:r>
      <w:r>
        <w:t xml:space="preserve"> </w:t>
      </w:r>
      <w:r w:rsidR="00715490">
        <w:t>See #2 above</w:t>
      </w:r>
    </w:p>
  </w:footnote>
  <w:footnote w:id="20">
    <w:p w14:paraId="52AFC5C5" w14:textId="377E3D7D" w:rsidR="00B0204B" w:rsidRDefault="00B0204B" w:rsidP="00B0204B">
      <w:pPr>
        <w:pStyle w:val="FootnoteText"/>
      </w:pPr>
      <w:r>
        <w:rPr>
          <w:rStyle w:val="FootnoteReference"/>
        </w:rPr>
        <w:footnoteRef/>
      </w:r>
      <w:r>
        <w:t xml:space="preserve"> See #</w:t>
      </w:r>
      <w:r w:rsidR="009763AE">
        <w:t>2</w:t>
      </w:r>
      <w:r>
        <w:t xml:space="preserve"> above</w:t>
      </w:r>
    </w:p>
  </w:footnote>
  <w:footnote w:id="21">
    <w:p w14:paraId="3C42F401" w14:textId="1171B1E0" w:rsidR="00B0204B" w:rsidRDefault="00B0204B" w:rsidP="00B0204B">
      <w:pPr>
        <w:pStyle w:val="FootnoteText"/>
      </w:pPr>
      <w:r>
        <w:rPr>
          <w:rStyle w:val="FootnoteReference"/>
        </w:rPr>
        <w:footnoteRef/>
      </w:r>
      <w:r>
        <w:t xml:space="preserve"> </w:t>
      </w:r>
      <w:r w:rsidR="00EA4EF5">
        <w:t>Pendley, W.P. “</w:t>
      </w:r>
      <w:r w:rsidR="00EA4EF5" w:rsidRPr="00EA4EF5">
        <w:t>Is gender instruction part of sex education?</w:t>
      </w:r>
      <w:r w:rsidR="00EA4EF5">
        <w:t xml:space="preserve">” </w:t>
      </w:r>
      <w:r w:rsidR="00EA4EF5">
        <w:rPr>
          <w:i/>
          <w:iCs/>
        </w:rPr>
        <w:t xml:space="preserve">Washington Examiner, </w:t>
      </w:r>
      <w:r w:rsidR="00EA4EF5">
        <w:t xml:space="preserve">November 1, 2017. </w:t>
      </w:r>
      <w:hyperlink r:id="rId19" w:history="1">
        <w:r w:rsidR="009D2D81" w:rsidRPr="009562E0">
          <w:rPr>
            <w:rStyle w:val="Hyperlink"/>
          </w:rPr>
          <w:t>https://www.washingtonexaminer.com/opinion/is-gender-instruction-part-of-sex-education</w:t>
        </w:r>
      </w:hyperlink>
      <w:r>
        <w:t xml:space="preserve"> </w:t>
      </w:r>
    </w:p>
  </w:footnote>
  <w:footnote w:id="22">
    <w:p w14:paraId="6F97913E" w14:textId="4CF9FBD2" w:rsidR="00B0204B" w:rsidRDefault="00B0204B" w:rsidP="00B0204B">
      <w:pPr>
        <w:pStyle w:val="FootnoteText"/>
      </w:pPr>
      <w:r>
        <w:rPr>
          <w:rStyle w:val="FootnoteReference"/>
        </w:rPr>
        <w:footnoteRef/>
      </w:r>
      <w:r>
        <w:t xml:space="preserve"> </w:t>
      </w:r>
      <w:r w:rsidR="00FF3B52">
        <w:t>Twitter thread by James C. Tobias on</w:t>
      </w:r>
      <w:r w:rsidR="00CA5C94">
        <w:t xml:space="preserve"> 7/3/19:</w:t>
      </w:r>
      <w:r w:rsidR="00FF3B52">
        <w:t xml:space="preserve"> </w:t>
      </w:r>
      <w:hyperlink r:id="rId20" w:history="1">
        <w:r w:rsidR="00CA5C94" w:rsidRPr="009562E0">
          <w:rPr>
            <w:rStyle w:val="Hyperlink"/>
          </w:rPr>
          <w:t>https://twitter.com/Ja</w:t>
        </w:r>
        <w:r w:rsidR="00CA5C94" w:rsidRPr="009562E0">
          <w:rPr>
            <w:rStyle w:val="Hyperlink"/>
          </w:rPr>
          <w:t>m</w:t>
        </w:r>
        <w:r w:rsidR="00CA5C94" w:rsidRPr="009562E0">
          <w:rPr>
            <w:rStyle w:val="Hyperlink"/>
          </w:rPr>
          <w:t>esCTobias/status/1156263578904793088</w:t>
        </w:r>
      </w:hyperlink>
      <w:r>
        <w:t xml:space="preserve"> </w:t>
      </w:r>
    </w:p>
  </w:footnote>
  <w:footnote w:id="23">
    <w:p w14:paraId="24ABF149" w14:textId="378C30CA" w:rsidR="00B0204B" w:rsidRDefault="00B0204B" w:rsidP="00B0204B">
      <w:pPr>
        <w:pStyle w:val="FootnoteText"/>
      </w:pPr>
      <w:r>
        <w:rPr>
          <w:rStyle w:val="FootnoteReference"/>
        </w:rPr>
        <w:footnoteRef/>
      </w:r>
      <w:r>
        <w:t xml:space="preserve"> </w:t>
      </w:r>
      <w:r w:rsidR="005A78DC">
        <w:t>Western Values Project.</w:t>
      </w:r>
      <w:r w:rsidR="009248D6">
        <w:t xml:space="preserve"> “</w:t>
      </w:r>
      <w:r w:rsidR="009248D6" w:rsidRPr="009248D6">
        <w:t>BLM Director’s Troubling History on Civil Rights, Diversity, and Inclusion</w:t>
      </w:r>
      <w:r w:rsidR="009248D6">
        <w:t>.” [Press Release]</w:t>
      </w:r>
      <w:r w:rsidR="00C45575">
        <w:t xml:space="preserve">. October 30, 2019. </w:t>
      </w:r>
      <w:hyperlink r:id="rId21" w:history="1">
        <w:r w:rsidR="00C45575" w:rsidRPr="009562E0">
          <w:rPr>
            <w:rStyle w:val="Hyperlink"/>
          </w:rPr>
          <w:t>https://westernvaluesproject.org/blm-directors-troubling-history-on-civil-rights-diversity-and-inclusion/</w:t>
        </w:r>
      </w:hyperlink>
      <w:r>
        <w:t xml:space="preserve"> </w:t>
      </w:r>
    </w:p>
  </w:footnote>
  <w:footnote w:id="24">
    <w:p w14:paraId="73543770" w14:textId="3DE415DD" w:rsidR="00B0204B" w:rsidRDefault="00B0204B" w:rsidP="00B0204B">
      <w:pPr>
        <w:pStyle w:val="FootnoteText"/>
      </w:pPr>
      <w:r>
        <w:rPr>
          <w:rStyle w:val="FootnoteReference"/>
        </w:rPr>
        <w:footnoteRef/>
      </w:r>
      <w:r>
        <w:t xml:space="preserve"> </w:t>
      </w:r>
      <w:r w:rsidR="00A115D3">
        <w:t xml:space="preserve">Twitter post by William Perry Pendley on </w:t>
      </w:r>
      <w:r w:rsidR="00A115D3">
        <w:t>2</w:t>
      </w:r>
      <w:r w:rsidR="00A115D3">
        <w:t>/</w:t>
      </w:r>
      <w:r w:rsidR="00A115D3">
        <w:t>1</w:t>
      </w:r>
      <w:r w:rsidR="00A115D3">
        <w:t>4/19:</w:t>
      </w:r>
      <w:r w:rsidR="00A115D3">
        <w:t xml:space="preserve"> </w:t>
      </w:r>
      <w:hyperlink r:id="rId22" w:history="1">
        <w:r w:rsidR="00A115D3" w:rsidRPr="009562E0">
          <w:rPr>
            <w:rStyle w:val="Hyperlink"/>
          </w:rPr>
          <w:t>https://twitter.com/Sagebrush_Rebel/status/10</w:t>
        </w:r>
        <w:r w:rsidR="00A115D3" w:rsidRPr="009562E0">
          <w:rPr>
            <w:rStyle w:val="Hyperlink"/>
          </w:rPr>
          <w:t>9</w:t>
        </w:r>
        <w:r w:rsidR="00A115D3" w:rsidRPr="009562E0">
          <w:rPr>
            <w:rStyle w:val="Hyperlink"/>
          </w:rPr>
          <w:t>605097026439</w:t>
        </w:r>
        <w:r w:rsidR="00A115D3" w:rsidRPr="009562E0">
          <w:rPr>
            <w:rStyle w:val="Hyperlink"/>
          </w:rPr>
          <w:t>9</w:t>
        </w:r>
        <w:r w:rsidR="00A115D3" w:rsidRPr="009562E0">
          <w:rPr>
            <w:rStyle w:val="Hyperlink"/>
          </w:rPr>
          <w:t>872?s=20</w:t>
        </w:r>
      </w:hyperlink>
      <w:r>
        <w:t xml:space="preserve"> </w:t>
      </w:r>
    </w:p>
  </w:footnote>
  <w:footnote w:id="25">
    <w:p w14:paraId="4E624A0C" w14:textId="5E644B0A" w:rsidR="003901B8" w:rsidRDefault="003901B8" w:rsidP="003901B8">
      <w:pPr>
        <w:pStyle w:val="FootnoteText"/>
      </w:pPr>
      <w:r>
        <w:rPr>
          <w:rStyle w:val="FootnoteReference"/>
        </w:rPr>
        <w:footnoteRef/>
      </w:r>
      <w:r>
        <w:t xml:space="preserve"> </w:t>
      </w:r>
      <w:r w:rsidR="00A115D3">
        <w:t xml:space="preserve">Twitter post by William Perry Pendley on </w:t>
      </w:r>
      <w:r w:rsidR="0098728E">
        <w:t>4</w:t>
      </w:r>
      <w:r w:rsidR="00A115D3">
        <w:t>/</w:t>
      </w:r>
      <w:r w:rsidR="0098728E">
        <w:t>26</w:t>
      </w:r>
      <w:r w:rsidR="00A115D3">
        <w:t>/19:</w:t>
      </w:r>
      <w:r w:rsidR="00A115D3">
        <w:t xml:space="preserve"> </w:t>
      </w:r>
      <w:hyperlink r:id="rId23" w:history="1">
        <w:r w:rsidR="00A115D3" w:rsidRPr="009562E0">
          <w:rPr>
            <w:rStyle w:val="Hyperlink"/>
          </w:rPr>
          <w:t>https://twitter.com/Sagebrush_Rebel/status/1121838652307406849?s=20</w:t>
        </w:r>
      </w:hyperlink>
      <w:r>
        <w:t xml:space="preserve"> </w:t>
      </w:r>
    </w:p>
  </w:footnote>
  <w:footnote w:id="26">
    <w:p w14:paraId="00DFAD31" w14:textId="41104DB7" w:rsidR="00B0204B" w:rsidRDefault="00B0204B" w:rsidP="00B0204B">
      <w:pPr>
        <w:pStyle w:val="FootnoteText"/>
      </w:pPr>
      <w:r>
        <w:rPr>
          <w:rStyle w:val="FootnoteReference"/>
        </w:rPr>
        <w:footnoteRef/>
      </w:r>
      <w:r>
        <w:t xml:space="preserve"> </w:t>
      </w:r>
      <w:r w:rsidR="0098728E">
        <w:t xml:space="preserve">Twitter post by William Perry Pendley on </w:t>
      </w:r>
      <w:r w:rsidR="00FF3B52">
        <w:t>4</w:t>
      </w:r>
      <w:r w:rsidR="0098728E">
        <w:t>/</w:t>
      </w:r>
      <w:r w:rsidR="00FF3B52">
        <w:t>23</w:t>
      </w:r>
      <w:r w:rsidR="0098728E">
        <w:t>/19:</w:t>
      </w:r>
      <w:r w:rsidR="0098728E">
        <w:t xml:space="preserve"> </w:t>
      </w:r>
      <w:hyperlink r:id="rId24" w:history="1">
        <w:r w:rsidR="0098728E" w:rsidRPr="009562E0">
          <w:rPr>
            <w:rStyle w:val="Hyperlink"/>
          </w:rPr>
          <w:t>https:</w:t>
        </w:r>
        <w:r w:rsidR="0098728E" w:rsidRPr="009562E0">
          <w:rPr>
            <w:rStyle w:val="Hyperlink"/>
          </w:rPr>
          <w:t>/</w:t>
        </w:r>
        <w:r w:rsidR="0098728E" w:rsidRPr="009562E0">
          <w:rPr>
            <w:rStyle w:val="Hyperlink"/>
          </w:rPr>
          <w:t>/twitter.com/Sagebrush_Rebel/status/1120891353</w:t>
        </w:r>
        <w:r w:rsidR="0098728E" w:rsidRPr="009562E0">
          <w:rPr>
            <w:rStyle w:val="Hyperlink"/>
          </w:rPr>
          <w:t>8</w:t>
        </w:r>
        <w:r w:rsidR="0098728E" w:rsidRPr="009562E0">
          <w:rPr>
            <w:rStyle w:val="Hyperlink"/>
          </w:rPr>
          <w:t>04632064?s=20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15FF4"/>
    <w:multiLevelType w:val="hybridMultilevel"/>
    <w:tmpl w:val="A5E614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C2610F3"/>
    <w:multiLevelType w:val="hybridMultilevel"/>
    <w:tmpl w:val="F326BE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355369F"/>
    <w:multiLevelType w:val="multilevel"/>
    <w:tmpl w:val="49B6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A91F0C"/>
    <w:multiLevelType w:val="hybridMultilevel"/>
    <w:tmpl w:val="B13CE9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CB4"/>
    <w:rsid w:val="000108FA"/>
    <w:rsid w:val="00016679"/>
    <w:rsid w:val="00026B2C"/>
    <w:rsid w:val="00030CF9"/>
    <w:rsid w:val="00040F13"/>
    <w:rsid w:val="00042E37"/>
    <w:rsid w:val="000540F0"/>
    <w:rsid w:val="000555C8"/>
    <w:rsid w:val="000564F5"/>
    <w:rsid w:val="000856A2"/>
    <w:rsid w:val="00093200"/>
    <w:rsid w:val="000B3F53"/>
    <w:rsid w:val="000C5EF3"/>
    <w:rsid w:val="000D389C"/>
    <w:rsid w:val="000E18E5"/>
    <w:rsid w:val="00100415"/>
    <w:rsid w:val="00102F5D"/>
    <w:rsid w:val="00106CB4"/>
    <w:rsid w:val="00110642"/>
    <w:rsid w:val="00110D54"/>
    <w:rsid w:val="00121903"/>
    <w:rsid w:val="00124A4F"/>
    <w:rsid w:val="00130AAA"/>
    <w:rsid w:val="00134617"/>
    <w:rsid w:val="00147159"/>
    <w:rsid w:val="001619A2"/>
    <w:rsid w:val="00183A18"/>
    <w:rsid w:val="001A7584"/>
    <w:rsid w:val="001B21E7"/>
    <w:rsid w:val="001C2D16"/>
    <w:rsid w:val="001D41F7"/>
    <w:rsid w:val="001E0E0E"/>
    <w:rsid w:val="001E28FE"/>
    <w:rsid w:val="00200A0C"/>
    <w:rsid w:val="00202B4C"/>
    <w:rsid w:val="00206EE3"/>
    <w:rsid w:val="0021131E"/>
    <w:rsid w:val="00223655"/>
    <w:rsid w:val="002271CD"/>
    <w:rsid w:val="002502B6"/>
    <w:rsid w:val="00250C93"/>
    <w:rsid w:val="002531C9"/>
    <w:rsid w:val="0026487B"/>
    <w:rsid w:val="00266043"/>
    <w:rsid w:val="00270503"/>
    <w:rsid w:val="00273470"/>
    <w:rsid w:val="00287C50"/>
    <w:rsid w:val="002A0F1A"/>
    <w:rsid w:val="002A7F3D"/>
    <w:rsid w:val="002C194B"/>
    <w:rsid w:val="002C725B"/>
    <w:rsid w:val="002C731F"/>
    <w:rsid w:val="002D3F7B"/>
    <w:rsid w:val="002E73E5"/>
    <w:rsid w:val="002F1AC4"/>
    <w:rsid w:val="003059A7"/>
    <w:rsid w:val="00311543"/>
    <w:rsid w:val="00313BB6"/>
    <w:rsid w:val="00320713"/>
    <w:rsid w:val="0032445B"/>
    <w:rsid w:val="00331106"/>
    <w:rsid w:val="0033200A"/>
    <w:rsid w:val="0034425D"/>
    <w:rsid w:val="00350329"/>
    <w:rsid w:val="003511AE"/>
    <w:rsid w:val="003524ED"/>
    <w:rsid w:val="00363152"/>
    <w:rsid w:val="00375149"/>
    <w:rsid w:val="003753AF"/>
    <w:rsid w:val="00376DA7"/>
    <w:rsid w:val="003901B8"/>
    <w:rsid w:val="00395228"/>
    <w:rsid w:val="00396F38"/>
    <w:rsid w:val="00397C70"/>
    <w:rsid w:val="003A4F68"/>
    <w:rsid w:val="003B5785"/>
    <w:rsid w:val="003C5503"/>
    <w:rsid w:val="0040270F"/>
    <w:rsid w:val="004127E2"/>
    <w:rsid w:val="004178EA"/>
    <w:rsid w:val="00425706"/>
    <w:rsid w:val="004424EE"/>
    <w:rsid w:val="0044449A"/>
    <w:rsid w:val="00456723"/>
    <w:rsid w:val="00456A4F"/>
    <w:rsid w:val="00461FA1"/>
    <w:rsid w:val="0048383B"/>
    <w:rsid w:val="00487616"/>
    <w:rsid w:val="004916F6"/>
    <w:rsid w:val="004921FD"/>
    <w:rsid w:val="004A019E"/>
    <w:rsid w:val="004A1E0C"/>
    <w:rsid w:val="004A39E3"/>
    <w:rsid w:val="004A57BD"/>
    <w:rsid w:val="004B1080"/>
    <w:rsid w:val="004C61E0"/>
    <w:rsid w:val="004E4BDF"/>
    <w:rsid w:val="004F0F09"/>
    <w:rsid w:val="004F4FFA"/>
    <w:rsid w:val="005016AA"/>
    <w:rsid w:val="00505862"/>
    <w:rsid w:val="005063B2"/>
    <w:rsid w:val="005259E8"/>
    <w:rsid w:val="00531262"/>
    <w:rsid w:val="005426F7"/>
    <w:rsid w:val="0055386C"/>
    <w:rsid w:val="0056280E"/>
    <w:rsid w:val="0056497D"/>
    <w:rsid w:val="005677B1"/>
    <w:rsid w:val="00572C0A"/>
    <w:rsid w:val="00573241"/>
    <w:rsid w:val="00577140"/>
    <w:rsid w:val="00582901"/>
    <w:rsid w:val="005919B1"/>
    <w:rsid w:val="005A0B9B"/>
    <w:rsid w:val="005A72F2"/>
    <w:rsid w:val="005A78DC"/>
    <w:rsid w:val="005B17C6"/>
    <w:rsid w:val="005D5243"/>
    <w:rsid w:val="005F393B"/>
    <w:rsid w:val="0060532C"/>
    <w:rsid w:val="00634EE2"/>
    <w:rsid w:val="00640BAF"/>
    <w:rsid w:val="00640EE7"/>
    <w:rsid w:val="006458BF"/>
    <w:rsid w:val="00645BC9"/>
    <w:rsid w:val="00655AB5"/>
    <w:rsid w:val="0066310D"/>
    <w:rsid w:val="00664369"/>
    <w:rsid w:val="00673C0A"/>
    <w:rsid w:val="00683658"/>
    <w:rsid w:val="00687B19"/>
    <w:rsid w:val="006B4DF9"/>
    <w:rsid w:val="006C2D98"/>
    <w:rsid w:val="006D4D23"/>
    <w:rsid w:val="006D5D40"/>
    <w:rsid w:val="006E1310"/>
    <w:rsid w:val="006E75D2"/>
    <w:rsid w:val="006F3CAC"/>
    <w:rsid w:val="00715490"/>
    <w:rsid w:val="0071604A"/>
    <w:rsid w:val="00724EA4"/>
    <w:rsid w:val="0073280B"/>
    <w:rsid w:val="00740E0B"/>
    <w:rsid w:val="0076045C"/>
    <w:rsid w:val="00761290"/>
    <w:rsid w:val="00761CFC"/>
    <w:rsid w:val="00777509"/>
    <w:rsid w:val="00786E69"/>
    <w:rsid w:val="00787ACF"/>
    <w:rsid w:val="007913B9"/>
    <w:rsid w:val="007A0002"/>
    <w:rsid w:val="007B1763"/>
    <w:rsid w:val="007B4F50"/>
    <w:rsid w:val="007C083D"/>
    <w:rsid w:val="007C3860"/>
    <w:rsid w:val="007C75D9"/>
    <w:rsid w:val="007D032B"/>
    <w:rsid w:val="007D3933"/>
    <w:rsid w:val="007F5E5C"/>
    <w:rsid w:val="00805532"/>
    <w:rsid w:val="00806055"/>
    <w:rsid w:val="00810029"/>
    <w:rsid w:val="00846B3B"/>
    <w:rsid w:val="00853A22"/>
    <w:rsid w:val="00882912"/>
    <w:rsid w:val="008A1AD4"/>
    <w:rsid w:val="008A6758"/>
    <w:rsid w:val="008A7AB3"/>
    <w:rsid w:val="008B651E"/>
    <w:rsid w:val="008C611D"/>
    <w:rsid w:val="008D0405"/>
    <w:rsid w:val="008E63E2"/>
    <w:rsid w:val="008F3B9E"/>
    <w:rsid w:val="008F4393"/>
    <w:rsid w:val="008F7183"/>
    <w:rsid w:val="009112F3"/>
    <w:rsid w:val="00912230"/>
    <w:rsid w:val="009248D6"/>
    <w:rsid w:val="00930069"/>
    <w:rsid w:val="00932919"/>
    <w:rsid w:val="00943181"/>
    <w:rsid w:val="00943A8E"/>
    <w:rsid w:val="00947C5A"/>
    <w:rsid w:val="00953E68"/>
    <w:rsid w:val="009636A4"/>
    <w:rsid w:val="0097024D"/>
    <w:rsid w:val="00971411"/>
    <w:rsid w:val="00975777"/>
    <w:rsid w:val="009763AE"/>
    <w:rsid w:val="009769AF"/>
    <w:rsid w:val="0098728E"/>
    <w:rsid w:val="009919DC"/>
    <w:rsid w:val="009963A3"/>
    <w:rsid w:val="009B1258"/>
    <w:rsid w:val="009B24AD"/>
    <w:rsid w:val="009C5817"/>
    <w:rsid w:val="009D2D81"/>
    <w:rsid w:val="009D7EFF"/>
    <w:rsid w:val="009E079F"/>
    <w:rsid w:val="009F01C4"/>
    <w:rsid w:val="009F2CBF"/>
    <w:rsid w:val="00A014DA"/>
    <w:rsid w:val="00A07545"/>
    <w:rsid w:val="00A115D3"/>
    <w:rsid w:val="00A21A92"/>
    <w:rsid w:val="00A3794D"/>
    <w:rsid w:val="00A42FC8"/>
    <w:rsid w:val="00A514C0"/>
    <w:rsid w:val="00A55C6D"/>
    <w:rsid w:val="00A8513F"/>
    <w:rsid w:val="00A878AD"/>
    <w:rsid w:val="00A921C4"/>
    <w:rsid w:val="00A940E3"/>
    <w:rsid w:val="00A954BD"/>
    <w:rsid w:val="00AA1A70"/>
    <w:rsid w:val="00AC19E3"/>
    <w:rsid w:val="00AC2FD6"/>
    <w:rsid w:val="00AC606B"/>
    <w:rsid w:val="00AC6EF9"/>
    <w:rsid w:val="00AD1EA5"/>
    <w:rsid w:val="00AD1F1E"/>
    <w:rsid w:val="00AE2FEC"/>
    <w:rsid w:val="00B0204B"/>
    <w:rsid w:val="00B0391D"/>
    <w:rsid w:val="00B066C1"/>
    <w:rsid w:val="00B12807"/>
    <w:rsid w:val="00B26AAC"/>
    <w:rsid w:val="00B361CA"/>
    <w:rsid w:val="00B417DC"/>
    <w:rsid w:val="00B422C7"/>
    <w:rsid w:val="00B504C8"/>
    <w:rsid w:val="00B570DB"/>
    <w:rsid w:val="00B64E94"/>
    <w:rsid w:val="00B757DE"/>
    <w:rsid w:val="00B778B7"/>
    <w:rsid w:val="00B77AEE"/>
    <w:rsid w:val="00B8526F"/>
    <w:rsid w:val="00B87C21"/>
    <w:rsid w:val="00BA3246"/>
    <w:rsid w:val="00BA64CB"/>
    <w:rsid w:val="00BB1EAD"/>
    <w:rsid w:val="00BC003F"/>
    <w:rsid w:val="00BD246C"/>
    <w:rsid w:val="00BD7545"/>
    <w:rsid w:val="00BE0920"/>
    <w:rsid w:val="00BE40D2"/>
    <w:rsid w:val="00C0123B"/>
    <w:rsid w:val="00C01368"/>
    <w:rsid w:val="00C03E7C"/>
    <w:rsid w:val="00C1703F"/>
    <w:rsid w:val="00C177DB"/>
    <w:rsid w:val="00C205D5"/>
    <w:rsid w:val="00C24F53"/>
    <w:rsid w:val="00C35416"/>
    <w:rsid w:val="00C45575"/>
    <w:rsid w:val="00C51AC9"/>
    <w:rsid w:val="00C51C2F"/>
    <w:rsid w:val="00C52ECE"/>
    <w:rsid w:val="00C74044"/>
    <w:rsid w:val="00C75012"/>
    <w:rsid w:val="00C91052"/>
    <w:rsid w:val="00C93A68"/>
    <w:rsid w:val="00CA4467"/>
    <w:rsid w:val="00CA48E6"/>
    <w:rsid w:val="00CA570A"/>
    <w:rsid w:val="00CA5C94"/>
    <w:rsid w:val="00CA62D0"/>
    <w:rsid w:val="00CD38D5"/>
    <w:rsid w:val="00CF3F6F"/>
    <w:rsid w:val="00D015E2"/>
    <w:rsid w:val="00D129A8"/>
    <w:rsid w:val="00D2309D"/>
    <w:rsid w:val="00D245C2"/>
    <w:rsid w:val="00D25980"/>
    <w:rsid w:val="00D36C30"/>
    <w:rsid w:val="00D44202"/>
    <w:rsid w:val="00D523AA"/>
    <w:rsid w:val="00D61551"/>
    <w:rsid w:val="00D64663"/>
    <w:rsid w:val="00D661C3"/>
    <w:rsid w:val="00D71EBF"/>
    <w:rsid w:val="00D74AE2"/>
    <w:rsid w:val="00DA42E6"/>
    <w:rsid w:val="00DA4500"/>
    <w:rsid w:val="00DA605A"/>
    <w:rsid w:val="00DB5C28"/>
    <w:rsid w:val="00DC670D"/>
    <w:rsid w:val="00DD1ACD"/>
    <w:rsid w:val="00DD78BD"/>
    <w:rsid w:val="00DE07A2"/>
    <w:rsid w:val="00DE0F65"/>
    <w:rsid w:val="00DE1F64"/>
    <w:rsid w:val="00DF12C6"/>
    <w:rsid w:val="00DF1A0A"/>
    <w:rsid w:val="00DF67C9"/>
    <w:rsid w:val="00E07B5F"/>
    <w:rsid w:val="00E12C83"/>
    <w:rsid w:val="00E16088"/>
    <w:rsid w:val="00E308A7"/>
    <w:rsid w:val="00E30E23"/>
    <w:rsid w:val="00E31966"/>
    <w:rsid w:val="00E406B4"/>
    <w:rsid w:val="00E5307E"/>
    <w:rsid w:val="00E5385E"/>
    <w:rsid w:val="00E53AD1"/>
    <w:rsid w:val="00E54DB1"/>
    <w:rsid w:val="00E55C08"/>
    <w:rsid w:val="00E572ED"/>
    <w:rsid w:val="00E66624"/>
    <w:rsid w:val="00E72D64"/>
    <w:rsid w:val="00E75E2C"/>
    <w:rsid w:val="00E8789A"/>
    <w:rsid w:val="00EA4EF5"/>
    <w:rsid w:val="00EA6F57"/>
    <w:rsid w:val="00EC06A9"/>
    <w:rsid w:val="00EE035F"/>
    <w:rsid w:val="00EE3A0C"/>
    <w:rsid w:val="00F0795D"/>
    <w:rsid w:val="00F1552F"/>
    <w:rsid w:val="00F17284"/>
    <w:rsid w:val="00F25C50"/>
    <w:rsid w:val="00F64DAF"/>
    <w:rsid w:val="00F86572"/>
    <w:rsid w:val="00F86BED"/>
    <w:rsid w:val="00F97B7E"/>
    <w:rsid w:val="00FC06CE"/>
    <w:rsid w:val="00FC4560"/>
    <w:rsid w:val="00FD5822"/>
    <w:rsid w:val="00FF3B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262E"/>
  <w15:chartTrackingRefBased/>
  <w15:docId w15:val="{3FCA9D82-65F7-8640-B11B-53A0B4F6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CB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D38D5"/>
    <w:pPr>
      <w:ind w:left="720"/>
      <w:contextualSpacing/>
    </w:pPr>
  </w:style>
  <w:style w:type="paragraph" w:styleId="BalloonText">
    <w:name w:val="Balloon Text"/>
    <w:basedOn w:val="Normal"/>
    <w:link w:val="BalloonTextChar"/>
    <w:uiPriority w:val="99"/>
    <w:semiHidden/>
    <w:unhideWhenUsed/>
    <w:rsid w:val="00A51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4C0"/>
    <w:rPr>
      <w:rFonts w:ascii="Segoe UI" w:hAnsi="Segoe UI" w:cs="Segoe UI"/>
      <w:sz w:val="18"/>
      <w:szCs w:val="18"/>
    </w:rPr>
  </w:style>
  <w:style w:type="character" w:styleId="Hyperlink">
    <w:name w:val="Hyperlink"/>
    <w:basedOn w:val="DefaultParagraphFont"/>
    <w:uiPriority w:val="99"/>
    <w:unhideWhenUsed/>
    <w:rsid w:val="00A514C0"/>
    <w:rPr>
      <w:color w:val="0563C1" w:themeColor="hyperlink"/>
      <w:u w:val="single"/>
    </w:rPr>
  </w:style>
  <w:style w:type="character" w:customStyle="1" w:styleId="UnresolvedMention1">
    <w:name w:val="Unresolved Mention1"/>
    <w:basedOn w:val="DefaultParagraphFont"/>
    <w:uiPriority w:val="99"/>
    <w:semiHidden/>
    <w:unhideWhenUsed/>
    <w:rsid w:val="00A514C0"/>
    <w:rPr>
      <w:color w:val="605E5C"/>
      <w:shd w:val="clear" w:color="auto" w:fill="E1DFDD"/>
    </w:rPr>
  </w:style>
  <w:style w:type="character" w:styleId="CommentReference">
    <w:name w:val="annotation reference"/>
    <w:basedOn w:val="DefaultParagraphFont"/>
    <w:uiPriority w:val="99"/>
    <w:semiHidden/>
    <w:unhideWhenUsed/>
    <w:rsid w:val="00AD1F1E"/>
    <w:rPr>
      <w:sz w:val="16"/>
      <w:szCs w:val="16"/>
    </w:rPr>
  </w:style>
  <w:style w:type="paragraph" w:styleId="CommentText">
    <w:name w:val="annotation text"/>
    <w:basedOn w:val="Normal"/>
    <w:link w:val="CommentTextChar"/>
    <w:uiPriority w:val="99"/>
    <w:semiHidden/>
    <w:unhideWhenUsed/>
    <w:rsid w:val="00AD1F1E"/>
    <w:rPr>
      <w:sz w:val="20"/>
      <w:szCs w:val="20"/>
    </w:rPr>
  </w:style>
  <w:style w:type="character" w:customStyle="1" w:styleId="CommentTextChar">
    <w:name w:val="Comment Text Char"/>
    <w:basedOn w:val="DefaultParagraphFont"/>
    <w:link w:val="CommentText"/>
    <w:uiPriority w:val="99"/>
    <w:semiHidden/>
    <w:rsid w:val="00AD1F1E"/>
    <w:rPr>
      <w:sz w:val="20"/>
      <w:szCs w:val="20"/>
    </w:rPr>
  </w:style>
  <w:style w:type="paragraph" w:styleId="CommentSubject">
    <w:name w:val="annotation subject"/>
    <w:basedOn w:val="CommentText"/>
    <w:next w:val="CommentText"/>
    <w:link w:val="CommentSubjectChar"/>
    <w:uiPriority w:val="99"/>
    <w:semiHidden/>
    <w:unhideWhenUsed/>
    <w:rsid w:val="00AD1F1E"/>
    <w:rPr>
      <w:b/>
      <w:bCs/>
    </w:rPr>
  </w:style>
  <w:style w:type="character" w:customStyle="1" w:styleId="CommentSubjectChar">
    <w:name w:val="Comment Subject Char"/>
    <w:basedOn w:val="CommentTextChar"/>
    <w:link w:val="CommentSubject"/>
    <w:uiPriority w:val="99"/>
    <w:semiHidden/>
    <w:rsid w:val="00AD1F1E"/>
    <w:rPr>
      <w:b/>
      <w:bCs/>
      <w:sz w:val="20"/>
      <w:szCs w:val="20"/>
    </w:rPr>
  </w:style>
  <w:style w:type="paragraph" w:styleId="FootnoteText">
    <w:name w:val="footnote text"/>
    <w:basedOn w:val="Normal"/>
    <w:link w:val="FootnoteTextChar"/>
    <w:uiPriority w:val="99"/>
    <w:semiHidden/>
    <w:unhideWhenUsed/>
    <w:rsid w:val="009D7EFF"/>
    <w:rPr>
      <w:sz w:val="20"/>
      <w:szCs w:val="20"/>
    </w:rPr>
  </w:style>
  <w:style w:type="character" w:customStyle="1" w:styleId="FootnoteTextChar">
    <w:name w:val="Footnote Text Char"/>
    <w:basedOn w:val="DefaultParagraphFont"/>
    <w:link w:val="FootnoteText"/>
    <w:uiPriority w:val="99"/>
    <w:semiHidden/>
    <w:rsid w:val="009D7EFF"/>
    <w:rPr>
      <w:sz w:val="20"/>
      <w:szCs w:val="20"/>
    </w:rPr>
  </w:style>
  <w:style w:type="character" w:styleId="FootnoteReference">
    <w:name w:val="footnote reference"/>
    <w:basedOn w:val="DefaultParagraphFont"/>
    <w:uiPriority w:val="99"/>
    <w:semiHidden/>
    <w:unhideWhenUsed/>
    <w:rsid w:val="009D7EFF"/>
    <w:rPr>
      <w:vertAlign w:val="superscript"/>
    </w:rPr>
  </w:style>
  <w:style w:type="character" w:customStyle="1" w:styleId="UnresolvedMention2">
    <w:name w:val="Unresolved Mention2"/>
    <w:basedOn w:val="DefaultParagraphFont"/>
    <w:uiPriority w:val="99"/>
    <w:semiHidden/>
    <w:unhideWhenUsed/>
    <w:rsid w:val="009D7EFF"/>
    <w:rPr>
      <w:color w:val="605E5C"/>
      <w:shd w:val="clear" w:color="auto" w:fill="E1DFDD"/>
    </w:rPr>
  </w:style>
  <w:style w:type="character" w:styleId="FollowedHyperlink">
    <w:name w:val="FollowedHyperlink"/>
    <w:basedOn w:val="DefaultParagraphFont"/>
    <w:uiPriority w:val="99"/>
    <w:semiHidden/>
    <w:unhideWhenUsed/>
    <w:rsid w:val="00B8526F"/>
    <w:rPr>
      <w:color w:val="954F72" w:themeColor="followedHyperlink"/>
      <w:u w:val="single"/>
    </w:rPr>
  </w:style>
  <w:style w:type="character" w:styleId="UnresolvedMention">
    <w:name w:val="Unresolved Mention"/>
    <w:basedOn w:val="DefaultParagraphFont"/>
    <w:uiPriority w:val="99"/>
    <w:semiHidden/>
    <w:unhideWhenUsed/>
    <w:rsid w:val="00715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299">
      <w:bodyDiv w:val="1"/>
      <w:marLeft w:val="0"/>
      <w:marRight w:val="0"/>
      <w:marTop w:val="0"/>
      <w:marBottom w:val="0"/>
      <w:divBdr>
        <w:top w:val="none" w:sz="0" w:space="0" w:color="auto"/>
        <w:left w:val="none" w:sz="0" w:space="0" w:color="auto"/>
        <w:bottom w:val="none" w:sz="0" w:space="0" w:color="auto"/>
        <w:right w:val="none" w:sz="0" w:space="0" w:color="auto"/>
      </w:divBdr>
    </w:div>
    <w:div w:id="33389781">
      <w:bodyDiv w:val="1"/>
      <w:marLeft w:val="0"/>
      <w:marRight w:val="0"/>
      <w:marTop w:val="0"/>
      <w:marBottom w:val="0"/>
      <w:divBdr>
        <w:top w:val="none" w:sz="0" w:space="0" w:color="auto"/>
        <w:left w:val="none" w:sz="0" w:space="0" w:color="auto"/>
        <w:bottom w:val="none" w:sz="0" w:space="0" w:color="auto"/>
        <w:right w:val="none" w:sz="0" w:space="0" w:color="auto"/>
      </w:divBdr>
    </w:div>
    <w:div w:id="69734396">
      <w:bodyDiv w:val="1"/>
      <w:marLeft w:val="0"/>
      <w:marRight w:val="0"/>
      <w:marTop w:val="0"/>
      <w:marBottom w:val="0"/>
      <w:divBdr>
        <w:top w:val="none" w:sz="0" w:space="0" w:color="auto"/>
        <w:left w:val="none" w:sz="0" w:space="0" w:color="auto"/>
        <w:bottom w:val="none" w:sz="0" w:space="0" w:color="auto"/>
        <w:right w:val="none" w:sz="0" w:space="0" w:color="auto"/>
      </w:divBdr>
    </w:div>
    <w:div w:id="129176789">
      <w:bodyDiv w:val="1"/>
      <w:marLeft w:val="0"/>
      <w:marRight w:val="0"/>
      <w:marTop w:val="0"/>
      <w:marBottom w:val="0"/>
      <w:divBdr>
        <w:top w:val="none" w:sz="0" w:space="0" w:color="auto"/>
        <w:left w:val="none" w:sz="0" w:space="0" w:color="auto"/>
        <w:bottom w:val="none" w:sz="0" w:space="0" w:color="auto"/>
        <w:right w:val="none" w:sz="0" w:space="0" w:color="auto"/>
      </w:divBdr>
    </w:div>
    <w:div w:id="144974647">
      <w:bodyDiv w:val="1"/>
      <w:marLeft w:val="0"/>
      <w:marRight w:val="0"/>
      <w:marTop w:val="0"/>
      <w:marBottom w:val="0"/>
      <w:divBdr>
        <w:top w:val="none" w:sz="0" w:space="0" w:color="auto"/>
        <w:left w:val="none" w:sz="0" w:space="0" w:color="auto"/>
        <w:bottom w:val="none" w:sz="0" w:space="0" w:color="auto"/>
        <w:right w:val="none" w:sz="0" w:space="0" w:color="auto"/>
      </w:divBdr>
    </w:div>
    <w:div w:id="164783013">
      <w:bodyDiv w:val="1"/>
      <w:marLeft w:val="0"/>
      <w:marRight w:val="0"/>
      <w:marTop w:val="0"/>
      <w:marBottom w:val="0"/>
      <w:divBdr>
        <w:top w:val="none" w:sz="0" w:space="0" w:color="auto"/>
        <w:left w:val="none" w:sz="0" w:space="0" w:color="auto"/>
        <w:bottom w:val="none" w:sz="0" w:space="0" w:color="auto"/>
        <w:right w:val="none" w:sz="0" w:space="0" w:color="auto"/>
      </w:divBdr>
    </w:div>
    <w:div w:id="192352473">
      <w:bodyDiv w:val="1"/>
      <w:marLeft w:val="0"/>
      <w:marRight w:val="0"/>
      <w:marTop w:val="0"/>
      <w:marBottom w:val="0"/>
      <w:divBdr>
        <w:top w:val="none" w:sz="0" w:space="0" w:color="auto"/>
        <w:left w:val="none" w:sz="0" w:space="0" w:color="auto"/>
        <w:bottom w:val="none" w:sz="0" w:space="0" w:color="auto"/>
        <w:right w:val="none" w:sz="0" w:space="0" w:color="auto"/>
      </w:divBdr>
    </w:div>
    <w:div w:id="354502627">
      <w:bodyDiv w:val="1"/>
      <w:marLeft w:val="0"/>
      <w:marRight w:val="0"/>
      <w:marTop w:val="0"/>
      <w:marBottom w:val="0"/>
      <w:divBdr>
        <w:top w:val="none" w:sz="0" w:space="0" w:color="auto"/>
        <w:left w:val="none" w:sz="0" w:space="0" w:color="auto"/>
        <w:bottom w:val="none" w:sz="0" w:space="0" w:color="auto"/>
        <w:right w:val="none" w:sz="0" w:space="0" w:color="auto"/>
      </w:divBdr>
    </w:div>
    <w:div w:id="374234615">
      <w:bodyDiv w:val="1"/>
      <w:marLeft w:val="0"/>
      <w:marRight w:val="0"/>
      <w:marTop w:val="0"/>
      <w:marBottom w:val="0"/>
      <w:divBdr>
        <w:top w:val="none" w:sz="0" w:space="0" w:color="auto"/>
        <w:left w:val="none" w:sz="0" w:space="0" w:color="auto"/>
        <w:bottom w:val="none" w:sz="0" w:space="0" w:color="auto"/>
        <w:right w:val="none" w:sz="0" w:space="0" w:color="auto"/>
      </w:divBdr>
    </w:div>
    <w:div w:id="421996306">
      <w:bodyDiv w:val="1"/>
      <w:marLeft w:val="0"/>
      <w:marRight w:val="0"/>
      <w:marTop w:val="0"/>
      <w:marBottom w:val="0"/>
      <w:divBdr>
        <w:top w:val="none" w:sz="0" w:space="0" w:color="auto"/>
        <w:left w:val="none" w:sz="0" w:space="0" w:color="auto"/>
        <w:bottom w:val="none" w:sz="0" w:space="0" w:color="auto"/>
        <w:right w:val="none" w:sz="0" w:space="0" w:color="auto"/>
      </w:divBdr>
    </w:div>
    <w:div w:id="588082217">
      <w:bodyDiv w:val="1"/>
      <w:marLeft w:val="0"/>
      <w:marRight w:val="0"/>
      <w:marTop w:val="0"/>
      <w:marBottom w:val="0"/>
      <w:divBdr>
        <w:top w:val="none" w:sz="0" w:space="0" w:color="auto"/>
        <w:left w:val="none" w:sz="0" w:space="0" w:color="auto"/>
        <w:bottom w:val="none" w:sz="0" w:space="0" w:color="auto"/>
        <w:right w:val="none" w:sz="0" w:space="0" w:color="auto"/>
      </w:divBdr>
    </w:div>
    <w:div w:id="594946524">
      <w:bodyDiv w:val="1"/>
      <w:marLeft w:val="0"/>
      <w:marRight w:val="0"/>
      <w:marTop w:val="0"/>
      <w:marBottom w:val="0"/>
      <w:divBdr>
        <w:top w:val="none" w:sz="0" w:space="0" w:color="auto"/>
        <w:left w:val="none" w:sz="0" w:space="0" w:color="auto"/>
        <w:bottom w:val="none" w:sz="0" w:space="0" w:color="auto"/>
        <w:right w:val="none" w:sz="0" w:space="0" w:color="auto"/>
      </w:divBdr>
    </w:div>
    <w:div w:id="605237504">
      <w:bodyDiv w:val="1"/>
      <w:marLeft w:val="0"/>
      <w:marRight w:val="0"/>
      <w:marTop w:val="0"/>
      <w:marBottom w:val="0"/>
      <w:divBdr>
        <w:top w:val="none" w:sz="0" w:space="0" w:color="auto"/>
        <w:left w:val="none" w:sz="0" w:space="0" w:color="auto"/>
        <w:bottom w:val="none" w:sz="0" w:space="0" w:color="auto"/>
        <w:right w:val="none" w:sz="0" w:space="0" w:color="auto"/>
      </w:divBdr>
    </w:div>
    <w:div w:id="629936820">
      <w:bodyDiv w:val="1"/>
      <w:marLeft w:val="0"/>
      <w:marRight w:val="0"/>
      <w:marTop w:val="0"/>
      <w:marBottom w:val="0"/>
      <w:divBdr>
        <w:top w:val="none" w:sz="0" w:space="0" w:color="auto"/>
        <w:left w:val="none" w:sz="0" w:space="0" w:color="auto"/>
        <w:bottom w:val="none" w:sz="0" w:space="0" w:color="auto"/>
        <w:right w:val="none" w:sz="0" w:space="0" w:color="auto"/>
      </w:divBdr>
    </w:div>
    <w:div w:id="657155233">
      <w:bodyDiv w:val="1"/>
      <w:marLeft w:val="0"/>
      <w:marRight w:val="0"/>
      <w:marTop w:val="0"/>
      <w:marBottom w:val="0"/>
      <w:divBdr>
        <w:top w:val="none" w:sz="0" w:space="0" w:color="auto"/>
        <w:left w:val="none" w:sz="0" w:space="0" w:color="auto"/>
        <w:bottom w:val="none" w:sz="0" w:space="0" w:color="auto"/>
        <w:right w:val="none" w:sz="0" w:space="0" w:color="auto"/>
      </w:divBdr>
    </w:div>
    <w:div w:id="742802934">
      <w:bodyDiv w:val="1"/>
      <w:marLeft w:val="0"/>
      <w:marRight w:val="0"/>
      <w:marTop w:val="0"/>
      <w:marBottom w:val="0"/>
      <w:divBdr>
        <w:top w:val="none" w:sz="0" w:space="0" w:color="auto"/>
        <w:left w:val="none" w:sz="0" w:space="0" w:color="auto"/>
        <w:bottom w:val="none" w:sz="0" w:space="0" w:color="auto"/>
        <w:right w:val="none" w:sz="0" w:space="0" w:color="auto"/>
      </w:divBdr>
    </w:div>
    <w:div w:id="815995857">
      <w:bodyDiv w:val="1"/>
      <w:marLeft w:val="0"/>
      <w:marRight w:val="0"/>
      <w:marTop w:val="0"/>
      <w:marBottom w:val="0"/>
      <w:divBdr>
        <w:top w:val="none" w:sz="0" w:space="0" w:color="auto"/>
        <w:left w:val="none" w:sz="0" w:space="0" w:color="auto"/>
        <w:bottom w:val="none" w:sz="0" w:space="0" w:color="auto"/>
        <w:right w:val="none" w:sz="0" w:space="0" w:color="auto"/>
      </w:divBdr>
    </w:div>
    <w:div w:id="846215989">
      <w:bodyDiv w:val="1"/>
      <w:marLeft w:val="0"/>
      <w:marRight w:val="0"/>
      <w:marTop w:val="0"/>
      <w:marBottom w:val="0"/>
      <w:divBdr>
        <w:top w:val="none" w:sz="0" w:space="0" w:color="auto"/>
        <w:left w:val="none" w:sz="0" w:space="0" w:color="auto"/>
        <w:bottom w:val="none" w:sz="0" w:space="0" w:color="auto"/>
        <w:right w:val="none" w:sz="0" w:space="0" w:color="auto"/>
      </w:divBdr>
    </w:div>
    <w:div w:id="849685325">
      <w:bodyDiv w:val="1"/>
      <w:marLeft w:val="0"/>
      <w:marRight w:val="0"/>
      <w:marTop w:val="0"/>
      <w:marBottom w:val="0"/>
      <w:divBdr>
        <w:top w:val="none" w:sz="0" w:space="0" w:color="auto"/>
        <w:left w:val="none" w:sz="0" w:space="0" w:color="auto"/>
        <w:bottom w:val="none" w:sz="0" w:space="0" w:color="auto"/>
        <w:right w:val="none" w:sz="0" w:space="0" w:color="auto"/>
      </w:divBdr>
    </w:div>
    <w:div w:id="877469283">
      <w:bodyDiv w:val="1"/>
      <w:marLeft w:val="0"/>
      <w:marRight w:val="0"/>
      <w:marTop w:val="0"/>
      <w:marBottom w:val="0"/>
      <w:divBdr>
        <w:top w:val="none" w:sz="0" w:space="0" w:color="auto"/>
        <w:left w:val="none" w:sz="0" w:space="0" w:color="auto"/>
        <w:bottom w:val="none" w:sz="0" w:space="0" w:color="auto"/>
        <w:right w:val="none" w:sz="0" w:space="0" w:color="auto"/>
      </w:divBdr>
    </w:div>
    <w:div w:id="880635909">
      <w:bodyDiv w:val="1"/>
      <w:marLeft w:val="0"/>
      <w:marRight w:val="0"/>
      <w:marTop w:val="0"/>
      <w:marBottom w:val="0"/>
      <w:divBdr>
        <w:top w:val="none" w:sz="0" w:space="0" w:color="auto"/>
        <w:left w:val="none" w:sz="0" w:space="0" w:color="auto"/>
        <w:bottom w:val="none" w:sz="0" w:space="0" w:color="auto"/>
        <w:right w:val="none" w:sz="0" w:space="0" w:color="auto"/>
      </w:divBdr>
    </w:div>
    <w:div w:id="956524003">
      <w:bodyDiv w:val="1"/>
      <w:marLeft w:val="0"/>
      <w:marRight w:val="0"/>
      <w:marTop w:val="0"/>
      <w:marBottom w:val="0"/>
      <w:divBdr>
        <w:top w:val="none" w:sz="0" w:space="0" w:color="auto"/>
        <w:left w:val="none" w:sz="0" w:space="0" w:color="auto"/>
        <w:bottom w:val="none" w:sz="0" w:space="0" w:color="auto"/>
        <w:right w:val="none" w:sz="0" w:space="0" w:color="auto"/>
      </w:divBdr>
    </w:div>
    <w:div w:id="1034041123">
      <w:bodyDiv w:val="1"/>
      <w:marLeft w:val="0"/>
      <w:marRight w:val="0"/>
      <w:marTop w:val="0"/>
      <w:marBottom w:val="0"/>
      <w:divBdr>
        <w:top w:val="none" w:sz="0" w:space="0" w:color="auto"/>
        <w:left w:val="none" w:sz="0" w:space="0" w:color="auto"/>
        <w:bottom w:val="none" w:sz="0" w:space="0" w:color="auto"/>
        <w:right w:val="none" w:sz="0" w:space="0" w:color="auto"/>
      </w:divBdr>
    </w:div>
    <w:div w:id="1209881216">
      <w:bodyDiv w:val="1"/>
      <w:marLeft w:val="0"/>
      <w:marRight w:val="0"/>
      <w:marTop w:val="0"/>
      <w:marBottom w:val="0"/>
      <w:divBdr>
        <w:top w:val="none" w:sz="0" w:space="0" w:color="auto"/>
        <w:left w:val="none" w:sz="0" w:space="0" w:color="auto"/>
        <w:bottom w:val="none" w:sz="0" w:space="0" w:color="auto"/>
        <w:right w:val="none" w:sz="0" w:space="0" w:color="auto"/>
      </w:divBdr>
    </w:div>
    <w:div w:id="1218593892">
      <w:bodyDiv w:val="1"/>
      <w:marLeft w:val="0"/>
      <w:marRight w:val="0"/>
      <w:marTop w:val="0"/>
      <w:marBottom w:val="0"/>
      <w:divBdr>
        <w:top w:val="none" w:sz="0" w:space="0" w:color="auto"/>
        <w:left w:val="none" w:sz="0" w:space="0" w:color="auto"/>
        <w:bottom w:val="none" w:sz="0" w:space="0" w:color="auto"/>
        <w:right w:val="none" w:sz="0" w:space="0" w:color="auto"/>
      </w:divBdr>
    </w:div>
    <w:div w:id="1223637678">
      <w:bodyDiv w:val="1"/>
      <w:marLeft w:val="0"/>
      <w:marRight w:val="0"/>
      <w:marTop w:val="0"/>
      <w:marBottom w:val="0"/>
      <w:divBdr>
        <w:top w:val="none" w:sz="0" w:space="0" w:color="auto"/>
        <w:left w:val="none" w:sz="0" w:space="0" w:color="auto"/>
        <w:bottom w:val="none" w:sz="0" w:space="0" w:color="auto"/>
        <w:right w:val="none" w:sz="0" w:space="0" w:color="auto"/>
      </w:divBdr>
    </w:div>
    <w:div w:id="1247298486">
      <w:bodyDiv w:val="1"/>
      <w:marLeft w:val="0"/>
      <w:marRight w:val="0"/>
      <w:marTop w:val="0"/>
      <w:marBottom w:val="0"/>
      <w:divBdr>
        <w:top w:val="none" w:sz="0" w:space="0" w:color="auto"/>
        <w:left w:val="none" w:sz="0" w:space="0" w:color="auto"/>
        <w:bottom w:val="none" w:sz="0" w:space="0" w:color="auto"/>
        <w:right w:val="none" w:sz="0" w:space="0" w:color="auto"/>
      </w:divBdr>
    </w:div>
    <w:div w:id="1263025845">
      <w:bodyDiv w:val="1"/>
      <w:marLeft w:val="0"/>
      <w:marRight w:val="0"/>
      <w:marTop w:val="0"/>
      <w:marBottom w:val="0"/>
      <w:divBdr>
        <w:top w:val="none" w:sz="0" w:space="0" w:color="auto"/>
        <w:left w:val="none" w:sz="0" w:space="0" w:color="auto"/>
        <w:bottom w:val="none" w:sz="0" w:space="0" w:color="auto"/>
        <w:right w:val="none" w:sz="0" w:space="0" w:color="auto"/>
      </w:divBdr>
    </w:div>
    <w:div w:id="1310476294">
      <w:bodyDiv w:val="1"/>
      <w:marLeft w:val="0"/>
      <w:marRight w:val="0"/>
      <w:marTop w:val="0"/>
      <w:marBottom w:val="0"/>
      <w:divBdr>
        <w:top w:val="none" w:sz="0" w:space="0" w:color="auto"/>
        <w:left w:val="none" w:sz="0" w:space="0" w:color="auto"/>
        <w:bottom w:val="none" w:sz="0" w:space="0" w:color="auto"/>
        <w:right w:val="none" w:sz="0" w:space="0" w:color="auto"/>
      </w:divBdr>
    </w:div>
    <w:div w:id="1428766820">
      <w:bodyDiv w:val="1"/>
      <w:marLeft w:val="0"/>
      <w:marRight w:val="0"/>
      <w:marTop w:val="0"/>
      <w:marBottom w:val="0"/>
      <w:divBdr>
        <w:top w:val="none" w:sz="0" w:space="0" w:color="auto"/>
        <w:left w:val="none" w:sz="0" w:space="0" w:color="auto"/>
        <w:bottom w:val="none" w:sz="0" w:space="0" w:color="auto"/>
        <w:right w:val="none" w:sz="0" w:space="0" w:color="auto"/>
      </w:divBdr>
    </w:div>
    <w:div w:id="1510827439">
      <w:bodyDiv w:val="1"/>
      <w:marLeft w:val="0"/>
      <w:marRight w:val="0"/>
      <w:marTop w:val="0"/>
      <w:marBottom w:val="0"/>
      <w:divBdr>
        <w:top w:val="none" w:sz="0" w:space="0" w:color="auto"/>
        <w:left w:val="none" w:sz="0" w:space="0" w:color="auto"/>
        <w:bottom w:val="none" w:sz="0" w:space="0" w:color="auto"/>
        <w:right w:val="none" w:sz="0" w:space="0" w:color="auto"/>
      </w:divBdr>
    </w:div>
    <w:div w:id="1571771685">
      <w:bodyDiv w:val="1"/>
      <w:marLeft w:val="0"/>
      <w:marRight w:val="0"/>
      <w:marTop w:val="0"/>
      <w:marBottom w:val="0"/>
      <w:divBdr>
        <w:top w:val="none" w:sz="0" w:space="0" w:color="auto"/>
        <w:left w:val="none" w:sz="0" w:space="0" w:color="auto"/>
        <w:bottom w:val="none" w:sz="0" w:space="0" w:color="auto"/>
        <w:right w:val="none" w:sz="0" w:space="0" w:color="auto"/>
      </w:divBdr>
    </w:div>
    <w:div w:id="1585799199">
      <w:bodyDiv w:val="1"/>
      <w:marLeft w:val="0"/>
      <w:marRight w:val="0"/>
      <w:marTop w:val="0"/>
      <w:marBottom w:val="0"/>
      <w:divBdr>
        <w:top w:val="none" w:sz="0" w:space="0" w:color="auto"/>
        <w:left w:val="none" w:sz="0" w:space="0" w:color="auto"/>
        <w:bottom w:val="none" w:sz="0" w:space="0" w:color="auto"/>
        <w:right w:val="none" w:sz="0" w:space="0" w:color="auto"/>
      </w:divBdr>
    </w:div>
    <w:div w:id="1606499983">
      <w:bodyDiv w:val="1"/>
      <w:marLeft w:val="0"/>
      <w:marRight w:val="0"/>
      <w:marTop w:val="0"/>
      <w:marBottom w:val="0"/>
      <w:divBdr>
        <w:top w:val="none" w:sz="0" w:space="0" w:color="auto"/>
        <w:left w:val="none" w:sz="0" w:space="0" w:color="auto"/>
        <w:bottom w:val="none" w:sz="0" w:space="0" w:color="auto"/>
        <w:right w:val="none" w:sz="0" w:space="0" w:color="auto"/>
      </w:divBdr>
    </w:div>
    <w:div w:id="1627657997">
      <w:bodyDiv w:val="1"/>
      <w:marLeft w:val="0"/>
      <w:marRight w:val="0"/>
      <w:marTop w:val="0"/>
      <w:marBottom w:val="0"/>
      <w:divBdr>
        <w:top w:val="none" w:sz="0" w:space="0" w:color="auto"/>
        <w:left w:val="none" w:sz="0" w:space="0" w:color="auto"/>
        <w:bottom w:val="none" w:sz="0" w:space="0" w:color="auto"/>
        <w:right w:val="none" w:sz="0" w:space="0" w:color="auto"/>
      </w:divBdr>
    </w:div>
    <w:div w:id="1697731014">
      <w:bodyDiv w:val="1"/>
      <w:marLeft w:val="0"/>
      <w:marRight w:val="0"/>
      <w:marTop w:val="0"/>
      <w:marBottom w:val="0"/>
      <w:divBdr>
        <w:top w:val="none" w:sz="0" w:space="0" w:color="auto"/>
        <w:left w:val="none" w:sz="0" w:space="0" w:color="auto"/>
        <w:bottom w:val="none" w:sz="0" w:space="0" w:color="auto"/>
        <w:right w:val="none" w:sz="0" w:space="0" w:color="auto"/>
      </w:divBdr>
    </w:div>
    <w:div w:id="1698195517">
      <w:bodyDiv w:val="1"/>
      <w:marLeft w:val="0"/>
      <w:marRight w:val="0"/>
      <w:marTop w:val="0"/>
      <w:marBottom w:val="0"/>
      <w:divBdr>
        <w:top w:val="none" w:sz="0" w:space="0" w:color="auto"/>
        <w:left w:val="none" w:sz="0" w:space="0" w:color="auto"/>
        <w:bottom w:val="none" w:sz="0" w:space="0" w:color="auto"/>
        <w:right w:val="none" w:sz="0" w:space="0" w:color="auto"/>
      </w:divBdr>
    </w:div>
    <w:div w:id="1718892288">
      <w:bodyDiv w:val="1"/>
      <w:marLeft w:val="0"/>
      <w:marRight w:val="0"/>
      <w:marTop w:val="0"/>
      <w:marBottom w:val="0"/>
      <w:divBdr>
        <w:top w:val="none" w:sz="0" w:space="0" w:color="auto"/>
        <w:left w:val="none" w:sz="0" w:space="0" w:color="auto"/>
        <w:bottom w:val="none" w:sz="0" w:space="0" w:color="auto"/>
        <w:right w:val="none" w:sz="0" w:space="0" w:color="auto"/>
      </w:divBdr>
      <w:divsChild>
        <w:div w:id="68425598">
          <w:marLeft w:val="0"/>
          <w:marRight w:val="0"/>
          <w:marTop w:val="0"/>
          <w:marBottom w:val="0"/>
          <w:divBdr>
            <w:top w:val="none" w:sz="0" w:space="0" w:color="auto"/>
            <w:left w:val="none" w:sz="0" w:space="0" w:color="auto"/>
            <w:bottom w:val="none" w:sz="0" w:space="0" w:color="auto"/>
            <w:right w:val="none" w:sz="0" w:space="0" w:color="auto"/>
          </w:divBdr>
          <w:divsChild>
            <w:div w:id="712967787">
              <w:marLeft w:val="0"/>
              <w:marRight w:val="0"/>
              <w:marTop w:val="0"/>
              <w:marBottom w:val="0"/>
              <w:divBdr>
                <w:top w:val="none" w:sz="0" w:space="0" w:color="auto"/>
                <w:left w:val="none" w:sz="0" w:space="0" w:color="auto"/>
                <w:bottom w:val="none" w:sz="0" w:space="0" w:color="auto"/>
                <w:right w:val="none" w:sz="0" w:space="0" w:color="auto"/>
              </w:divBdr>
              <w:divsChild>
                <w:div w:id="1049647498">
                  <w:marLeft w:val="0"/>
                  <w:marRight w:val="0"/>
                  <w:marTop w:val="0"/>
                  <w:marBottom w:val="0"/>
                  <w:divBdr>
                    <w:top w:val="none" w:sz="0" w:space="0" w:color="auto"/>
                    <w:left w:val="none" w:sz="0" w:space="0" w:color="auto"/>
                    <w:bottom w:val="none" w:sz="0" w:space="0" w:color="auto"/>
                    <w:right w:val="none" w:sz="0" w:space="0" w:color="auto"/>
                  </w:divBdr>
                </w:div>
              </w:divsChild>
            </w:div>
            <w:div w:id="1705209257">
              <w:marLeft w:val="0"/>
              <w:marRight w:val="0"/>
              <w:marTop w:val="0"/>
              <w:marBottom w:val="0"/>
              <w:divBdr>
                <w:top w:val="none" w:sz="0" w:space="0" w:color="auto"/>
                <w:left w:val="none" w:sz="0" w:space="0" w:color="auto"/>
                <w:bottom w:val="none" w:sz="0" w:space="0" w:color="auto"/>
                <w:right w:val="none" w:sz="0" w:space="0" w:color="auto"/>
              </w:divBdr>
              <w:divsChild>
                <w:div w:id="1152719745">
                  <w:marLeft w:val="0"/>
                  <w:marRight w:val="0"/>
                  <w:marTop w:val="0"/>
                  <w:marBottom w:val="0"/>
                  <w:divBdr>
                    <w:top w:val="none" w:sz="0" w:space="0" w:color="auto"/>
                    <w:left w:val="none" w:sz="0" w:space="0" w:color="auto"/>
                    <w:bottom w:val="none" w:sz="0" w:space="0" w:color="auto"/>
                    <w:right w:val="none" w:sz="0" w:space="0" w:color="auto"/>
                  </w:divBdr>
                </w:div>
                <w:div w:id="5850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482">
          <w:marLeft w:val="0"/>
          <w:marRight w:val="0"/>
          <w:marTop w:val="0"/>
          <w:marBottom w:val="0"/>
          <w:divBdr>
            <w:top w:val="none" w:sz="0" w:space="0" w:color="auto"/>
            <w:left w:val="none" w:sz="0" w:space="0" w:color="auto"/>
            <w:bottom w:val="none" w:sz="0" w:space="0" w:color="auto"/>
            <w:right w:val="none" w:sz="0" w:space="0" w:color="auto"/>
          </w:divBdr>
          <w:divsChild>
            <w:div w:id="1962681968">
              <w:marLeft w:val="0"/>
              <w:marRight w:val="0"/>
              <w:marTop w:val="0"/>
              <w:marBottom w:val="0"/>
              <w:divBdr>
                <w:top w:val="none" w:sz="0" w:space="0" w:color="auto"/>
                <w:left w:val="none" w:sz="0" w:space="0" w:color="auto"/>
                <w:bottom w:val="none" w:sz="0" w:space="0" w:color="auto"/>
                <w:right w:val="none" w:sz="0" w:space="0" w:color="auto"/>
              </w:divBdr>
              <w:divsChild>
                <w:div w:id="3403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4516">
          <w:marLeft w:val="0"/>
          <w:marRight w:val="0"/>
          <w:marTop w:val="0"/>
          <w:marBottom w:val="0"/>
          <w:divBdr>
            <w:top w:val="none" w:sz="0" w:space="0" w:color="auto"/>
            <w:left w:val="none" w:sz="0" w:space="0" w:color="auto"/>
            <w:bottom w:val="none" w:sz="0" w:space="0" w:color="auto"/>
            <w:right w:val="none" w:sz="0" w:space="0" w:color="auto"/>
          </w:divBdr>
          <w:divsChild>
            <w:div w:id="1965883997">
              <w:marLeft w:val="0"/>
              <w:marRight w:val="0"/>
              <w:marTop w:val="0"/>
              <w:marBottom w:val="0"/>
              <w:divBdr>
                <w:top w:val="none" w:sz="0" w:space="0" w:color="auto"/>
                <w:left w:val="none" w:sz="0" w:space="0" w:color="auto"/>
                <w:bottom w:val="none" w:sz="0" w:space="0" w:color="auto"/>
                <w:right w:val="none" w:sz="0" w:space="0" w:color="auto"/>
              </w:divBdr>
              <w:divsChild>
                <w:div w:id="7916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6205">
      <w:bodyDiv w:val="1"/>
      <w:marLeft w:val="0"/>
      <w:marRight w:val="0"/>
      <w:marTop w:val="0"/>
      <w:marBottom w:val="0"/>
      <w:divBdr>
        <w:top w:val="none" w:sz="0" w:space="0" w:color="auto"/>
        <w:left w:val="none" w:sz="0" w:space="0" w:color="auto"/>
        <w:bottom w:val="none" w:sz="0" w:space="0" w:color="auto"/>
        <w:right w:val="none" w:sz="0" w:space="0" w:color="auto"/>
      </w:divBdr>
    </w:div>
    <w:div w:id="1812671474">
      <w:bodyDiv w:val="1"/>
      <w:marLeft w:val="0"/>
      <w:marRight w:val="0"/>
      <w:marTop w:val="0"/>
      <w:marBottom w:val="0"/>
      <w:divBdr>
        <w:top w:val="none" w:sz="0" w:space="0" w:color="auto"/>
        <w:left w:val="none" w:sz="0" w:space="0" w:color="auto"/>
        <w:bottom w:val="none" w:sz="0" w:space="0" w:color="auto"/>
        <w:right w:val="none" w:sz="0" w:space="0" w:color="auto"/>
      </w:divBdr>
    </w:div>
    <w:div w:id="1835950104">
      <w:bodyDiv w:val="1"/>
      <w:marLeft w:val="0"/>
      <w:marRight w:val="0"/>
      <w:marTop w:val="0"/>
      <w:marBottom w:val="0"/>
      <w:divBdr>
        <w:top w:val="none" w:sz="0" w:space="0" w:color="auto"/>
        <w:left w:val="none" w:sz="0" w:space="0" w:color="auto"/>
        <w:bottom w:val="none" w:sz="0" w:space="0" w:color="auto"/>
        <w:right w:val="none" w:sz="0" w:space="0" w:color="auto"/>
      </w:divBdr>
    </w:div>
    <w:div w:id="1915969575">
      <w:bodyDiv w:val="1"/>
      <w:marLeft w:val="0"/>
      <w:marRight w:val="0"/>
      <w:marTop w:val="0"/>
      <w:marBottom w:val="0"/>
      <w:divBdr>
        <w:top w:val="none" w:sz="0" w:space="0" w:color="auto"/>
        <w:left w:val="none" w:sz="0" w:space="0" w:color="auto"/>
        <w:bottom w:val="none" w:sz="0" w:space="0" w:color="auto"/>
        <w:right w:val="none" w:sz="0" w:space="0" w:color="auto"/>
      </w:divBdr>
    </w:div>
    <w:div w:id="1957710550">
      <w:bodyDiv w:val="1"/>
      <w:marLeft w:val="0"/>
      <w:marRight w:val="0"/>
      <w:marTop w:val="0"/>
      <w:marBottom w:val="0"/>
      <w:divBdr>
        <w:top w:val="none" w:sz="0" w:space="0" w:color="auto"/>
        <w:left w:val="none" w:sz="0" w:space="0" w:color="auto"/>
        <w:bottom w:val="none" w:sz="0" w:space="0" w:color="auto"/>
        <w:right w:val="none" w:sz="0" w:space="0" w:color="auto"/>
      </w:divBdr>
    </w:div>
    <w:div w:id="2055882255">
      <w:bodyDiv w:val="1"/>
      <w:marLeft w:val="0"/>
      <w:marRight w:val="0"/>
      <w:marTop w:val="0"/>
      <w:marBottom w:val="0"/>
      <w:divBdr>
        <w:top w:val="none" w:sz="0" w:space="0" w:color="auto"/>
        <w:left w:val="none" w:sz="0" w:space="0" w:color="auto"/>
        <w:bottom w:val="none" w:sz="0" w:space="0" w:color="auto"/>
        <w:right w:val="none" w:sz="0" w:space="0" w:color="auto"/>
      </w:divBdr>
    </w:div>
    <w:div w:id="210163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twitter.com/Sagebrush_Rebel/status/1093552133826215936?s=20" TargetMode="External"/><Relationship Id="rId13" Type="http://schemas.openxmlformats.org/officeDocument/2006/relationships/hyperlink" Target="https://www.washingtonpost.com/climate-environment/trumps-pick-for-managing-federal-lands-doesnt-believe-the-government-should-have-any/2019/07/31/0bc1118c-b2cf-11e9-8949-5f36ff92706e_story.html" TargetMode="External"/><Relationship Id="rId18" Type="http://schemas.openxmlformats.org/officeDocument/2006/relationships/hyperlink" Target="https://www.washingtonexaminer.com/black-lives-matter-began-with-a-lie" TargetMode="External"/><Relationship Id="rId3" Type="http://schemas.openxmlformats.org/officeDocument/2006/relationships/hyperlink" Target="https://www.cnn.com/2019/10/08/politics/william-perry-pendley-blm-kfile/index.html" TargetMode="External"/><Relationship Id="rId21" Type="http://schemas.openxmlformats.org/officeDocument/2006/relationships/hyperlink" Target="https://westernvaluesproject.org/blm-directors-troubling-history-on-civil-rights-diversity-and-inclusion/" TargetMode="External"/><Relationship Id="rId7" Type="http://schemas.openxmlformats.org/officeDocument/2006/relationships/hyperlink" Target="https://www.theguardian.com/environment/2020/may/20/william-perry-pendley-trump-pick-top-environmental-post-endangered-species" TargetMode="External"/><Relationship Id="rId12" Type="http://schemas.openxmlformats.org/officeDocument/2006/relationships/hyperlink" Target="https://www.greatfallstribune.com/story/news/2019/07/30/new-blm-director-defended-oil-gas-lease-montana-supports-land-sale-badger-two-medicine-pendley/1862544001/" TargetMode="External"/><Relationship Id="rId17" Type="http://schemas.openxmlformats.org/officeDocument/2006/relationships/hyperlink" Target="https://www.eenews.net/greenwire/stories/1063452491/" TargetMode="External"/><Relationship Id="rId2" Type="http://schemas.openxmlformats.org/officeDocument/2006/relationships/hyperlink" Target="https://twitter.com/Wilderness/status/1182301442872352773" TargetMode="External"/><Relationship Id="rId16" Type="http://schemas.openxmlformats.org/officeDocument/2006/relationships/hyperlink" Target="https://twitter.com/Sagebrush_Rebel/status/1067520617539297280?s=20" TargetMode="External"/><Relationship Id="rId20" Type="http://schemas.openxmlformats.org/officeDocument/2006/relationships/hyperlink" Target="https://twitter.com/JamesCTobias/status/1156263578904793088" TargetMode="External"/><Relationship Id="rId1" Type="http://schemas.openxmlformats.org/officeDocument/2006/relationships/hyperlink" Target="https://apnews.com/2c881b866dca45a28e725874d3d1e338" TargetMode="External"/><Relationship Id="rId6" Type="http://schemas.openxmlformats.org/officeDocument/2006/relationships/hyperlink" Target="https://twitter.com/Sagebrush_Rebel/status/1081219296116695040?s=20" TargetMode="External"/><Relationship Id="rId11" Type="http://schemas.openxmlformats.org/officeDocument/2006/relationships/hyperlink" Target="https://www.lexisnexis.com/legalnewsroom/energy/b/oil-gas-energy/posts/court-rebuffs-miners-withdrawal-law-constitutional" TargetMode="External"/><Relationship Id="rId24" Type="http://schemas.openxmlformats.org/officeDocument/2006/relationships/hyperlink" Target="https://twitter.com/Sagebrush_Rebel/status/1120891353804632064?s=20" TargetMode="External"/><Relationship Id="rId5" Type="http://schemas.openxmlformats.org/officeDocument/2006/relationships/hyperlink" Target="https://www.eenews.net/greenwire/stories/1061110671/" TargetMode="External"/><Relationship Id="rId15" Type="http://schemas.openxmlformats.org/officeDocument/2006/relationships/hyperlink" Target="https://www.eenews.net/greenwire/stories/1060056171" TargetMode="External"/><Relationship Id="rId23" Type="http://schemas.openxmlformats.org/officeDocument/2006/relationships/hyperlink" Target="https://twitter.com/Sagebrush_Rebel/status/1121838652307406849?s=20" TargetMode="External"/><Relationship Id="rId10" Type="http://schemas.openxmlformats.org/officeDocument/2006/relationships/hyperlink" Target="https://www.eenews.net/greenwire/stories/1061169147/" TargetMode="External"/><Relationship Id="rId19" Type="http://schemas.openxmlformats.org/officeDocument/2006/relationships/hyperlink" Target="https://www.washingtonexaminer.com/opinion/is-gender-instruction-part-of-sex-education" TargetMode="External"/><Relationship Id="rId4" Type="http://schemas.openxmlformats.org/officeDocument/2006/relationships/hyperlink" Target="https://www.nationalreview.com/2016/01/federal-government-should-sell-western-land-follow-constitution/" TargetMode="External"/><Relationship Id="rId9" Type="http://schemas.openxmlformats.org/officeDocument/2006/relationships/hyperlink" Target="https://www.nationalreview.com/2017/09/secretary-interior-ryan-zinke-monuments-review-trump-executive-order-antiquities-act-environmentalists/" TargetMode="External"/><Relationship Id="rId14" Type="http://schemas.openxmlformats.org/officeDocument/2006/relationships/hyperlink" Target="https://thehill.com/policy/energy-environment/277252-tensions-rise-over-land-in-the-age-of-obama" TargetMode="External"/><Relationship Id="rId22" Type="http://schemas.openxmlformats.org/officeDocument/2006/relationships/hyperlink" Target="https://twitter.com/Sagebrush_Rebel/status/1096050970264399872?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898059DDD95B44B624D47B23E7AE51" ma:contentTypeVersion="11" ma:contentTypeDescription="Create a new document." ma:contentTypeScope="" ma:versionID="9defcc95236a6e06a9ec3be23d2fe891">
  <xsd:schema xmlns:xsd="http://www.w3.org/2001/XMLSchema" xmlns:xs="http://www.w3.org/2001/XMLSchema" xmlns:p="http://schemas.microsoft.com/office/2006/metadata/properties" xmlns:ns3="cc2ebeb9-1151-4996-be6c-a519c40a4160" xmlns:ns4="858f60ce-bfa6-4f89-a391-11026f3459f5" targetNamespace="http://schemas.microsoft.com/office/2006/metadata/properties" ma:root="true" ma:fieldsID="e80a1a184f0dd8e4f304221fbf3f8226" ns3:_="" ns4:_="">
    <xsd:import namespace="cc2ebeb9-1151-4996-be6c-a519c40a4160"/>
    <xsd:import namespace="858f60ce-bfa6-4f89-a391-11026f3459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ebeb9-1151-4996-be6c-a519c40a41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8f60ce-bfa6-4f89-a391-11026f3459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6C3F7-7080-4D47-953F-BFEA3CE92091}">
  <ds:schemaRefs>
    <ds:schemaRef ds:uri="http://schemas.openxmlformats.org/officeDocument/2006/bibliography"/>
  </ds:schemaRefs>
</ds:datastoreItem>
</file>

<file path=customXml/itemProps2.xml><?xml version="1.0" encoding="utf-8"?>
<ds:datastoreItem xmlns:ds="http://schemas.openxmlformats.org/officeDocument/2006/customXml" ds:itemID="{92DAF24C-FB45-436C-8ADB-7714E3F959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78ADC3-EA66-4128-B296-3469DB3EB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ebeb9-1151-4996-be6c-a519c40a4160"/>
    <ds:schemaRef ds:uri="858f60ce-bfa6-4f89-a391-11026f345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20BFE-74EB-4213-A222-C84DD18BE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Keller</dc:creator>
  <cp:keywords/>
  <dc:description/>
  <cp:lastModifiedBy>Dan Hartinger</cp:lastModifiedBy>
  <cp:revision>2</cp:revision>
  <dcterms:created xsi:type="dcterms:W3CDTF">2020-07-21T13:34:00Z</dcterms:created>
  <dcterms:modified xsi:type="dcterms:W3CDTF">2020-07-21T13:34:00Z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0x01010023898059DDD95B44B624D47B23E7AE51</vt:lpwstr>
  </property>
</Properties>
</file>