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0530" w14:textId="77777777" w:rsidR="00211872" w:rsidRDefault="00253071">
      <w:pPr>
        <w:widowControl w:val="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September XX,</w:t>
      </w:r>
      <w:proofErr w:type="gramEnd"/>
      <w:r>
        <w:rPr>
          <w:rFonts w:ascii="Times New Roman" w:eastAsia="Times New Roman" w:hAnsi="Times New Roman" w:cs="Times New Roman"/>
          <w:sz w:val="24"/>
          <w:szCs w:val="24"/>
        </w:rPr>
        <w:t xml:space="preserve"> 2023</w:t>
      </w:r>
    </w:p>
    <w:p w14:paraId="7AEF0531" w14:textId="77777777" w:rsidR="00211872" w:rsidRDefault="00211872">
      <w:pPr>
        <w:widowControl w:val="0"/>
        <w:rPr>
          <w:rFonts w:ascii="Times New Roman" w:eastAsia="Times New Roman" w:hAnsi="Times New Roman" w:cs="Times New Roman"/>
          <w:sz w:val="24"/>
          <w:szCs w:val="24"/>
        </w:rPr>
      </w:pPr>
    </w:p>
    <w:p w14:paraId="7AEF0532" w14:textId="77777777" w:rsidR="00211872" w:rsidRDefault="0025307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w:t>
      </w:r>
    </w:p>
    <w:p w14:paraId="7AEF0533" w14:textId="77777777" w:rsidR="00211872" w:rsidRDefault="0025307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White House</w:t>
      </w:r>
    </w:p>
    <w:p w14:paraId="7AEF0534" w14:textId="77777777" w:rsidR="00211872" w:rsidRDefault="0025307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1600 Pennsylvania Avenue, N.W.</w:t>
      </w:r>
    </w:p>
    <w:p w14:paraId="7AEF0535" w14:textId="77777777" w:rsidR="00211872" w:rsidRDefault="00253071">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Washington, D.C. 20500</w:t>
      </w:r>
    </w:p>
    <w:p w14:paraId="7AEF0536" w14:textId="77777777" w:rsidR="00211872" w:rsidRDefault="00211872">
      <w:pPr>
        <w:pBdr>
          <w:top w:val="nil"/>
          <w:left w:val="nil"/>
          <w:bottom w:val="nil"/>
          <w:right w:val="nil"/>
          <w:between w:val="nil"/>
        </w:pBdr>
        <w:rPr>
          <w:rFonts w:ascii="Times New Roman" w:eastAsia="Times New Roman" w:hAnsi="Times New Roman" w:cs="Times New Roman"/>
          <w:b/>
          <w:color w:val="000000"/>
          <w:sz w:val="24"/>
          <w:szCs w:val="24"/>
        </w:rPr>
      </w:pPr>
    </w:p>
    <w:p w14:paraId="7AEF0537" w14:textId="77777777" w:rsidR="00211872" w:rsidRDefault="00253071">
      <w:pPr>
        <w:pBdr>
          <w:top w:val="nil"/>
          <w:left w:val="nil"/>
          <w:bottom w:val="nil"/>
          <w:right w:val="nil"/>
          <w:between w:val="nil"/>
        </w:pBdr>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 </w:t>
      </w:r>
      <w:r>
        <w:rPr>
          <w:rFonts w:ascii="Times New Roman" w:eastAsia="Times New Roman" w:hAnsi="Times New Roman" w:cs="Times New Roman"/>
          <w:b/>
          <w:color w:val="000000"/>
          <w:sz w:val="24"/>
          <w:szCs w:val="24"/>
        </w:rPr>
        <w:tab/>
      </w:r>
      <w:r>
        <w:rPr>
          <w:rFonts w:ascii="Times New Roman" w:eastAsia="Times New Roman" w:hAnsi="Times New Roman" w:cs="Times New Roman"/>
          <w:b/>
          <w:sz w:val="24"/>
          <w:szCs w:val="24"/>
        </w:rPr>
        <w:t>Meeting the Challenges of the Biodiversity and Extinction Crisis Over the Next 50 Years</w:t>
      </w:r>
      <w:r>
        <w:rPr>
          <w:rFonts w:ascii="Times New Roman" w:eastAsia="Times New Roman" w:hAnsi="Times New Roman" w:cs="Times New Roman"/>
          <w:b/>
          <w:color w:val="000000"/>
          <w:sz w:val="24"/>
          <w:szCs w:val="24"/>
        </w:rPr>
        <w:t xml:space="preserve"> </w:t>
      </w:r>
    </w:p>
    <w:p w14:paraId="7AEF0538" w14:textId="77777777" w:rsidR="00211872" w:rsidRDefault="0021187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7AEF0539" w14:textId="77777777" w:rsidR="00211872" w:rsidRDefault="0025307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Dear Mr. President:</w:t>
      </w:r>
    </w:p>
    <w:p w14:paraId="7AEF053A" w14:textId="77777777" w:rsidR="00211872" w:rsidRDefault="00211872">
      <w:pPr>
        <w:pBdr>
          <w:top w:val="nil"/>
          <w:left w:val="nil"/>
          <w:bottom w:val="nil"/>
          <w:right w:val="nil"/>
          <w:between w:val="nil"/>
        </w:pBdr>
        <w:rPr>
          <w:rFonts w:ascii="Times New Roman" w:eastAsia="Times New Roman" w:hAnsi="Times New Roman" w:cs="Times New Roman"/>
          <w:sz w:val="24"/>
          <w:szCs w:val="24"/>
        </w:rPr>
      </w:pPr>
    </w:p>
    <w:p w14:paraId="7AEF053B" w14:textId="77777777" w:rsidR="00211872" w:rsidRDefault="0025307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Endangered Species Act</w:t>
      </w:r>
      <w:r>
        <w:rPr>
          <w:rFonts w:ascii="Times New Roman" w:eastAsia="Times New Roman" w:hAnsi="Times New Roman" w:cs="Times New Roman"/>
          <w:sz w:val="24"/>
          <w:szCs w:val="24"/>
        </w:rPr>
        <w:t xml:space="preserve"> (“the Act”)</w:t>
      </w:r>
      <w:r>
        <w:rPr>
          <w:rFonts w:ascii="Times New Roman" w:eastAsia="Times New Roman" w:hAnsi="Times New Roman" w:cs="Times New Roman"/>
          <w:color w:val="000000"/>
          <w:sz w:val="24"/>
          <w:szCs w:val="24"/>
        </w:rPr>
        <w:t xml:space="preserve"> is one of the most successful conservation laws ever enacted by any nation. It has prevented the extinction of </w:t>
      </w:r>
      <w:proofErr w:type="gramStart"/>
      <w:r>
        <w:rPr>
          <w:rFonts w:ascii="Times New Roman" w:eastAsia="Times New Roman" w:hAnsi="Times New Roman" w:cs="Times New Roman"/>
          <w:color w:val="000000"/>
          <w:sz w:val="24"/>
          <w:szCs w:val="24"/>
        </w:rPr>
        <w:t>the overwhelming majority of</w:t>
      </w:r>
      <w:proofErr w:type="gramEnd"/>
      <w:r>
        <w:rPr>
          <w:rFonts w:ascii="Times New Roman" w:eastAsia="Times New Roman" w:hAnsi="Times New Roman" w:cs="Times New Roman"/>
          <w:color w:val="000000"/>
          <w:sz w:val="24"/>
          <w:szCs w:val="24"/>
        </w:rPr>
        <w:t xml:space="preserve"> wildlife and plant species under its </w:t>
      </w:r>
      <w:r>
        <w:rPr>
          <w:rFonts w:ascii="Times New Roman" w:eastAsia="Times New Roman" w:hAnsi="Times New Roman" w:cs="Times New Roman"/>
          <w:sz w:val="24"/>
          <w:szCs w:val="24"/>
        </w:rPr>
        <w:t>protection</w:t>
      </w:r>
      <w:r>
        <w:rPr>
          <w:rFonts w:ascii="Times New Roman" w:eastAsia="Times New Roman" w:hAnsi="Times New Roman" w:cs="Times New Roman"/>
          <w:color w:val="000000"/>
          <w:sz w:val="24"/>
          <w:szCs w:val="24"/>
        </w:rPr>
        <w:t>. As our country, the Departments of</w:t>
      </w:r>
      <w:r>
        <w:rPr>
          <w:rFonts w:ascii="Times New Roman" w:eastAsia="Times New Roman" w:hAnsi="Times New Roman" w:cs="Times New Roman"/>
          <w:sz w:val="24"/>
          <w:szCs w:val="24"/>
        </w:rPr>
        <w:t xml:space="preserve"> the </w:t>
      </w:r>
      <w:r>
        <w:rPr>
          <w:rFonts w:ascii="Times New Roman" w:eastAsia="Times New Roman" w:hAnsi="Times New Roman" w:cs="Times New Roman"/>
          <w:color w:val="000000"/>
          <w:sz w:val="24"/>
          <w:szCs w:val="24"/>
        </w:rPr>
        <w:t xml:space="preserve">Interior and Commerce, and our organizations all commemorate the 50th anniversary of the Act and its extraordinary achievements, we must recognize that our planet faces an existential crisis with more and more </w:t>
      </w:r>
      <w:r>
        <w:rPr>
          <w:rFonts w:ascii="Times New Roman" w:eastAsia="Times New Roman" w:hAnsi="Times New Roman" w:cs="Times New Roman"/>
          <w:sz w:val="24"/>
          <w:szCs w:val="24"/>
        </w:rPr>
        <w:t>species</w:t>
      </w:r>
      <w:r>
        <w:rPr>
          <w:rFonts w:ascii="Times New Roman" w:eastAsia="Times New Roman" w:hAnsi="Times New Roman" w:cs="Times New Roman"/>
          <w:color w:val="000000"/>
          <w:sz w:val="24"/>
          <w:szCs w:val="24"/>
        </w:rPr>
        <w:t xml:space="preserve"> facing extinction in the coming decades.  </w:t>
      </w:r>
    </w:p>
    <w:p w14:paraId="7AEF053C" w14:textId="77777777" w:rsidR="00211872" w:rsidRDefault="00211872">
      <w:pPr>
        <w:pBdr>
          <w:top w:val="nil"/>
          <w:left w:val="nil"/>
          <w:bottom w:val="nil"/>
          <w:right w:val="nil"/>
          <w:between w:val="nil"/>
        </w:pBdr>
        <w:rPr>
          <w:rFonts w:ascii="Times New Roman" w:eastAsia="Times New Roman" w:hAnsi="Times New Roman" w:cs="Times New Roman"/>
          <w:color w:val="000000"/>
          <w:sz w:val="24"/>
          <w:szCs w:val="24"/>
        </w:rPr>
      </w:pPr>
    </w:p>
    <w:p w14:paraId="7AEF053D" w14:textId="77777777" w:rsidR="00211872" w:rsidRDefault="0025307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Thus, as we reflect and celebrate the Act’s achievements, we ask that you initiate bold action that mobilizes the entirety of the federal government to stem the loss of biodiversity and halt the global extinction crisis. Importantly, this includes consulting with Tribal governments and honoring federal trust obligations to Tribal communities, which has too often been overlooked and under prioritized. To truly be a success, a whole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of</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government approach must also recognize and incorporate indigenous knowledge and practices to support conservation and biodiversity, safeguard the rights and needs of indigenous peoples, and ensure social equity and justice in decision-making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7AEF053E" w14:textId="77777777" w:rsidR="00211872" w:rsidRDefault="00211872">
      <w:pPr>
        <w:pBdr>
          <w:top w:val="nil"/>
          <w:left w:val="nil"/>
          <w:bottom w:val="nil"/>
          <w:right w:val="nil"/>
          <w:between w:val="nil"/>
        </w:pBdr>
        <w:rPr>
          <w:rFonts w:ascii="Times New Roman" w:eastAsia="Times New Roman" w:hAnsi="Times New Roman" w:cs="Times New Roman"/>
          <w:sz w:val="24"/>
          <w:szCs w:val="24"/>
        </w:rPr>
      </w:pPr>
    </w:p>
    <w:p w14:paraId="7AEF053F" w14:textId="77777777" w:rsidR="00211872" w:rsidRDefault="0025307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unraveling of the natural world remains a fundamental threat to the well-being of all humanity, which depends on millions of species </w:t>
      </w:r>
      <w:r>
        <w:rPr>
          <w:rFonts w:ascii="Times New Roman" w:eastAsia="Times New Roman" w:hAnsi="Times New Roman" w:cs="Times New Roman"/>
          <w:sz w:val="24"/>
          <w:szCs w:val="24"/>
        </w:rPr>
        <w:t>and the</w:t>
      </w:r>
      <w:r>
        <w:rPr>
          <w:rFonts w:ascii="Times New Roman" w:eastAsia="Times New Roman" w:hAnsi="Times New Roman" w:cs="Times New Roman"/>
          <w:color w:val="000000"/>
          <w:sz w:val="24"/>
          <w:szCs w:val="24"/>
        </w:rPr>
        <w:t xml:space="preserve"> countless services </w:t>
      </w:r>
      <w:r>
        <w:rPr>
          <w:rFonts w:ascii="Times New Roman" w:eastAsia="Times New Roman" w:hAnsi="Times New Roman" w:cs="Times New Roman"/>
          <w:sz w:val="24"/>
          <w:szCs w:val="24"/>
        </w:rPr>
        <w:t>that the</w:t>
      </w:r>
      <w:r>
        <w:rPr>
          <w:rFonts w:ascii="Times New Roman" w:eastAsia="Times New Roman" w:hAnsi="Times New Roman" w:cs="Times New Roman"/>
          <w:color w:val="000000"/>
          <w:sz w:val="24"/>
          <w:szCs w:val="24"/>
        </w:rPr>
        <w:t xml:space="preserve"> web of life provides. Each extinction brings closer the collapse of these planetary life-support systems, including carbon sequestration, pollination, water purification, oxygen production and disease regulation. To regain the United States’ position as a global leader in conservation and prevent mass extinctions, we all must take swift action that matches the extent and scale of the problem. Accordingly, we ask you to take the following bold actions so that national policies to </w:t>
      </w:r>
      <w:r>
        <w:rPr>
          <w:rFonts w:ascii="Times New Roman" w:eastAsia="Times New Roman" w:hAnsi="Times New Roman" w:cs="Times New Roman"/>
          <w:sz w:val="24"/>
          <w:szCs w:val="24"/>
        </w:rPr>
        <w:t>prevent</w:t>
      </w:r>
      <w:r>
        <w:rPr>
          <w:rFonts w:ascii="Times New Roman" w:eastAsia="Times New Roman" w:hAnsi="Times New Roman" w:cs="Times New Roman"/>
          <w:color w:val="000000"/>
          <w:sz w:val="24"/>
          <w:szCs w:val="24"/>
        </w:rPr>
        <w:t xml:space="preserve"> extinction, recover species, and address the biodiversity crisis are even more successful during the next 50 years </w:t>
      </w:r>
      <w:r>
        <w:rPr>
          <w:rFonts w:ascii="Times New Roman" w:eastAsia="Times New Roman" w:hAnsi="Times New Roman" w:cs="Times New Roman"/>
          <w:sz w:val="24"/>
          <w:szCs w:val="24"/>
        </w:rPr>
        <w:t>than they have been</w:t>
      </w:r>
      <w:r>
        <w:rPr>
          <w:rFonts w:ascii="Times New Roman" w:eastAsia="Times New Roman" w:hAnsi="Times New Roman" w:cs="Times New Roman"/>
          <w:color w:val="000000"/>
          <w:sz w:val="24"/>
          <w:szCs w:val="24"/>
        </w:rPr>
        <w:t xml:space="preserve"> in the previous 50 years.</w:t>
      </w:r>
    </w:p>
    <w:p w14:paraId="7AEF0540" w14:textId="77777777" w:rsidR="00211872" w:rsidRDefault="00211872">
      <w:pPr>
        <w:pBdr>
          <w:top w:val="nil"/>
          <w:left w:val="nil"/>
          <w:bottom w:val="nil"/>
          <w:right w:val="nil"/>
          <w:between w:val="nil"/>
        </w:pBdr>
        <w:rPr>
          <w:rFonts w:ascii="Times New Roman" w:eastAsia="Times New Roman" w:hAnsi="Times New Roman" w:cs="Times New Roman"/>
          <w:sz w:val="24"/>
          <w:szCs w:val="24"/>
        </w:rPr>
      </w:pPr>
    </w:p>
    <w:p w14:paraId="7AEF0541" w14:textId="58E8485F" w:rsidR="00211872" w:rsidRDefault="00253071">
      <w:pPr>
        <w:numPr>
          <w:ilvl w:val="0"/>
          <w:numId w:val="2"/>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Implement Whole of Government Approaches to Sav</w:t>
      </w:r>
      <w:r>
        <w:rPr>
          <w:rFonts w:ascii="Times New Roman" w:eastAsia="Times New Roman" w:hAnsi="Times New Roman" w:cs="Times New Roman"/>
          <w:b/>
          <w:sz w:val="24"/>
          <w:szCs w:val="24"/>
        </w:rPr>
        <w:t xml:space="preserve">ing Biodiversity and </w:t>
      </w:r>
      <w:r>
        <w:rPr>
          <w:rFonts w:ascii="Times New Roman" w:eastAsia="Times New Roman" w:hAnsi="Times New Roman" w:cs="Times New Roman"/>
          <w:b/>
          <w:color w:val="000000"/>
          <w:sz w:val="24"/>
          <w:szCs w:val="24"/>
        </w:rPr>
        <w:t>Endangered Species</w:t>
      </w:r>
    </w:p>
    <w:p w14:paraId="7AEF0542" w14:textId="77777777" w:rsidR="00211872" w:rsidRDefault="0025307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national biodiversity strategy is needed to articulate the nation’s commitment to stemming the biodiversity and extinction crises at home and abroad. The strategy would serve as a blueprint for a whole-of-government response to tackling species extinction and addressing the primary threats to biodiversity, ecosystem services and ultimately, humanity. The strategy should address the five drivers of biodiversity loss — habitat degradation and fragmentation, climate change, </w:t>
      </w:r>
      <w:r>
        <w:rPr>
          <w:rFonts w:ascii="Times New Roman" w:eastAsia="Times New Roman" w:hAnsi="Times New Roman" w:cs="Times New Roman"/>
          <w:sz w:val="24"/>
          <w:szCs w:val="24"/>
        </w:rPr>
        <w:lastRenderedPageBreak/>
        <w:t>wildlife exploitation, invasive species, and pollution; secure and restore critical ecosystem services; and reestablish the nation as a global leader in biodiversity conservation.</w:t>
      </w:r>
    </w:p>
    <w:p w14:paraId="7AEF0543" w14:textId="77777777" w:rsidR="00211872" w:rsidRDefault="0025307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This approach would mobilize a stronger, more coordinated national response to the existential challenge we are facing. The strategy would direct federal agencies to pursue actions within existing laws and policies and promote innovation for developing new tools to protect biodiversity. It would also provide governments, corporations, and non-profits with a roadmap for actions needed to address the crisis’ major drivers.</w:t>
      </w:r>
    </w:p>
    <w:p w14:paraId="7AEF0544" w14:textId="77777777" w:rsidR="00211872" w:rsidRDefault="00253071">
      <w:pPr>
        <w:numPr>
          <w:ilvl w:val="0"/>
          <w:numId w:val="2"/>
        </w:num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Boost Recovery of Endangered Species Through Robust Funding and Engaging Agencies Across Government</w:t>
      </w:r>
    </w:p>
    <w:p w14:paraId="7AEF0545" w14:textId="77777777" w:rsidR="00211872" w:rsidRDefault="0025307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Endangered Species Act has been fiscally starved for decades and, as a result, has been severely compromised from realizing its full potential. The U.S. Fish and Wildlife Service currently receives less than half of the funding required to fully implement the Act’s mandate to recover listed species. The Department of the Interior should support, and the Congress should fund, an increase to well over $800 million for the Service’s endangered species conservation.  Significant increases also should be provided for the National Marine Fisheries Service Protected Resources Science and Management program.</w:t>
      </w:r>
    </w:p>
    <w:p w14:paraId="7AEF0546" w14:textId="305E2C59" w:rsidR="00211872" w:rsidRDefault="0025307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 addition, t</w:t>
      </w:r>
      <w:r>
        <w:rPr>
          <w:rFonts w:ascii="Times New Roman" w:eastAsia="Times New Roman" w:hAnsi="Times New Roman" w:cs="Times New Roman"/>
          <w:color w:val="000000"/>
          <w:sz w:val="24"/>
          <w:szCs w:val="24"/>
        </w:rPr>
        <w:t xml:space="preserve">he Endangered Species Act contains a long-neglected requirement found in Section 7(a)(1) that requires </w:t>
      </w:r>
      <w:r>
        <w:rPr>
          <w:rFonts w:ascii="Times New Roman" w:eastAsia="Times New Roman" w:hAnsi="Times New Roman" w:cs="Times New Roman"/>
          <w:sz w:val="24"/>
          <w:szCs w:val="24"/>
        </w:rPr>
        <w:t>all</w:t>
      </w:r>
      <w:r>
        <w:rPr>
          <w:rFonts w:ascii="Times New Roman" w:eastAsia="Times New Roman" w:hAnsi="Times New Roman" w:cs="Times New Roman"/>
          <w:color w:val="000000"/>
          <w:sz w:val="24"/>
          <w:szCs w:val="24"/>
        </w:rPr>
        <w:t xml:space="preserve"> federal agenc</w:t>
      </w:r>
      <w:r>
        <w:rPr>
          <w:rFonts w:ascii="Times New Roman" w:eastAsia="Times New Roman" w:hAnsi="Times New Roman" w:cs="Times New Roman"/>
          <w:sz w:val="24"/>
          <w:szCs w:val="24"/>
        </w:rPr>
        <w:t>ies</w:t>
      </w:r>
      <w:r>
        <w:rPr>
          <w:rFonts w:ascii="Times New Roman" w:eastAsia="Times New Roman" w:hAnsi="Times New Roman" w:cs="Times New Roman"/>
          <w:color w:val="000000"/>
          <w:sz w:val="24"/>
          <w:szCs w:val="24"/>
        </w:rPr>
        <w:t xml:space="preserve"> to prioritize the conservation and recovery of endangered species. Unfortunately, most federal agencies have </w:t>
      </w:r>
      <w:r>
        <w:rPr>
          <w:rFonts w:ascii="Times New Roman" w:eastAsia="Times New Roman" w:hAnsi="Times New Roman" w:cs="Times New Roman"/>
          <w:sz w:val="24"/>
          <w:szCs w:val="24"/>
        </w:rPr>
        <w:t>not fully embraced</w:t>
      </w:r>
      <w:r>
        <w:rPr>
          <w:rFonts w:ascii="Times New Roman" w:eastAsia="Times New Roman" w:hAnsi="Times New Roman" w:cs="Times New Roman"/>
          <w:color w:val="000000"/>
          <w:sz w:val="24"/>
          <w:szCs w:val="24"/>
        </w:rPr>
        <w:t xml:space="preserve"> their obligation</w:t>
      </w:r>
      <w:r w:rsidR="004566E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some have patently ignored their obligation to conserve listed animals and plants. Thus,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 Departments of the Interior and </w:t>
      </w:r>
      <w:r>
        <w:rPr>
          <w:rFonts w:ascii="Times New Roman" w:eastAsia="Times New Roman" w:hAnsi="Times New Roman" w:cs="Times New Roman"/>
          <w:sz w:val="24"/>
          <w:szCs w:val="24"/>
        </w:rPr>
        <w:t xml:space="preserve">Commerce </w:t>
      </w:r>
      <w:r>
        <w:rPr>
          <w:rFonts w:ascii="Times New Roman" w:eastAsia="Times New Roman" w:hAnsi="Times New Roman" w:cs="Times New Roman"/>
          <w:color w:val="000000"/>
          <w:sz w:val="24"/>
          <w:szCs w:val="24"/>
        </w:rPr>
        <w:t>should:</w:t>
      </w:r>
    </w:p>
    <w:p w14:paraId="7AEF0547" w14:textId="77777777" w:rsidR="00211872" w:rsidRDefault="00211872">
      <w:pPr>
        <w:pBdr>
          <w:top w:val="nil"/>
          <w:left w:val="nil"/>
          <w:bottom w:val="nil"/>
          <w:right w:val="nil"/>
          <w:between w:val="nil"/>
        </w:pBdr>
        <w:rPr>
          <w:rFonts w:ascii="Times New Roman" w:eastAsia="Times New Roman" w:hAnsi="Times New Roman" w:cs="Times New Roman"/>
          <w:sz w:val="24"/>
          <w:szCs w:val="24"/>
        </w:rPr>
      </w:pPr>
    </w:p>
    <w:p w14:paraId="7AEF0548" w14:textId="77777777" w:rsidR="00211872" w:rsidRDefault="00253071">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irect all federal agencies — in consultation with Tribal and Indigenous communities — to finalize proactive conservation programs that advance the conservation of endangered species and help to restore declining wildlife and plants. </w:t>
      </w:r>
    </w:p>
    <w:p w14:paraId="7AEF0549" w14:textId="77777777" w:rsidR="00211872" w:rsidRDefault="00211872">
      <w:pPr>
        <w:pBdr>
          <w:top w:val="nil"/>
          <w:left w:val="nil"/>
          <w:bottom w:val="nil"/>
          <w:right w:val="nil"/>
          <w:between w:val="nil"/>
        </w:pBdr>
        <w:rPr>
          <w:rFonts w:ascii="Times New Roman" w:eastAsia="Times New Roman" w:hAnsi="Times New Roman" w:cs="Times New Roman"/>
          <w:sz w:val="24"/>
          <w:szCs w:val="24"/>
        </w:rPr>
      </w:pPr>
    </w:p>
    <w:p w14:paraId="7AEF054A" w14:textId="77777777" w:rsidR="00211872" w:rsidRDefault="00253071">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Direct t</w:t>
      </w:r>
      <w:r>
        <w:rPr>
          <w:rFonts w:ascii="Times New Roman" w:eastAsia="Times New Roman" w:hAnsi="Times New Roman" w:cs="Times New Roman"/>
          <w:color w:val="000000"/>
          <w:sz w:val="24"/>
          <w:szCs w:val="24"/>
        </w:rPr>
        <w:t>he Secr</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tary of the Interior, through the U.S. Fish and Wildlife Service, and the Secretary of Commerce, through the National Marine Fisheries Service, </w:t>
      </w:r>
      <w:r>
        <w:rPr>
          <w:rFonts w:ascii="Times New Roman" w:eastAsia="Times New Roman" w:hAnsi="Times New Roman" w:cs="Times New Roman"/>
          <w:sz w:val="24"/>
          <w:szCs w:val="24"/>
        </w:rPr>
        <w:t>to</w:t>
      </w:r>
      <w:r>
        <w:rPr>
          <w:rFonts w:ascii="Times New Roman" w:eastAsia="Times New Roman" w:hAnsi="Times New Roman" w:cs="Times New Roman"/>
          <w:color w:val="000000"/>
          <w:sz w:val="24"/>
          <w:szCs w:val="24"/>
        </w:rPr>
        <w:t xml:space="preserve"> establish minimum requirements for what a conservation program shall include</w:t>
      </w:r>
      <w:r>
        <w:rPr>
          <w:rFonts w:ascii="Times New Roman" w:eastAsia="Times New Roman" w:hAnsi="Times New Roman" w:cs="Times New Roman"/>
          <w:sz w:val="24"/>
          <w:szCs w:val="24"/>
        </w:rPr>
        <w:t>. Th</w:t>
      </w:r>
      <w:r>
        <w:rPr>
          <w:rFonts w:ascii="Times New Roman" w:eastAsia="Times New Roman" w:hAnsi="Times New Roman" w:cs="Times New Roman"/>
          <w:color w:val="000000"/>
          <w:sz w:val="24"/>
          <w:szCs w:val="24"/>
        </w:rPr>
        <w:t xml:space="preserve">e goal and guiding principle of any such program must ultimately be the proactive, landscape-level conservation and recovery of the species. </w:t>
      </w:r>
    </w:p>
    <w:p w14:paraId="7AEF054B" w14:textId="77777777" w:rsidR="00211872" w:rsidRDefault="00211872">
      <w:pPr>
        <w:pBdr>
          <w:top w:val="nil"/>
          <w:left w:val="nil"/>
          <w:bottom w:val="nil"/>
          <w:right w:val="nil"/>
          <w:between w:val="nil"/>
        </w:pBdr>
        <w:rPr>
          <w:rFonts w:ascii="Times New Roman" w:eastAsia="Times New Roman" w:hAnsi="Times New Roman" w:cs="Times New Roman"/>
          <w:sz w:val="24"/>
          <w:szCs w:val="24"/>
        </w:rPr>
      </w:pPr>
    </w:p>
    <w:p w14:paraId="7AEF054C" w14:textId="77777777" w:rsidR="00211872" w:rsidRDefault="00253071">
      <w:pPr>
        <w:numPr>
          <w:ilvl w:val="0"/>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 an Ambitious Ecosystem-based Framework to Recover Endangered Species and Rebuild America’s Wildlife Populations</w:t>
      </w:r>
    </w:p>
    <w:p w14:paraId="7AEF054D" w14:textId="77777777" w:rsidR="00211872" w:rsidRDefault="00211872">
      <w:pPr>
        <w:pBdr>
          <w:top w:val="nil"/>
          <w:left w:val="nil"/>
          <w:bottom w:val="nil"/>
          <w:right w:val="nil"/>
          <w:between w:val="nil"/>
        </w:pBdr>
        <w:rPr>
          <w:rFonts w:ascii="Times New Roman" w:eastAsia="Times New Roman" w:hAnsi="Times New Roman" w:cs="Times New Roman"/>
          <w:b/>
          <w:color w:val="000000"/>
          <w:sz w:val="24"/>
          <w:szCs w:val="24"/>
        </w:rPr>
      </w:pPr>
    </w:p>
    <w:p w14:paraId="7AEF054E" w14:textId="77777777" w:rsidR="00211872" w:rsidRDefault="0025307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Globally, one million animal and plant species face extinction within the coming decades and millions more are declining as habitat loss, climate change, wildlife exploitation, pollution, and other human activities continue to threaten their survival. In North America alone, we have lost nearly three billion birds since 1970.</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That is more than one in four birds that have disappeared from our landscape in a mere half a century. In that same time frame, global wildlife populations </w:t>
      </w:r>
      <w:r>
        <w:rPr>
          <w:rFonts w:ascii="Times New Roman" w:eastAsia="Times New Roman" w:hAnsi="Times New Roman" w:cs="Times New Roman"/>
          <w:color w:val="000000"/>
          <w:sz w:val="24"/>
          <w:szCs w:val="24"/>
        </w:rPr>
        <w:lastRenderedPageBreak/>
        <w:t>have declined by an average of 69%.</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Here in the United States, nearly half of all ecosystems are at risk of range-wide collapse.</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w:t>
      </w:r>
    </w:p>
    <w:p w14:paraId="7AEF054F" w14:textId="77777777" w:rsidR="00211872" w:rsidRDefault="00211872">
      <w:pPr>
        <w:pBdr>
          <w:top w:val="nil"/>
          <w:left w:val="nil"/>
          <w:bottom w:val="nil"/>
          <w:right w:val="nil"/>
          <w:between w:val="nil"/>
        </w:pBdr>
        <w:rPr>
          <w:rFonts w:ascii="Times New Roman" w:eastAsia="Times New Roman" w:hAnsi="Times New Roman" w:cs="Times New Roman"/>
          <w:color w:val="000000"/>
          <w:sz w:val="24"/>
          <w:szCs w:val="24"/>
        </w:rPr>
      </w:pPr>
    </w:p>
    <w:p w14:paraId="7AEF0550" w14:textId="77777777" w:rsidR="00211872" w:rsidRDefault="0025307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Conserving threatened and endangered species is not limited to merely preventing their extinction. </w:t>
      </w:r>
      <w:r>
        <w:rPr>
          <w:rFonts w:ascii="Times New Roman" w:eastAsia="Times New Roman" w:hAnsi="Times New Roman" w:cs="Times New Roman"/>
          <w:sz w:val="24"/>
          <w:szCs w:val="24"/>
        </w:rPr>
        <w:t xml:space="preserve">Under the Endangered Species Act, the conservation of listed species includes the much more ambitious goal of ensuring “listed species </w:t>
      </w:r>
      <w:r>
        <w:rPr>
          <w:rFonts w:ascii="Times New Roman" w:eastAsia="Times New Roman" w:hAnsi="Times New Roman" w:cs="Times New Roman"/>
          <w:i/>
          <w:sz w:val="24"/>
          <w:szCs w:val="24"/>
        </w:rPr>
        <w:t>and their ecosystems</w:t>
      </w:r>
      <w:r>
        <w:rPr>
          <w:rFonts w:ascii="Times New Roman" w:eastAsia="Times New Roman" w:hAnsi="Times New Roman" w:cs="Times New Roman"/>
          <w:sz w:val="24"/>
          <w:szCs w:val="24"/>
        </w:rPr>
        <w:t xml:space="preserve"> are </w:t>
      </w:r>
      <w:proofErr w:type="gramStart"/>
      <w:r>
        <w:rPr>
          <w:rFonts w:ascii="Times New Roman" w:eastAsia="Times New Roman" w:hAnsi="Times New Roman" w:cs="Times New Roman"/>
          <w:sz w:val="24"/>
          <w:szCs w:val="24"/>
        </w:rPr>
        <w:t>restored</w:t>
      </w:r>
      <w:proofErr w:type="gramEnd"/>
      <w:r>
        <w:rPr>
          <w:rFonts w:ascii="Times New Roman" w:eastAsia="Times New Roman" w:hAnsi="Times New Roman" w:cs="Times New Roman"/>
          <w:sz w:val="24"/>
          <w:szCs w:val="24"/>
        </w:rPr>
        <w:t xml:space="preserve"> and their future is safeguarded to the point that protections under the ESA are no longer needed.” Yet despite the paramount importance of recovery in the Endangered Species Act, the concept of what “recovery” means remains poorly defined. In addition, recovery criteria are often inconsistently applied across species and lack a clear biological rationale. The current approach too often focuses exclusively on biological extinction risk to gauge recovery and fails to consider the important roles myriad species play in the ecosystems they live in. For example, when a keystone species disappears, the entire ecosystem is disrupted, causing cascading changes that can have harmful, far-ranging consequences. </w:t>
      </w:r>
    </w:p>
    <w:p w14:paraId="7AEF0551" w14:textId="77777777" w:rsidR="00211872" w:rsidRDefault="00211872">
      <w:pPr>
        <w:pBdr>
          <w:top w:val="nil"/>
          <w:left w:val="nil"/>
          <w:bottom w:val="nil"/>
          <w:right w:val="nil"/>
          <w:between w:val="nil"/>
        </w:pBdr>
        <w:rPr>
          <w:rFonts w:ascii="Times New Roman" w:eastAsia="Times New Roman" w:hAnsi="Times New Roman" w:cs="Times New Roman"/>
          <w:sz w:val="24"/>
          <w:szCs w:val="24"/>
        </w:rPr>
      </w:pPr>
    </w:p>
    <w:p w14:paraId="7AEF0552" w14:textId="77777777" w:rsidR="00211872" w:rsidRDefault="0025307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Thus, confronting the widespread loss of biodiversity will require the Biden administration to implement a more ambitious, ecosystem-based framework that not only repairs what has been harmed but rebuilds populations of wildlife and plant species so that our natural heritage can be preserved for generations and centuries to come. Perhaps the best example of what recovery should look like is the Bald Eagle, which achieved healthy and increasing populations in nearly all 50 states and is now a meaningful part of a diverse spectrum of habitats and ecosystems.</w:t>
      </w:r>
    </w:p>
    <w:p w14:paraId="7AEF0553" w14:textId="77777777" w:rsidR="00211872" w:rsidRDefault="00211872">
      <w:pPr>
        <w:pBdr>
          <w:top w:val="nil"/>
          <w:left w:val="nil"/>
          <w:bottom w:val="nil"/>
          <w:right w:val="nil"/>
          <w:between w:val="nil"/>
        </w:pBdr>
        <w:rPr>
          <w:rFonts w:ascii="Times New Roman" w:eastAsia="Times New Roman" w:hAnsi="Times New Roman" w:cs="Times New Roman"/>
          <w:sz w:val="24"/>
          <w:szCs w:val="24"/>
        </w:rPr>
      </w:pPr>
    </w:p>
    <w:p w14:paraId="7AEF0554" w14:textId="77777777" w:rsidR="00211872" w:rsidRDefault="0025307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Therefore, we urge the Biden administration to rapidly adopt a more holistic approach to recovery that considers not only minimum viable populations, but also a species’ role in the ecosystems it inhabits, as the Act originally envisioned. In doing so, the administration should prioritize the protection of key areas that will increase ecosystem resiliency and preserve biodiversity hotspots in the United States, the habitat of critically endangered species, and the diversity of habitats found across the nation.</w:t>
      </w:r>
    </w:p>
    <w:p w14:paraId="7AEF0555" w14:textId="77777777" w:rsidR="00211872" w:rsidRDefault="00211872">
      <w:pPr>
        <w:pBdr>
          <w:top w:val="nil"/>
          <w:left w:val="nil"/>
          <w:bottom w:val="nil"/>
          <w:right w:val="nil"/>
          <w:between w:val="nil"/>
        </w:pBdr>
        <w:rPr>
          <w:rFonts w:ascii="Times New Roman" w:eastAsia="Times New Roman" w:hAnsi="Times New Roman" w:cs="Times New Roman"/>
          <w:color w:val="000000"/>
          <w:sz w:val="24"/>
          <w:szCs w:val="24"/>
        </w:rPr>
      </w:pPr>
    </w:p>
    <w:p w14:paraId="7AEF0556" w14:textId="77777777" w:rsidR="00211872" w:rsidRDefault="0025307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Combating the global wildlife extinction crisis, stemming the loss of biodiversity, and restoring our natural heritage will require the Biden administration to be bolder and more visionary than any other administration in history. There is no time to waste. The actions we take today will affect whether future generations live in a world where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olar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ears and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onarch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utterflies still exist, or one where they can only be found in</w:t>
      </w:r>
      <w:r>
        <w:rPr>
          <w:rFonts w:ascii="Times New Roman" w:eastAsia="Times New Roman" w:hAnsi="Times New Roman" w:cs="Times New Roman"/>
          <w:sz w:val="24"/>
          <w:szCs w:val="24"/>
        </w:rPr>
        <w:t xml:space="preserve"> zoos</w:t>
      </w:r>
      <w:r>
        <w:rPr>
          <w:rFonts w:ascii="Times New Roman" w:eastAsia="Times New Roman" w:hAnsi="Times New Roman" w:cs="Times New Roman"/>
          <w:color w:val="000000"/>
          <w:sz w:val="24"/>
          <w:szCs w:val="24"/>
        </w:rPr>
        <w:t>. Thus, we urge the Biden administration to take these bold steps to ensure that the Endangered Species Act and much-needed, new initiatives to conserve biodiversity continue to save and restore the natural world around us for another 50 years and beyond.</w:t>
      </w:r>
    </w:p>
    <w:p w14:paraId="7AEF0557" w14:textId="77777777" w:rsidR="00211872" w:rsidRDefault="00211872">
      <w:pPr>
        <w:pBdr>
          <w:top w:val="nil"/>
          <w:left w:val="nil"/>
          <w:bottom w:val="nil"/>
          <w:right w:val="nil"/>
          <w:between w:val="nil"/>
        </w:pBdr>
        <w:rPr>
          <w:rFonts w:ascii="Times New Roman" w:eastAsia="Times New Roman" w:hAnsi="Times New Roman" w:cs="Times New Roman"/>
          <w:color w:val="000000"/>
          <w:sz w:val="24"/>
          <w:szCs w:val="24"/>
        </w:rPr>
      </w:pPr>
    </w:p>
    <w:p w14:paraId="7AEF0558" w14:textId="77777777" w:rsidR="00211872" w:rsidRDefault="0025307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Sincerely,</w:t>
      </w:r>
    </w:p>
    <w:p w14:paraId="7AEF0559" w14:textId="77777777" w:rsidR="00211872" w:rsidRDefault="0025307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br/>
        <w:t>Center for Biological Diversity</w:t>
      </w:r>
    </w:p>
    <w:p w14:paraId="7AEF055A" w14:textId="77777777" w:rsidR="00211872" w:rsidRDefault="0025307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Defenders of Wildlife</w:t>
      </w:r>
      <w:r>
        <w:rPr>
          <w:rFonts w:ascii="Times New Roman" w:eastAsia="Times New Roman" w:hAnsi="Times New Roman" w:cs="Times New Roman"/>
          <w:sz w:val="24"/>
          <w:szCs w:val="24"/>
        </w:rPr>
        <w:br/>
        <w:t>Endangered Species Coalition</w:t>
      </w:r>
    </w:p>
    <w:p w14:paraId="7AEF055B" w14:textId="77777777" w:rsidR="00211872" w:rsidRDefault="0025307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Sierra Club</w:t>
      </w:r>
    </w:p>
    <w:p w14:paraId="774867A9" w14:textId="7E98E1B4" w:rsidR="00CC59A0" w:rsidRDefault="00CC59A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Western Watersheds Project</w:t>
      </w:r>
    </w:p>
    <w:p w14:paraId="7AEF055C" w14:textId="77777777" w:rsidR="00211872" w:rsidRDefault="00253071">
      <w:pPr>
        <w:pBdr>
          <w:top w:val="nil"/>
          <w:left w:val="nil"/>
          <w:bottom w:val="nil"/>
          <w:right w:val="nil"/>
          <w:between w:val="nil"/>
        </w:pBd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WildEarth</w:t>
      </w:r>
      <w:proofErr w:type="spellEnd"/>
      <w:r>
        <w:rPr>
          <w:rFonts w:ascii="Times New Roman" w:eastAsia="Times New Roman" w:hAnsi="Times New Roman" w:cs="Times New Roman"/>
          <w:sz w:val="24"/>
          <w:szCs w:val="24"/>
        </w:rPr>
        <w:t xml:space="preserve"> Guardians</w:t>
      </w:r>
    </w:p>
    <w:sectPr w:rsidR="0021187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14BF" w14:textId="77777777" w:rsidR="00155787" w:rsidRDefault="00155787">
      <w:r>
        <w:separator/>
      </w:r>
    </w:p>
  </w:endnote>
  <w:endnote w:type="continuationSeparator" w:id="0">
    <w:p w14:paraId="01DD0D93" w14:textId="77777777" w:rsidR="00155787" w:rsidRDefault="0015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9AEB" w14:textId="77777777" w:rsidR="00155787" w:rsidRDefault="00155787">
      <w:r>
        <w:separator/>
      </w:r>
    </w:p>
  </w:footnote>
  <w:footnote w:type="continuationSeparator" w:id="0">
    <w:p w14:paraId="7A352EE6" w14:textId="77777777" w:rsidR="00155787" w:rsidRDefault="00155787">
      <w:r>
        <w:continuationSeparator/>
      </w:r>
    </w:p>
  </w:footnote>
  <w:footnote w:id="1">
    <w:p w14:paraId="7AEF0561" w14:textId="77777777" w:rsidR="00211872" w:rsidRDefault="00253071">
      <w:pPr>
        <w:pBdr>
          <w:top w:val="nil"/>
          <w:left w:val="nil"/>
          <w:bottom w:val="nil"/>
          <w:right w:val="nil"/>
          <w:between w:val="nil"/>
        </w:pBdr>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Rosenberg, L. V. et al. </w:t>
      </w:r>
      <w:r>
        <w:rPr>
          <w:rFonts w:ascii="Times New Roman" w:eastAsia="Times New Roman" w:hAnsi="Times New Roman" w:cs="Times New Roman"/>
          <w:i/>
          <w:color w:val="000000"/>
          <w:sz w:val="20"/>
          <w:szCs w:val="20"/>
        </w:rPr>
        <w:t>Decline of the North American avifauna</w:t>
      </w:r>
      <w:r>
        <w:rPr>
          <w:rFonts w:ascii="Times New Roman" w:eastAsia="Times New Roman" w:hAnsi="Times New Roman" w:cs="Times New Roman"/>
          <w:color w:val="000000"/>
          <w:sz w:val="20"/>
          <w:szCs w:val="20"/>
        </w:rPr>
        <w:t>. Science (2019).</w:t>
      </w:r>
    </w:p>
  </w:footnote>
  <w:footnote w:id="2">
    <w:p w14:paraId="7AEF0562" w14:textId="77777777" w:rsidR="00211872" w:rsidRDefault="00253071">
      <w:pPr>
        <w:pBdr>
          <w:top w:val="nil"/>
          <w:left w:val="nil"/>
          <w:bottom w:val="nil"/>
          <w:right w:val="nil"/>
          <w:between w:val="nil"/>
        </w:pBdr>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WWF (2022) Living Planet Report 2022 – Building a </w:t>
      </w:r>
      <w:proofErr w:type="spellStart"/>
      <w:r>
        <w:rPr>
          <w:rFonts w:ascii="Times New Roman" w:eastAsia="Times New Roman" w:hAnsi="Times New Roman" w:cs="Times New Roman"/>
          <w:color w:val="000000"/>
          <w:sz w:val="20"/>
          <w:szCs w:val="20"/>
        </w:rPr>
        <w:t>naturepositive</w:t>
      </w:r>
      <w:proofErr w:type="spellEnd"/>
      <w:r>
        <w:rPr>
          <w:rFonts w:ascii="Times New Roman" w:eastAsia="Times New Roman" w:hAnsi="Times New Roman" w:cs="Times New Roman"/>
          <w:color w:val="000000"/>
          <w:sz w:val="20"/>
          <w:szCs w:val="20"/>
        </w:rPr>
        <w:t xml:space="preserve"> society. Almond, R.E.A., </w:t>
      </w:r>
      <w:proofErr w:type="spellStart"/>
      <w:r>
        <w:rPr>
          <w:rFonts w:ascii="Times New Roman" w:eastAsia="Times New Roman" w:hAnsi="Times New Roman" w:cs="Times New Roman"/>
          <w:color w:val="000000"/>
          <w:sz w:val="20"/>
          <w:szCs w:val="20"/>
        </w:rPr>
        <w:t>Grooten</w:t>
      </w:r>
      <w:proofErr w:type="spellEnd"/>
      <w:r>
        <w:rPr>
          <w:rFonts w:ascii="Times New Roman" w:eastAsia="Times New Roman" w:hAnsi="Times New Roman" w:cs="Times New Roman"/>
          <w:color w:val="000000"/>
          <w:sz w:val="20"/>
          <w:szCs w:val="20"/>
        </w:rPr>
        <w:t xml:space="preserve">, M., </w:t>
      </w:r>
      <w:proofErr w:type="spellStart"/>
      <w:r>
        <w:rPr>
          <w:rFonts w:ascii="Times New Roman" w:eastAsia="Times New Roman" w:hAnsi="Times New Roman" w:cs="Times New Roman"/>
          <w:color w:val="000000"/>
          <w:sz w:val="20"/>
          <w:szCs w:val="20"/>
        </w:rPr>
        <w:t>Juffe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Bignoli</w:t>
      </w:r>
      <w:proofErr w:type="spellEnd"/>
      <w:r>
        <w:rPr>
          <w:rFonts w:ascii="Times New Roman" w:eastAsia="Times New Roman" w:hAnsi="Times New Roman" w:cs="Times New Roman"/>
          <w:color w:val="000000"/>
          <w:sz w:val="20"/>
          <w:szCs w:val="20"/>
        </w:rPr>
        <w:t>, D. &amp; Petersen, T. (Eds). WWF, Gland, Switzerland.</w:t>
      </w:r>
    </w:p>
  </w:footnote>
  <w:footnote w:id="3">
    <w:p w14:paraId="7AEF0563" w14:textId="77777777" w:rsidR="00211872" w:rsidRDefault="00253071">
      <w:pPr>
        <w:pBdr>
          <w:top w:val="nil"/>
          <w:left w:val="nil"/>
          <w:bottom w:val="nil"/>
          <w:right w:val="nil"/>
          <w:between w:val="nil"/>
        </w:pBdr>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NatureServe, Biodiversity in Focus: United States Edition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0958"/>
    <w:multiLevelType w:val="multilevel"/>
    <w:tmpl w:val="4C220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F972D1"/>
    <w:multiLevelType w:val="multilevel"/>
    <w:tmpl w:val="21E0D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1054523">
    <w:abstractNumId w:val="1"/>
  </w:num>
  <w:num w:numId="2" w16cid:durableId="19019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72"/>
    <w:rsid w:val="00155787"/>
    <w:rsid w:val="001609A7"/>
    <w:rsid w:val="00211872"/>
    <w:rsid w:val="00253071"/>
    <w:rsid w:val="004566EF"/>
    <w:rsid w:val="0066757E"/>
    <w:rsid w:val="00CC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0530"/>
  <w15:docId w15:val="{C74E2BA2-206D-4BF9-863C-82F1CC15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69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8808B7"/>
  </w:style>
  <w:style w:type="character" w:styleId="CommentReference">
    <w:name w:val="annotation reference"/>
    <w:basedOn w:val="DefaultParagraphFont"/>
    <w:uiPriority w:val="99"/>
    <w:semiHidden/>
    <w:unhideWhenUsed/>
    <w:rsid w:val="00E30AB6"/>
    <w:rPr>
      <w:sz w:val="16"/>
      <w:szCs w:val="16"/>
    </w:rPr>
  </w:style>
  <w:style w:type="paragraph" w:styleId="CommentText">
    <w:name w:val="annotation text"/>
    <w:basedOn w:val="Normal"/>
    <w:link w:val="CommentTextChar"/>
    <w:uiPriority w:val="99"/>
    <w:unhideWhenUsed/>
    <w:rsid w:val="00E30AB6"/>
    <w:pPr>
      <w:spacing w:after="160"/>
    </w:pPr>
    <w:rPr>
      <w:rFonts w:asciiTheme="minorHAnsi" w:eastAsiaTheme="minorHAnsi" w:hAnsiTheme="minorHAnsi" w:cstheme="minorBidi"/>
      <w:kern w:val="2"/>
      <w:sz w:val="20"/>
      <w:szCs w:val="20"/>
    </w:rPr>
  </w:style>
  <w:style w:type="character" w:customStyle="1" w:styleId="CommentTextChar">
    <w:name w:val="Comment Text Char"/>
    <w:basedOn w:val="DefaultParagraphFont"/>
    <w:link w:val="CommentText"/>
    <w:uiPriority w:val="99"/>
    <w:rsid w:val="00E30AB6"/>
    <w:rPr>
      <w:sz w:val="20"/>
      <w:szCs w:val="20"/>
    </w:rPr>
  </w:style>
  <w:style w:type="paragraph" w:styleId="CommentSubject">
    <w:name w:val="annotation subject"/>
    <w:basedOn w:val="CommentText"/>
    <w:next w:val="CommentText"/>
    <w:link w:val="CommentSubjectChar"/>
    <w:uiPriority w:val="99"/>
    <w:semiHidden/>
    <w:unhideWhenUsed/>
    <w:rsid w:val="00E30AB6"/>
    <w:rPr>
      <w:b/>
      <w:bCs/>
    </w:rPr>
  </w:style>
  <w:style w:type="character" w:customStyle="1" w:styleId="CommentSubjectChar">
    <w:name w:val="Comment Subject Char"/>
    <w:basedOn w:val="CommentTextChar"/>
    <w:link w:val="CommentSubject"/>
    <w:uiPriority w:val="99"/>
    <w:semiHidden/>
    <w:rsid w:val="00E30AB6"/>
    <w:rPr>
      <w:b/>
      <w:bCs/>
      <w:sz w:val="20"/>
      <w:szCs w:val="20"/>
    </w:rPr>
  </w:style>
  <w:style w:type="paragraph" w:styleId="ListParagraph">
    <w:name w:val="List Paragraph"/>
    <w:basedOn w:val="Normal"/>
    <w:uiPriority w:val="34"/>
    <w:qFormat/>
    <w:rsid w:val="00794632"/>
    <w:pPr>
      <w:spacing w:after="160" w:line="259" w:lineRule="auto"/>
      <w:ind w:left="720"/>
      <w:contextualSpacing/>
    </w:pPr>
    <w:rPr>
      <w:rFonts w:asciiTheme="minorHAnsi" w:eastAsiaTheme="minorHAnsi" w:hAnsiTheme="minorHAnsi" w:cstheme="minorBidi"/>
      <w:kern w:val="2"/>
    </w:rPr>
  </w:style>
  <w:style w:type="paragraph" w:styleId="Revision">
    <w:name w:val="Revision"/>
    <w:hidden/>
    <w:uiPriority w:val="99"/>
    <w:semiHidden/>
    <w:rsid w:val="00152A4E"/>
  </w:style>
  <w:style w:type="paragraph" w:styleId="FootnoteText">
    <w:name w:val="footnote text"/>
    <w:basedOn w:val="Normal"/>
    <w:link w:val="FootnoteTextChar"/>
    <w:uiPriority w:val="99"/>
    <w:semiHidden/>
    <w:unhideWhenUsed/>
    <w:rsid w:val="007637B7"/>
    <w:rPr>
      <w:sz w:val="20"/>
      <w:szCs w:val="20"/>
    </w:rPr>
  </w:style>
  <w:style w:type="character" w:customStyle="1" w:styleId="FootnoteTextChar">
    <w:name w:val="Footnote Text Char"/>
    <w:basedOn w:val="DefaultParagraphFont"/>
    <w:link w:val="FootnoteText"/>
    <w:uiPriority w:val="99"/>
    <w:semiHidden/>
    <w:rsid w:val="007637B7"/>
    <w:rPr>
      <w:rFonts w:ascii="Calibri" w:eastAsia="Calibri" w:hAnsi="Calibri" w:cs="Calibri"/>
      <w:kern w:val="0"/>
      <w:sz w:val="20"/>
      <w:szCs w:val="20"/>
    </w:rPr>
  </w:style>
  <w:style w:type="character" w:styleId="FootnoteReference">
    <w:name w:val="footnote reference"/>
    <w:basedOn w:val="DefaultParagraphFont"/>
    <w:uiPriority w:val="99"/>
    <w:semiHidden/>
    <w:unhideWhenUsed/>
    <w:rsid w:val="007637B7"/>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01TTCrYq+CSQw7pDpv7fuxrxaA==">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Kurose</dc:creator>
  <cp:lastModifiedBy>Stephanie Kurose</cp:lastModifiedBy>
  <cp:revision>5</cp:revision>
  <dcterms:created xsi:type="dcterms:W3CDTF">2023-08-08T13:41:00Z</dcterms:created>
  <dcterms:modified xsi:type="dcterms:W3CDTF">2023-08-10T12:35:00Z</dcterms:modified>
</cp:coreProperties>
</file>