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6A888" w14:textId="6F6A58BF" w:rsidR="00D5105D" w:rsidRPr="00CA0BA8" w:rsidRDefault="002218E1" w:rsidP="002C30B8">
      <w:pPr>
        <w:pStyle w:val="NoSpacing"/>
        <w:jc w:val="center"/>
        <w:rPr>
          <w:rFonts w:ascii="Times New Roman" w:hAnsi="Times New Roman" w:cs="Times New Roman"/>
          <w:sz w:val="24"/>
          <w:szCs w:val="24"/>
        </w:rPr>
      </w:pPr>
      <w:r w:rsidRPr="00CA0BA8">
        <w:rPr>
          <w:rFonts w:ascii="Times New Roman" w:hAnsi="Times New Roman" w:cs="Times New Roman"/>
          <w:sz w:val="24"/>
          <w:szCs w:val="24"/>
        </w:rPr>
        <w:t>October XX</w:t>
      </w:r>
      <w:r w:rsidR="00D73CA5" w:rsidRPr="00CA0BA8">
        <w:rPr>
          <w:rFonts w:ascii="Times New Roman" w:hAnsi="Times New Roman" w:cs="Times New Roman"/>
          <w:sz w:val="24"/>
          <w:szCs w:val="24"/>
        </w:rPr>
        <w:t>, 2024</w:t>
      </w:r>
    </w:p>
    <w:p w14:paraId="077B9942" w14:textId="77777777" w:rsidR="002C30B8" w:rsidRPr="00CA0BA8" w:rsidRDefault="002C30B8" w:rsidP="002C30B8">
      <w:pPr>
        <w:pStyle w:val="NoSpacing"/>
        <w:jc w:val="center"/>
        <w:rPr>
          <w:rFonts w:ascii="Times New Roman" w:hAnsi="Times New Roman" w:cs="Times New Roman"/>
          <w:sz w:val="24"/>
          <w:szCs w:val="24"/>
        </w:rPr>
      </w:pPr>
    </w:p>
    <w:p w14:paraId="35F87CE7" w14:textId="3EB5609D" w:rsidR="002C30B8" w:rsidRPr="00CA0BA8" w:rsidRDefault="00E500CE" w:rsidP="009D195C">
      <w:pPr>
        <w:pStyle w:val="NoSpacing"/>
        <w:widowControl w:val="0"/>
        <w:tabs>
          <w:tab w:val="left" w:pos="5760"/>
        </w:tabs>
        <w:rPr>
          <w:rFonts w:ascii="Times New Roman" w:hAnsi="Times New Roman" w:cs="Times New Roman"/>
          <w:color w:val="000000"/>
          <w:sz w:val="24"/>
          <w:szCs w:val="24"/>
        </w:rPr>
      </w:pPr>
      <w:r w:rsidRPr="00CA0BA8">
        <w:rPr>
          <w:rFonts w:ascii="Times New Roman" w:hAnsi="Times New Roman" w:cs="Times New Roman"/>
          <w:color w:val="000000"/>
          <w:sz w:val="24"/>
          <w:szCs w:val="24"/>
        </w:rPr>
        <w:t>The Honorable Charles Schumer</w:t>
      </w:r>
      <w:r w:rsidR="009D195C" w:rsidRPr="00CA0BA8">
        <w:rPr>
          <w:rFonts w:ascii="Times New Roman" w:hAnsi="Times New Roman" w:cs="Times New Roman"/>
          <w:color w:val="000000"/>
          <w:sz w:val="24"/>
          <w:szCs w:val="24"/>
        </w:rPr>
        <w:tab/>
      </w:r>
      <w:r w:rsidRPr="00CA0BA8">
        <w:rPr>
          <w:rFonts w:ascii="Times New Roman" w:hAnsi="Times New Roman" w:cs="Times New Roman"/>
          <w:color w:val="000000"/>
          <w:sz w:val="24"/>
          <w:szCs w:val="24"/>
        </w:rPr>
        <w:t>The Honorable Hakeem Jeffries</w:t>
      </w:r>
    </w:p>
    <w:p w14:paraId="23D6A5F9" w14:textId="6836635A" w:rsidR="00E500CE" w:rsidRPr="00CA0BA8" w:rsidRDefault="00E500CE" w:rsidP="002C30B8">
      <w:pPr>
        <w:pStyle w:val="NoSpacing"/>
        <w:widowControl w:val="0"/>
        <w:rPr>
          <w:rFonts w:ascii="Times New Roman" w:hAnsi="Times New Roman" w:cs="Times New Roman"/>
          <w:color w:val="000000"/>
          <w:sz w:val="24"/>
          <w:szCs w:val="24"/>
        </w:rPr>
      </w:pPr>
      <w:r w:rsidRPr="00CA0BA8">
        <w:rPr>
          <w:rFonts w:ascii="Times New Roman" w:hAnsi="Times New Roman" w:cs="Times New Roman"/>
          <w:color w:val="000000"/>
          <w:sz w:val="24"/>
          <w:szCs w:val="24"/>
        </w:rPr>
        <w:t>Majority Leader</w:t>
      </w:r>
      <w:r w:rsidRPr="00CA0BA8">
        <w:rPr>
          <w:rFonts w:ascii="Times New Roman" w:hAnsi="Times New Roman" w:cs="Times New Roman"/>
          <w:color w:val="000000"/>
          <w:sz w:val="24"/>
          <w:szCs w:val="24"/>
        </w:rPr>
        <w:tab/>
      </w:r>
      <w:r w:rsidRPr="00CA0BA8">
        <w:rPr>
          <w:rFonts w:ascii="Times New Roman" w:hAnsi="Times New Roman" w:cs="Times New Roman"/>
          <w:color w:val="000000"/>
          <w:sz w:val="24"/>
          <w:szCs w:val="24"/>
        </w:rPr>
        <w:tab/>
      </w:r>
      <w:r w:rsidRPr="00CA0BA8">
        <w:rPr>
          <w:rFonts w:ascii="Times New Roman" w:hAnsi="Times New Roman" w:cs="Times New Roman"/>
          <w:color w:val="000000"/>
          <w:sz w:val="24"/>
          <w:szCs w:val="24"/>
        </w:rPr>
        <w:tab/>
      </w:r>
      <w:r w:rsidRPr="00CA0BA8">
        <w:rPr>
          <w:rFonts w:ascii="Times New Roman" w:hAnsi="Times New Roman" w:cs="Times New Roman"/>
          <w:color w:val="000000"/>
          <w:sz w:val="24"/>
          <w:szCs w:val="24"/>
        </w:rPr>
        <w:tab/>
      </w:r>
      <w:r w:rsidRPr="00CA0BA8">
        <w:rPr>
          <w:rFonts w:ascii="Times New Roman" w:hAnsi="Times New Roman" w:cs="Times New Roman"/>
          <w:color w:val="000000"/>
          <w:sz w:val="24"/>
          <w:szCs w:val="24"/>
        </w:rPr>
        <w:tab/>
      </w:r>
      <w:r w:rsidRPr="00CA0BA8">
        <w:rPr>
          <w:rFonts w:ascii="Times New Roman" w:hAnsi="Times New Roman" w:cs="Times New Roman"/>
          <w:color w:val="000000"/>
          <w:sz w:val="24"/>
          <w:szCs w:val="24"/>
        </w:rPr>
        <w:tab/>
        <w:t>Democratic Leader</w:t>
      </w:r>
    </w:p>
    <w:p w14:paraId="7DD1D11A" w14:textId="2DC135B6" w:rsidR="00E500CE" w:rsidRPr="00CA0BA8" w:rsidRDefault="00E500CE" w:rsidP="002C30B8">
      <w:pPr>
        <w:pStyle w:val="NoSpacing"/>
        <w:widowControl w:val="0"/>
        <w:rPr>
          <w:rFonts w:ascii="Times New Roman" w:hAnsi="Times New Roman" w:cs="Times New Roman"/>
          <w:color w:val="000000"/>
          <w:sz w:val="24"/>
          <w:szCs w:val="24"/>
        </w:rPr>
      </w:pPr>
      <w:r w:rsidRPr="00CA0BA8">
        <w:rPr>
          <w:rFonts w:ascii="Times New Roman" w:hAnsi="Times New Roman" w:cs="Times New Roman"/>
          <w:color w:val="000000"/>
          <w:sz w:val="24"/>
          <w:szCs w:val="24"/>
        </w:rPr>
        <w:t>U.S. Senate</w:t>
      </w:r>
      <w:r w:rsidRPr="00CA0BA8">
        <w:rPr>
          <w:rFonts w:ascii="Times New Roman" w:hAnsi="Times New Roman" w:cs="Times New Roman"/>
          <w:color w:val="000000"/>
          <w:sz w:val="24"/>
          <w:szCs w:val="24"/>
        </w:rPr>
        <w:tab/>
      </w:r>
      <w:r w:rsidRPr="00CA0BA8">
        <w:rPr>
          <w:rFonts w:ascii="Times New Roman" w:hAnsi="Times New Roman" w:cs="Times New Roman"/>
          <w:color w:val="000000"/>
          <w:sz w:val="24"/>
          <w:szCs w:val="24"/>
        </w:rPr>
        <w:tab/>
      </w:r>
      <w:r w:rsidRPr="00CA0BA8">
        <w:rPr>
          <w:rFonts w:ascii="Times New Roman" w:hAnsi="Times New Roman" w:cs="Times New Roman"/>
          <w:color w:val="000000"/>
          <w:sz w:val="24"/>
          <w:szCs w:val="24"/>
        </w:rPr>
        <w:tab/>
      </w:r>
      <w:r w:rsidRPr="00CA0BA8">
        <w:rPr>
          <w:rFonts w:ascii="Times New Roman" w:hAnsi="Times New Roman" w:cs="Times New Roman"/>
          <w:color w:val="000000"/>
          <w:sz w:val="24"/>
          <w:szCs w:val="24"/>
        </w:rPr>
        <w:tab/>
      </w:r>
      <w:r w:rsidRPr="00CA0BA8">
        <w:rPr>
          <w:rFonts w:ascii="Times New Roman" w:hAnsi="Times New Roman" w:cs="Times New Roman"/>
          <w:color w:val="000000"/>
          <w:sz w:val="24"/>
          <w:szCs w:val="24"/>
        </w:rPr>
        <w:tab/>
      </w:r>
      <w:r w:rsidRPr="00CA0BA8">
        <w:rPr>
          <w:rFonts w:ascii="Times New Roman" w:hAnsi="Times New Roman" w:cs="Times New Roman"/>
          <w:color w:val="000000"/>
          <w:sz w:val="24"/>
          <w:szCs w:val="24"/>
        </w:rPr>
        <w:tab/>
      </w:r>
      <w:r w:rsidRPr="00CA0BA8">
        <w:rPr>
          <w:rFonts w:ascii="Times New Roman" w:hAnsi="Times New Roman" w:cs="Times New Roman"/>
          <w:color w:val="000000"/>
          <w:sz w:val="24"/>
          <w:szCs w:val="24"/>
        </w:rPr>
        <w:tab/>
        <w:t>U.S. House of Representatives</w:t>
      </w:r>
    </w:p>
    <w:p w14:paraId="2F8AA817" w14:textId="0404230C" w:rsidR="00E500CE" w:rsidRPr="00CA0BA8" w:rsidRDefault="00E452D6" w:rsidP="002C30B8">
      <w:pPr>
        <w:pStyle w:val="NoSpacing"/>
        <w:widowControl w:val="0"/>
        <w:rPr>
          <w:rFonts w:ascii="Times New Roman" w:hAnsi="Times New Roman" w:cs="Times New Roman"/>
          <w:color w:val="000000"/>
          <w:sz w:val="24"/>
          <w:szCs w:val="24"/>
        </w:rPr>
      </w:pPr>
      <w:r w:rsidRPr="00CA0BA8">
        <w:rPr>
          <w:rFonts w:ascii="Times New Roman" w:hAnsi="Times New Roman" w:cs="Times New Roman"/>
          <w:color w:val="000000"/>
          <w:sz w:val="24"/>
          <w:szCs w:val="24"/>
        </w:rPr>
        <w:t>Washington, D.C. 20510</w:t>
      </w:r>
      <w:r w:rsidRPr="00CA0BA8">
        <w:rPr>
          <w:rFonts w:ascii="Times New Roman" w:hAnsi="Times New Roman" w:cs="Times New Roman"/>
          <w:color w:val="000000"/>
          <w:sz w:val="24"/>
          <w:szCs w:val="24"/>
        </w:rPr>
        <w:tab/>
      </w:r>
      <w:r w:rsidRPr="00CA0BA8">
        <w:rPr>
          <w:rFonts w:ascii="Times New Roman" w:hAnsi="Times New Roman" w:cs="Times New Roman"/>
          <w:color w:val="000000"/>
          <w:sz w:val="24"/>
          <w:szCs w:val="24"/>
        </w:rPr>
        <w:tab/>
      </w:r>
      <w:r w:rsidRPr="00CA0BA8">
        <w:rPr>
          <w:rFonts w:ascii="Times New Roman" w:hAnsi="Times New Roman" w:cs="Times New Roman"/>
          <w:color w:val="000000"/>
          <w:sz w:val="24"/>
          <w:szCs w:val="24"/>
        </w:rPr>
        <w:tab/>
      </w:r>
      <w:r w:rsidRPr="00CA0BA8">
        <w:rPr>
          <w:rFonts w:ascii="Times New Roman" w:hAnsi="Times New Roman" w:cs="Times New Roman"/>
          <w:color w:val="000000"/>
          <w:sz w:val="24"/>
          <w:szCs w:val="24"/>
        </w:rPr>
        <w:tab/>
      </w:r>
      <w:r w:rsidRPr="00CA0BA8">
        <w:rPr>
          <w:rFonts w:ascii="Times New Roman" w:hAnsi="Times New Roman" w:cs="Times New Roman"/>
          <w:color w:val="000000"/>
          <w:sz w:val="24"/>
          <w:szCs w:val="24"/>
        </w:rPr>
        <w:tab/>
        <w:t>Washington, D.C. 20515</w:t>
      </w:r>
    </w:p>
    <w:p w14:paraId="4F18A6FC" w14:textId="77777777" w:rsidR="00E452D6" w:rsidRPr="00CA0BA8" w:rsidRDefault="00E452D6" w:rsidP="002C30B8">
      <w:pPr>
        <w:pStyle w:val="NoSpacing"/>
        <w:widowControl w:val="0"/>
        <w:rPr>
          <w:rFonts w:ascii="Times New Roman" w:hAnsi="Times New Roman" w:cs="Times New Roman"/>
          <w:color w:val="000000"/>
          <w:sz w:val="24"/>
          <w:szCs w:val="24"/>
        </w:rPr>
      </w:pPr>
    </w:p>
    <w:p w14:paraId="2719A21D" w14:textId="0AF56A85" w:rsidR="00E452D6" w:rsidRPr="00CA0BA8" w:rsidRDefault="00E452D6" w:rsidP="002C30B8">
      <w:pPr>
        <w:pStyle w:val="NoSpacing"/>
        <w:widowControl w:val="0"/>
        <w:rPr>
          <w:rFonts w:ascii="Times New Roman" w:hAnsi="Times New Roman" w:cs="Times New Roman"/>
          <w:color w:val="000000"/>
          <w:sz w:val="24"/>
          <w:szCs w:val="24"/>
        </w:rPr>
      </w:pPr>
      <w:r w:rsidRPr="00CA0BA8">
        <w:rPr>
          <w:rFonts w:ascii="Times New Roman" w:hAnsi="Times New Roman" w:cs="Times New Roman"/>
          <w:color w:val="000000"/>
          <w:sz w:val="24"/>
          <w:szCs w:val="24"/>
        </w:rPr>
        <w:t>The Honorable Patty Murray</w:t>
      </w:r>
      <w:r w:rsidR="009D195C" w:rsidRPr="00CA0BA8">
        <w:rPr>
          <w:rFonts w:ascii="Times New Roman" w:hAnsi="Times New Roman" w:cs="Times New Roman"/>
          <w:color w:val="000000"/>
          <w:sz w:val="24"/>
          <w:szCs w:val="24"/>
        </w:rPr>
        <w:tab/>
      </w:r>
      <w:r w:rsidR="009D195C" w:rsidRPr="00CA0BA8">
        <w:rPr>
          <w:rFonts w:ascii="Times New Roman" w:hAnsi="Times New Roman" w:cs="Times New Roman"/>
          <w:color w:val="000000"/>
          <w:sz w:val="24"/>
          <w:szCs w:val="24"/>
        </w:rPr>
        <w:tab/>
      </w:r>
      <w:r w:rsidR="009D195C" w:rsidRPr="00CA0BA8">
        <w:rPr>
          <w:rFonts w:ascii="Times New Roman" w:hAnsi="Times New Roman" w:cs="Times New Roman"/>
          <w:color w:val="000000"/>
          <w:sz w:val="24"/>
          <w:szCs w:val="24"/>
        </w:rPr>
        <w:tab/>
      </w:r>
      <w:r w:rsidR="009D195C" w:rsidRPr="00CA0BA8">
        <w:rPr>
          <w:rFonts w:ascii="Times New Roman" w:hAnsi="Times New Roman" w:cs="Times New Roman"/>
          <w:color w:val="000000"/>
          <w:sz w:val="24"/>
          <w:szCs w:val="24"/>
        </w:rPr>
        <w:tab/>
      </w:r>
      <w:r w:rsidR="009D195C" w:rsidRPr="00CA0BA8">
        <w:rPr>
          <w:rFonts w:ascii="Times New Roman" w:hAnsi="Times New Roman" w:cs="Times New Roman"/>
          <w:color w:val="000000"/>
          <w:sz w:val="24"/>
          <w:szCs w:val="24"/>
        </w:rPr>
        <w:tab/>
        <w:t>The Honorable Rosa DeLauro</w:t>
      </w:r>
    </w:p>
    <w:p w14:paraId="6A3F740D" w14:textId="36BCFAFC" w:rsidR="009D195C" w:rsidRPr="00CA0BA8" w:rsidRDefault="003E1F03" w:rsidP="002C30B8">
      <w:pPr>
        <w:pStyle w:val="NoSpacing"/>
        <w:widowControl w:val="0"/>
        <w:rPr>
          <w:rFonts w:ascii="Times New Roman" w:hAnsi="Times New Roman" w:cs="Times New Roman"/>
          <w:color w:val="000000"/>
          <w:sz w:val="24"/>
          <w:szCs w:val="24"/>
        </w:rPr>
      </w:pPr>
      <w:r w:rsidRPr="00CA0BA8">
        <w:rPr>
          <w:rFonts w:ascii="Times New Roman" w:hAnsi="Times New Roman" w:cs="Times New Roman"/>
          <w:color w:val="000000"/>
          <w:sz w:val="24"/>
          <w:szCs w:val="24"/>
        </w:rPr>
        <w:t>Chair</w:t>
      </w:r>
      <w:r w:rsidR="009D195C" w:rsidRPr="00CA0BA8">
        <w:rPr>
          <w:rFonts w:ascii="Times New Roman" w:hAnsi="Times New Roman" w:cs="Times New Roman"/>
          <w:color w:val="000000"/>
          <w:sz w:val="24"/>
          <w:szCs w:val="24"/>
        </w:rPr>
        <w:t xml:space="preserve"> </w:t>
      </w:r>
      <w:r w:rsidR="009D195C" w:rsidRPr="00CA0BA8">
        <w:rPr>
          <w:rFonts w:ascii="Times New Roman" w:hAnsi="Times New Roman" w:cs="Times New Roman"/>
          <w:color w:val="000000"/>
          <w:sz w:val="24"/>
          <w:szCs w:val="24"/>
        </w:rPr>
        <w:tab/>
      </w:r>
      <w:r w:rsidR="009D195C" w:rsidRPr="00CA0BA8">
        <w:rPr>
          <w:rFonts w:ascii="Times New Roman" w:hAnsi="Times New Roman" w:cs="Times New Roman"/>
          <w:color w:val="000000"/>
          <w:sz w:val="24"/>
          <w:szCs w:val="24"/>
        </w:rPr>
        <w:tab/>
      </w:r>
      <w:r w:rsidR="009D195C" w:rsidRPr="00CA0BA8">
        <w:rPr>
          <w:rFonts w:ascii="Times New Roman" w:hAnsi="Times New Roman" w:cs="Times New Roman"/>
          <w:color w:val="000000"/>
          <w:sz w:val="24"/>
          <w:szCs w:val="24"/>
        </w:rPr>
        <w:tab/>
      </w:r>
      <w:r w:rsidR="009D195C" w:rsidRPr="00CA0BA8">
        <w:rPr>
          <w:rFonts w:ascii="Times New Roman" w:hAnsi="Times New Roman" w:cs="Times New Roman"/>
          <w:color w:val="000000"/>
          <w:sz w:val="24"/>
          <w:szCs w:val="24"/>
        </w:rPr>
        <w:tab/>
      </w:r>
      <w:r w:rsidR="009D195C" w:rsidRPr="00CA0BA8">
        <w:rPr>
          <w:rFonts w:ascii="Times New Roman" w:hAnsi="Times New Roman" w:cs="Times New Roman"/>
          <w:color w:val="000000"/>
          <w:sz w:val="24"/>
          <w:szCs w:val="24"/>
        </w:rPr>
        <w:tab/>
      </w:r>
      <w:r w:rsidR="009D195C" w:rsidRPr="00CA0BA8">
        <w:rPr>
          <w:rFonts w:ascii="Times New Roman" w:hAnsi="Times New Roman" w:cs="Times New Roman"/>
          <w:color w:val="000000"/>
          <w:sz w:val="24"/>
          <w:szCs w:val="24"/>
        </w:rPr>
        <w:tab/>
      </w:r>
      <w:r w:rsidR="009D195C" w:rsidRPr="00CA0BA8">
        <w:rPr>
          <w:rFonts w:ascii="Times New Roman" w:hAnsi="Times New Roman" w:cs="Times New Roman"/>
          <w:color w:val="000000"/>
          <w:sz w:val="24"/>
          <w:szCs w:val="24"/>
        </w:rPr>
        <w:tab/>
      </w:r>
      <w:r w:rsidR="009D195C" w:rsidRPr="00CA0BA8">
        <w:rPr>
          <w:rFonts w:ascii="Times New Roman" w:hAnsi="Times New Roman" w:cs="Times New Roman"/>
          <w:color w:val="000000"/>
          <w:sz w:val="24"/>
          <w:szCs w:val="24"/>
        </w:rPr>
        <w:tab/>
        <w:t>Ranking Member</w:t>
      </w:r>
    </w:p>
    <w:p w14:paraId="324ADBE8" w14:textId="37E7127C" w:rsidR="003E1F03" w:rsidRPr="00CA0BA8" w:rsidRDefault="003E1F03" w:rsidP="002C30B8">
      <w:pPr>
        <w:pStyle w:val="NoSpacing"/>
        <w:widowControl w:val="0"/>
        <w:rPr>
          <w:rFonts w:ascii="Times New Roman" w:hAnsi="Times New Roman" w:cs="Times New Roman"/>
          <w:color w:val="000000"/>
          <w:sz w:val="24"/>
          <w:szCs w:val="24"/>
        </w:rPr>
      </w:pPr>
      <w:r w:rsidRPr="00CA0BA8">
        <w:rPr>
          <w:rFonts w:ascii="Times New Roman" w:hAnsi="Times New Roman" w:cs="Times New Roman"/>
          <w:color w:val="000000"/>
          <w:sz w:val="24"/>
          <w:szCs w:val="24"/>
        </w:rPr>
        <w:t>Committee on Appropriations</w:t>
      </w:r>
      <w:r w:rsidR="009D195C" w:rsidRPr="00CA0BA8">
        <w:rPr>
          <w:rFonts w:ascii="Times New Roman" w:hAnsi="Times New Roman" w:cs="Times New Roman"/>
          <w:color w:val="000000"/>
          <w:sz w:val="24"/>
          <w:szCs w:val="24"/>
        </w:rPr>
        <w:tab/>
      </w:r>
      <w:r w:rsidR="009D195C" w:rsidRPr="00CA0BA8">
        <w:rPr>
          <w:rFonts w:ascii="Times New Roman" w:hAnsi="Times New Roman" w:cs="Times New Roman"/>
          <w:color w:val="000000"/>
          <w:sz w:val="24"/>
          <w:szCs w:val="24"/>
        </w:rPr>
        <w:tab/>
      </w:r>
      <w:r w:rsidR="009D195C" w:rsidRPr="00CA0BA8">
        <w:rPr>
          <w:rFonts w:ascii="Times New Roman" w:hAnsi="Times New Roman" w:cs="Times New Roman"/>
          <w:color w:val="000000"/>
          <w:sz w:val="24"/>
          <w:szCs w:val="24"/>
        </w:rPr>
        <w:tab/>
      </w:r>
      <w:r w:rsidR="009D195C" w:rsidRPr="00CA0BA8">
        <w:rPr>
          <w:rFonts w:ascii="Times New Roman" w:hAnsi="Times New Roman" w:cs="Times New Roman"/>
          <w:color w:val="000000"/>
          <w:sz w:val="24"/>
          <w:szCs w:val="24"/>
        </w:rPr>
        <w:tab/>
      </w:r>
      <w:r w:rsidR="009D195C" w:rsidRPr="00CA0BA8">
        <w:rPr>
          <w:rFonts w:ascii="Times New Roman" w:hAnsi="Times New Roman" w:cs="Times New Roman"/>
          <w:color w:val="000000"/>
          <w:sz w:val="24"/>
          <w:szCs w:val="24"/>
        </w:rPr>
        <w:tab/>
        <w:t>Committee on Appropriations</w:t>
      </w:r>
    </w:p>
    <w:p w14:paraId="56506F12" w14:textId="193596CE" w:rsidR="003E1F03" w:rsidRPr="00CA0BA8" w:rsidRDefault="003E1F03" w:rsidP="002C30B8">
      <w:pPr>
        <w:pStyle w:val="NoSpacing"/>
        <w:widowControl w:val="0"/>
        <w:rPr>
          <w:rFonts w:ascii="Times New Roman" w:hAnsi="Times New Roman" w:cs="Times New Roman"/>
          <w:color w:val="000000"/>
          <w:sz w:val="24"/>
          <w:szCs w:val="24"/>
        </w:rPr>
      </w:pPr>
      <w:r w:rsidRPr="00CA0BA8">
        <w:rPr>
          <w:rFonts w:ascii="Times New Roman" w:hAnsi="Times New Roman" w:cs="Times New Roman"/>
          <w:color w:val="000000"/>
          <w:sz w:val="24"/>
          <w:szCs w:val="24"/>
        </w:rPr>
        <w:t>U.S. Senate</w:t>
      </w:r>
      <w:r w:rsidR="009D195C" w:rsidRPr="00CA0BA8">
        <w:rPr>
          <w:rFonts w:ascii="Times New Roman" w:hAnsi="Times New Roman" w:cs="Times New Roman"/>
          <w:color w:val="000000"/>
          <w:sz w:val="24"/>
          <w:szCs w:val="24"/>
        </w:rPr>
        <w:tab/>
      </w:r>
      <w:r w:rsidR="009D195C" w:rsidRPr="00CA0BA8">
        <w:rPr>
          <w:rFonts w:ascii="Times New Roman" w:hAnsi="Times New Roman" w:cs="Times New Roman"/>
          <w:color w:val="000000"/>
          <w:sz w:val="24"/>
          <w:szCs w:val="24"/>
        </w:rPr>
        <w:tab/>
      </w:r>
      <w:r w:rsidR="009D195C" w:rsidRPr="00CA0BA8">
        <w:rPr>
          <w:rFonts w:ascii="Times New Roman" w:hAnsi="Times New Roman" w:cs="Times New Roman"/>
          <w:color w:val="000000"/>
          <w:sz w:val="24"/>
          <w:szCs w:val="24"/>
        </w:rPr>
        <w:tab/>
      </w:r>
      <w:r w:rsidR="009D195C" w:rsidRPr="00CA0BA8">
        <w:rPr>
          <w:rFonts w:ascii="Times New Roman" w:hAnsi="Times New Roman" w:cs="Times New Roman"/>
          <w:color w:val="000000"/>
          <w:sz w:val="24"/>
          <w:szCs w:val="24"/>
        </w:rPr>
        <w:tab/>
      </w:r>
      <w:r w:rsidR="009D195C" w:rsidRPr="00CA0BA8">
        <w:rPr>
          <w:rFonts w:ascii="Times New Roman" w:hAnsi="Times New Roman" w:cs="Times New Roman"/>
          <w:color w:val="000000"/>
          <w:sz w:val="24"/>
          <w:szCs w:val="24"/>
        </w:rPr>
        <w:tab/>
      </w:r>
      <w:r w:rsidR="009D195C" w:rsidRPr="00CA0BA8">
        <w:rPr>
          <w:rFonts w:ascii="Times New Roman" w:hAnsi="Times New Roman" w:cs="Times New Roman"/>
          <w:color w:val="000000"/>
          <w:sz w:val="24"/>
          <w:szCs w:val="24"/>
        </w:rPr>
        <w:tab/>
      </w:r>
      <w:r w:rsidR="009D195C" w:rsidRPr="00CA0BA8">
        <w:rPr>
          <w:rFonts w:ascii="Times New Roman" w:hAnsi="Times New Roman" w:cs="Times New Roman"/>
          <w:color w:val="000000"/>
          <w:sz w:val="24"/>
          <w:szCs w:val="24"/>
        </w:rPr>
        <w:tab/>
        <w:t>U.S. House of Representatives</w:t>
      </w:r>
    </w:p>
    <w:p w14:paraId="0EB09578" w14:textId="0198055E" w:rsidR="009D195C" w:rsidRPr="00CA0BA8" w:rsidRDefault="009D195C" w:rsidP="009D195C">
      <w:pPr>
        <w:pStyle w:val="NoSpacing"/>
        <w:widowControl w:val="0"/>
        <w:tabs>
          <w:tab w:val="left" w:pos="5670"/>
        </w:tabs>
        <w:rPr>
          <w:rFonts w:ascii="Times New Roman" w:hAnsi="Times New Roman" w:cs="Times New Roman"/>
          <w:color w:val="000000"/>
          <w:sz w:val="24"/>
          <w:szCs w:val="24"/>
        </w:rPr>
      </w:pPr>
      <w:r w:rsidRPr="00CA0BA8">
        <w:rPr>
          <w:rFonts w:ascii="Times New Roman" w:hAnsi="Times New Roman" w:cs="Times New Roman"/>
          <w:color w:val="000000"/>
          <w:sz w:val="24"/>
          <w:szCs w:val="24"/>
        </w:rPr>
        <w:t>The Capitol S-128</w:t>
      </w:r>
      <w:r w:rsidRPr="00CA0BA8">
        <w:rPr>
          <w:rFonts w:ascii="Times New Roman" w:hAnsi="Times New Roman" w:cs="Times New Roman"/>
          <w:color w:val="000000"/>
          <w:sz w:val="24"/>
          <w:szCs w:val="24"/>
        </w:rPr>
        <w:tab/>
      </w:r>
      <w:r w:rsidRPr="00CA0BA8">
        <w:rPr>
          <w:rFonts w:ascii="Times New Roman" w:hAnsi="Times New Roman" w:cs="Times New Roman"/>
          <w:color w:val="000000"/>
          <w:sz w:val="24"/>
          <w:szCs w:val="24"/>
        </w:rPr>
        <w:tab/>
        <w:t>1036 Longworth House Office Building</w:t>
      </w:r>
    </w:p>
    <w:p w14:paraId="2A260A4F" w14:textId="0D276E82" w:rsidR="009D195C" w:rsidRPr="00CA0BA8" w:rsidRDefault="009D195C" w:rsidP="002C30B8">
      <w:pPr>
        <w:pStyle w:val="NoSpacing"/>
        <w:widowControl w:val="0"/>
        <w:rPr>
          <w:rFonts w:ascii="Times New Roman" w:hAnsi="Times New Roman" w:cs="Times New Roman"/>
          <w:color w:val="000000"/>
          <w:sz w:val="24"/>
          <w:szCs w:val="24"/>
        </w:rPr>
      </w:pPr>
      <w:r w:rsidRPr="00CA0BA8">
        <w:rPr>
          <w:rFonts w:ascii="Times New Roman" w:hAnsi="Times New Roman" w:cs="Times New Roman"/>
          <w:color w:val="000000"/>
          <w:sz w:val="24"/>
          <w:szCs w:val="24"/>
        </w:rPr>
        <w:t>Washington, D.C. 20515</w:t>
      </w:r>
      <w:r w:rsidRPr="00CA0BA8">
        <w:rPr>
          <w:rFonts w:ascii="Times New Roman" w:hAnsi="Times New Roman" w:cs="Times New Roman"/>
          <w:color w:val="000000"/>
          <w:sz w:val="24"/>
          <w:szCs w:val="24"/>
        </w:rPr>
        <w:tab/>
      </w:r>
      <w:r w:rsidRPr="00CA0BA8">
        <w:rPr>
          <w:rFonts w:ascii="Times New Roman" w:hAnsi="Times New Roman" w:cs="Times New Roman"/>
          <w:color w:val="000000"/>
          <w:sz w:val="24"/>
          <w:szCs w:val="24"/>
        </w:rPr>
        <w:tab/>
      </w:r>
      <w:r w:rsidRPr="00CA0BA8">
        <w:rPr>
          <w:rFonts w:ascii="Times New Roman" w:hAnsi="Times New Roman" w:cs="Times New Roman"/>
          <w:color w:val="000000"/>
          <w:sz w:val="24"/>
          <w:szCs w:val="24"/>
        </w:rPr>
        <w:tab/>
      </w:r>
      <w:r w:rsidRPr="00CA0BA8">
        <w:rPr>
          <w:rFonts w:ascii="Times New Roman" w:hAnsi="Times New Roman" w:cs="Times New Roman"/>
          <w:color w:val="000000"/>
          <w:sz w:val="24"/>
          <w:szCs w:val="24"/>
        </w:rPr>
        <w:tab/>
      </w:r>
      <w:r w:rsidRPr="00CA0BA8">
        <w:rPr>
          <w:rFonts w:ascii="Times New Roman" w:hAnsi="Times New Roman" w:cs="Times New Roman"/>
          <w:color w:val="000000"/>
          <w:sz w:val="24"/>
          <w:szCs w:val="24"/>
        </w:rPr>
        <w:tab/>
        <w:t>Washington, D.C. 20515</w:t>
      </w:r>
    </w:p>
    <w:p w14:paraId="7AE53237" w14:textId="025CE58C" w:rsidR="002C30B8" w:rsidRPr="00CA0BA8" w:rsidRDefault="002C30B8" w:rsidP="002C30B8">
      <w:pPr>
        <w:pStyle w:val="NoSpacing"/>
        <w:tabs>
          <w:tab w:val="left" w:pos="5760"/>
        </w:tabs>
        <w:rPr>
          <w:rFonts w:ascii="Times New Roman" w:hAnsi="Times New Roman" w:cs="Times New Roman"/>
          <w:sz w:val="24"/>
          <w:szCs w:val="24"/>
        </w:rPr>
      </w:pPr>
    </w:p>
    <w:p w14:paraId="5BAF5E11" w14:textId="045C34D0" w:rsidR="002C30B8" w:rsidRPr="00CA0BA8" w:rsidRDefault="002C30B8" w:rsidP="002C30B8">
      <w:pPr>
        <w:pStyle w:val="NoSpacing"/>
        <w:tabs>
          <w:tab w:val="left" w:pos="5760"/>
        </w:tabs>
        <w:rPr>
          <w:rFonts w:ascii="Times New Roman" w:hAnsi="Times New Roman" w:cs="Times New Roman"/>
          <w:b/>
          <w:bCs/>
          <w:sz w:val="24"/>
          <w:szCs w:val="24"/>
        </w:rPr>
      </w:pPr>
      <w:r w:rsidRPr="00CA0BA8">
        <w:rPr>
          <w:rFonts w:ascii="Times New Roman" w:hAnsi="Times New Roman" w:cs="Times New Roman"/>
          <w:b/>
          <w:bCs/>
          <w:sz w:val="24"/>
          <w:szCs w:val="24"/>
        </w:rPr>
        <w:t xml:space="preserve">Re: </w:t>
      </w:r>
      <w:r w:rsidR="00E500CE" w:rsidRPr="00CA0BA8">
        <w:rPr>
          <w:rFonts w:ascii="Times New Roman" w:hAnsi="Times New Roman" w:cs="Times New Roman"/>
          <w:b/>
          <w:bCs/>
          <w:sz w:val="24"/>
          <w:szCs w:val="24"/>
        </w:rPr>
        <w:t>Oppose</w:t>
      </w:r>
      <w:r w:rsidR="0076259D" w:rsidRPr="00CA0BA8">
        <w:rPr>
          <w:rFonts w:ascii="Times New Roman" w:hAnsi="Times New Roman" w:cs="Times New Roman"/>
          <w:b/>
          <w:bCs/>
          <w:sz w:val="24"/>
          <w:szCs w:val="24"/>
        </w:rPr>
        <w:t xml:space="preserve"> Harmful Endangered Species Act </w:t>
      </w:r>
      <w:r w:rsidR="00FB1527">
        <w:rPr>
          <w:rFonts w:ascii="Times New Roman" w:hAnsi="Times New Roman" w:cs="Times New Roman"/>
          <w:b/>
          <w:bCs/>
          <w:sz w:val="24"/>
          <w:szCs w:val="24"/>
        </w:rPr>
        <w:t xml:space="preserve">and </w:t>
      </w:r>
      <w:r w:rsidR="00FB3C53">
        <w:rPr>
          <w:rFonts w:ascii="Times New Roman" w:hAnsi="Times New Roman" w:cs="Times New Roman"/>
          <w:b/>
          <w:bCs/>
          <w:sz w:val="24"/>
          <w:szCs w:val="24"/>
        </w:rPr>
        <w:t>Anti-</w:t>
      </w:r>
      <w:r w:rsidR="00FB1527">
        <w:rPr>
          <w:rFonts w:ascii="Times New Roman" w:hAnsi="Times New Roman" w:cs="Times New Roman"/>
          <w:b/>
          <w:bCs/>
          <w:sz w:val="24"/>
          <w:szCs w:val="24"/>
        </w:rPr>
        <w:t xml:space="preserve">Wildlife </w:t>
      </w:r>
      <w:r w:rsidR="00BF0008" w:rsidRPr="00CA0BA8">
        <w:rPr>
          <w:rFonts w:ascii="Times New Roman" w:hAnsi="Times New Roman" w:cs="Times New Roman"/>
          <w:b/>
          <w:bCs/>
          <w:sz w:val="24"/>
          <w:szCs w:val="24"/>
        </w:rPr>
        <w:t xml:space="preserve">Riders </w:t>
      </w:r>
      <w:r w:rsidR="00E500CE" w:rsidRPr="00CA0BA8">
        <w:rPr>
          <w:rFonts w:ascii="Times New Roman" w:hAnsi="Times New Roman" w:cs="Times New Roman"/>
          <w:b/>
          <w:bCs/>
          <w:sz w:val="24"/>
          <w:szCs w:val="24"/>
        </w:rPr>
        <w:t>in</w:t>
      </w:r>
      <w:r w:rsidR="00C37DB0" w:rsidRPr="00CA0BA8">
        <w:rPr>
          <w:rFonts w:ascii="Times New Roman" w:hAnsi="Times New Roman" w:cs="Times New Roman"/>
          <w:b/>
          <w:bCs/>
          <w:sz w:val="24"/>
          <w:szCs w:val="24"/>
        </w:rPr>
        <w:t xml:space="preserve"> Any</w:t>
      </w:r>
      <w:r w:rsidR="00E500CE" w:rsidRPr="00CA0BA8">
        <w:rPr>
          <w:rFonts w:ascii="Times New Roman" w:hAnsi="Times New Roman" w:cs="Times New Roman"/>
          <w:b/>
          <w:bCs/>
          <w:sz w:val="24"/>
          <w:szCs w:val="24"/>
        </w:rPr>
        <w:t xml:space="preserve"> Final</w:t>
      </w:r>
      <w:r w:rsidR="00BF33D6" w:rsidRPr="00CA0BA8">
        <w:rPr>
          <w:rFonts w:ascii="Times New Roman" w:hAnsi="Times New Roman" w:cs="Times New Roman"/>
          <w:b/>
          <w:bCs/>
          <w:sz w:val="24"/>
          <w:szCs w:val="24"/>
        </w:rPr>
        <w:t xml:space="preserve"> FY202</w:t>
      </w:r>
      <w:r w:rsidR="00D73CA5" w:rsidRPr="00CA0BA8">
        <w:rPr>
          <w:rFonts w:ascii="Times New Roman" w:hAnsi="Times New Roman" w:cs="Times New Roman"/>
          <w:b/>
          <w:bCs/>
          <w:sz w:val="24"/>
          <w:szCs w:val="24"/>
        </w:rPr>
        <w:t>5</w:t>
      </w:r>
      <w:r w:rsidR="00BF33D6" w:rsidRPr="00CA0BA8">
        <w:rPr>
          <w:rFonts w:ascii="Times New Roman" w:hAnsi="Times New Roman" w:cs="Times New Roman"/>
          <w:b/>
          <w:bCs/>
          <w:sz w:val="24"/>
          <w:szCs w:val="24"/>
        </w:rPr>
        <w:t xml:space="preserve"> Interior, Environment and Related Agencies Appropriations Legislation</w:t>
      </w:r>
    </w:p>
    <w:p w14:paraId="27856613" w14:textId="77777777" w:rsidR="00BF33D6" w:rsidRPr="00CA0BA8" w:rsidRDefault="00BF33D6" w:rsidP="002C30B8">
      <w:pPr>
        <w:pStyle w:val="NoSpacing"/>
        <w:tabs>
          <w:tab w:val="left" w:pos="5760"/>
        </w:tabs>
        <w:rPr>
          <w:rFonts w:ascii="Times New Roman" w:hAnsi="Times New Roman" w:cs="Times New Roman"/>
          <w:b/>
          <w:bCs/>
          <w:sz w:val="24"/>
          <w:szCs w:val="24"/>
        </w:rPr>
      </w:pPr>
    </w:p>
    <w:p w14:paraId="605181D8" w14:textId="3ED856A1" w:rsidR="00BF33D6" w:rsidRPr="00CA0BA8" w:rsidRDefault="00BF33D6" w:rsidP="002C30B8">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 xml:space="preserve">Dear </w:t>
      </w:r>
      <w:r w:rsidR="00E012B7" w:rsidRPr="00CA0BA8">
        <w:rPr>
          <w:rFonts w:ascii="Times New Roman" w:hAnsi="Times New Roman" w:cs="Times New Roman"/>
          <w:sz w:val="24"/>
          <w:szCs w:val="24"/>
        </w:rPr>
        <w:t>Majority Leader Schumer, Democratic Leader Jeffries,</w:t>
      </w:r>
      <w:r w:rsidR="009D195C" w:rsidRPr="00CA0BA8">
        <w:rPr>
          <w:rFonts w:ascii="Times New Roman" w:hAnsi="Times New Roman" w:cs="Times New Roman"/>
          <w:sz w:val="24"/>
          <w:szCs w:val="24"/>
        </w:rPr>
        <w:t xml:space="preserve"> Chair Murry, Ranking Member DeLauro,</w:t>
      </w:r>
    </w:p>
    <w:p w14:paraId="50E6E6C8" w14:textId="77777777" w:rsidR="00BF33D6" w:rsidRPr="00CA0BA8" w:rsidRDefault="00BF33D6" w:rsidP="002C30B8">
      <w:pPr>
        <w:pStyle w:val="NoSpacing"/>
        <w:tabs>
          <w:tab w:val="left" w:pos="5760"/>
        </w:tabs>
        <w:rPr>
          <w:rFonts w:ascii="Times New Roman" w:hAnsi="Times New Roman" w:cs="Times New Roman"/>
          <w:sz w:val="24"/>
          <w:szCs w:val="24"/>
        </w:rPr>
      </w:pPr>
    </w:p>
    <w:p w14:paraId="5F625347" w14:textId="7EF43525" w:rsidR="00F4773A" w:rsidRPr="00CA0BA8" w:rsidRDefault="008D312A" w:rsidP="002C30B8">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On behalf of our organizations and our millions of members and supporters, we urge you to ensure that any final FY 202</w:t>
      </w:r>
      <w:r w:rsidR="00D748F9" w:rsidRPr="00CA0BA8">
        <w:rPr>
          <w:rFonts w:ascii="Times New Roman" w:hAnsi="Times New Roman" w:cs="Times New Roman"/>
          <w:sz w:val="24"/>
          <w:szCs w:val="24"/>
        </w:rPr>
        <w:t>5</w:t>
      </w:r>
      <w:r w:rsidRPr="00CA0BA8">
        <w:rPr>
          <w:rFonts w:ascii="Times New Roman" w:hAnsi="Times New Roman" w:cs="Times New Roman"/>
          <w:sz w:val="24"/>
          <w:szCs w:val="24"/>
        </w:rPr>
        <w:t xml:space="preserve"> </w:t>
      </w:r>
      <w:r w:rsidR="00F503EA" w:rsidRPr="00CA0BA8">
        <w:rPr>
          <w:rFonts w:ascii="Times New Roman" w:hAnsi="Times New Roman" w:cs="Times New Roman"/>
          <w:sz w:val="24"/>
          <w:szCs w:val="24"/>
        </w:rPr>
        <w:t xml:space="preserve">Interior </w:t>
      </w:r>
      <w:r w:rsidRPr="00CA0BA8">
        <w:rPr>
          <w:rFonts w:ascii="Times New Roman" w:hAnsi="Times New Roman" w:cs="Times New Roman"/>
          <w:sz w:val="24"/>
          <w:szCs w:val="24"/>
        </w:rPr>
        <w:t xml:space="preserve">appropriations bill is free of riders that undermine the Endangered Species Act </w:t>
      </w:r>
      <w:r w:rsidR="0061140B">
        <w:rPr>
          <w:rFonts w:ascii="Times New Roman" w:hAnsi="Times New Roman" w:cs="Times New Roman"/>
          <w:sz w:val="24"/>
          <w:szCs w:val="24"/>
        </w:rPr>
        <w:t xml:space="preserve">(ESA) </w:t>
      </w:r>
      <w:r w:rsidRPr="00CA0BA8">
        <w:rPr>
          <w:rFonts w:ascii="Times New Roman" w:hAnsi="Times New Roman" w:cs="Times New Roman"/>
          <w:sz w:val="24"/>
          <w:szCs w:val="24"/>
        </w:rPr>
        <w:t xml:space="preserve">and protections for </w:t>
      </w:r>
      <w:r w:rsidR="008F31DE" w:rsidRPr="00CA0BA8">
        <w:rPr>
          <w:rFonts w:ascii="Times New Roman" w:hAnsi="Times New Roman" w:cs="Times New Roman"/>
          <w:sz w:val="24"/>
          <w:szCs w:val="24"/>
        </w:rPr>
        <w:t>wildlife</w:t>
      </w:r>
      <w:r w:rsidRPr="00CA0BA8">
        <w:rPr>
          <w:rFonts w:ascii="Times New Roman" w:hAnsi="Times New Roman" w:cs="Times New Roman"/>
          <w:sz w:val="24"/>
          <w:szCs w:val="24"/>
        </w:rPr>
        <w:t xml:space="preserve">. </w:t>
      </w:r>
      <w:r w:rsidR="00930B0C" w:rsidRPr="00CA0BA8">
        <w:rPr>
          <w:rFonts w:ascii="Times New Roman" w:hAnsi="Times New Roman" w:cs="Times New Roman"/>
          <w:sz w:val="24"/>
          <w:szCs w:val="24"/>
        </w:rPr>
        <w:t>The House bill</w:t>
      </w:r>
      <w:r w:rsidR="00634309" w:rsidRPr="00CA0BA8">
        <w:rPr>
          <w:rFonts w:ascii="Times New Roman" w:hAnsi="Times New Roman" w:cs="Times New Roman"/>
          <w:sz w:val="24"/>
          <w:szCs w:val="24"/>
        </w:rPr>
        <w:t xml:space="preserve"> contains</w:t>
      </w:r>
      <w:r w:rsidR="00C20E3B" w:rsidRPr="00CA0BA8">
        <w:rPr>
          <w:rFonts w:ascii="Times New Roman" w:hAnsi="Times New Roman" w:cs="Times New Roman"/>
          <w:sz w:val="24"/>
          <w:szCs w:val="24"/>
        </w:rPr>
        <w:t xml:space="preserve"> </w:t>
      </w:r>
      <w:r w:rsidR="00A54DD3" w:rsidRPr="00CA0BA8">
        <w:rPr>
          <w:rFonts w:ascii="Times New Roman" w:hAnsi="Times New Roman" w:cs="Times New Roman"/>
          <w:sz w:val="24"/>
          <w:szCs w:val="24"/>
        </w:rPr>
        <w:t xml:space="preserve">the largest </w:t>
      </w:r>
      <w:r w:rsidR="00C20E3B" w:rsidRPr="00CA0BA8">
        <w:rPr>
          <w:rFonts w:ascii="Times New Roman" w:hAnsi="Times New Roman" w:cs="Times New Roman"/>
          <w:sz w:val="24"/>
          <w:szCs w:val="24"/>
        </w:rPr>
        <w:t xml:space="preserve">number </w:t>
      </w:r>
      <w:r w:rsidR="00A42BD7" w:rsidRPr="00CA0BA8">
        <w:rPr>
          <w:rFonts w:ascii="Times New Roman" w:hAnsi="Times New Roman" w:cs="Times New Roman"/>
          <w:sz w:val="24"/>
          <w:szCs w:val="24"/>
        </w:rPr>
        <w:t xml:space="preserve">of </w:t>
      </w:r>
      <w:r w:rsidR="0031641D" w:rsidRPr="00CA0BA8">
        <w:rPr>
          <w:rFonts w:ascii="Times New Roman" w:hAnsi="Times New Roman" w:cs="Times New Roman"/>
          <w:sz w:val="24"/>
          <w:szCs w:val="24"/>
        </w:rPr>
        <w:t xml:space="preserve">anti-wildlife </w:t>
      </w:r>
      <w:r w:rsidR="00CB5650" w:rsidRPr="00CA0BA8">
        <w:rPr>
          <w:rFonts w:ascii="Times New Roman" w:hAnsi="Times New Roman" w:cs="Times New Roman"/>
          <w:sz w:val="24"/>
          <w:szCs w:val="24"/>
        </w:rPr>
        <w:t xml:space="preserve">policy </w:t>
      </w:r>
      <w:r w:rsidR="00C20E3B" w:rsidRPr="00CA0BA8">
        <w:rPr>
          <w:rFonts w:ascii="Times New Roman" w:hAnsi="Times New Roman" w:cs="Times New Roman"/>
          <w:sz w:val="24"/>
          <w:szCs w:val="24"/>
        </w:rPr>
        <w:t xml:space="preserve">riders </w:t>
      </w:r>
      <w:r w:rsidR="008741DA" w:rsidRPr="00CA0BA8">
        <w:rPr>
          <w:rFonts w:ascii="Times New Roman" w:hAnsi="Times New Roman" w:cs="Times New Roman"/>
          <w:sz w:val="24"/>
          <w:szCs w:val="24"/>
        </w:rPr>
        <w:t>that ha</w:t>
      </w:r>
      <w:r w:rsidR="00DB6817" w:rsidRPr="00CA0BA8">
        <w:rPr>
          <w:rFonts w:ascii="Times New Roman" w:hAnsi="Times New Roman" w:cs="Times New Roman"/>
          <w:sz w:val="24"/>
          <w:szCs w:val="24"/>
        </w:rPr>
        <w:t>s</w:t>
      </w:r>
      <w:r w:rsidR="008741DA" w:rsidRPr="00CA0BA8">
        <w:rPr>
          <w:rFonts w:ascii="Times New Roman" w:hAnsi="Times New Roman" w:cs="Times New Roman"/>
          <w:sz w:val="24"/>
          <w:szCs w:val="24"/>
        </w:rPr>
        <w:t xml:space="preserve"> ever been included in</w:t>
      </w:r>
      <w:r w:rsidR="00965B2A" w:rsidRPr="00CA0BA8">
        <w:rPr>
          <w:rFonts w:ascii="Times New Roman" w:hAnsi="Times New Roman" w:cs="Times New Roman"/>
          <w:sz w:val="24"/>
          <w:szCs w:val="24"/>
        </w:rPr>
        <w:t xml:space="preserve"> an Interior bill</w:t>
      </w:r>
      <w:r w:rsidR="008741DA" w:rsidRPr="00CA0BA8">
        <w:rPr>
          <w:rFonts w:ascii="Times New Roman" w:hAnsi="Times New Roman" w:cs="Times New Roman"/>
          <w:sz w:val="24"/>
          <w:szCs w:val="24"/>
        </w:rPr>
        <w:t xml:space="preserve"> </w:t>
      </w:r>
      <w:r w:rsidR="00A42BD7" w:rsidRPr="00CA0BA8">
        <w:rPr>
          <w:rFonts w:ascii="Times New Roman" w:hAnsi="Times New Roman" w:cs="Times New Roman"/>
          <w:sz w:val="24"/>
          <w:szCs w:val="24"/>
        </w:rPr>
        <w:t xml:space="preserve">in the 50-year history of the Endangered Species Act. </w:t>
      </w:r>
      <w:r w:rsidR="003272F3" w:rsidRPr="00CA0BA8">
        <w:rPr>
          <w:rFonts w:ascii="Times New Roman" w:hAnsi="Times New Roman" w:cs="Times New Roman"/>
          <w:sz w:val="24"/>
          <w:szCs w:val="24"/>
        </w:rPr>
        <w:t>In addition, the Senate Interior bill</w:t>
      </w:r>
      <w:r w:rsidR="00C7635D" w:rsidRPr="00CA0BA8">
        <w:rPr>
          <w:rFonts w:ascii="Times New Roman" w:hAnsi="Times New Roman" w:cs="Times New Roman"/>
          <w:sz w:val="24"/>
          <w:szCs w:val="24"/>
        </w:rPr>
        <w:t xml:space="preserve"> </w:t>
      </w:r>
      <w:r w:rsidR="003272F3" w:rsidRPr="00CA0BA8">
        <w:rPr>
          <w:rFonts w:ascii="Times New Roman" w:hAnsi="Times New Roman" w:cs="Times New Roman"/>
          <w:sz w:val="24"/>
          <w:szCs w:val="24"/>
        </w:rPr>
        <w:t xml:space="preserve">still includes the long-standing rider denying ESA protections to the imperiled sage-grouse.  </w:t>
      </w:r>
      <w:r w:rsidR="008121B3" w:rsidRPr="00CA0BA8">
        <w:rPr>
          <w:rFonts w:ascii="Times New Roman" w:hAnsi="Times New Roman" w:cs="Times New Roman"/>
          <w:sz w:val="24"/>
          <w:szCs w:val="24"/>
        </w:rPr>
        <w:t xml:space="preserve">These riders </w:t>
      </w:r>
      <w:r w:rsidR="00110557" w:rsidRPr="00CA0BA8">
        <w:rPr>
          <w:rFonts w:ascii="Times New Roman" w:hAnsi="Times New Roman" w:cs="Times New Roman"/>
          <w:sz w:val="24"/>
          <w:szCs w:val="24"/>
        </w:rPr>
        <w:t xml:space="preserve">would cause irreparable harm </w:t>
      </w:r>
      <w:r w:rsidR="00270343" w:rsidRPr="00CA0BA8">
        <w:rPr>
          <w:rFonts w:ascii="Times New Roman" w:hAnsi="Times New Roman" w:cs="Times New Roman"/>
          <w:sz w:val="24"/>
          <w:szCs w:val="24"/>
        </w:rPr>
        <w:t>by undoing decades of progress to stabilize and recover some of our most iconic species. T</w:t>
      </w:r>
      <w:r w:rsidR="00621B1A" w:rsidRPr="00CA0BA8">
        <w:rPr>
          <w:rFonts w:ascii="Times New Roman" w:hAnsi="Times New Roman" w:cs="Times New Roman"/>
          <w:sz w:val="24"/>
          <w:szCs w:val="24"/>
        </w:rPr>
        <w:t>hey are also</w:t>
      </w:r>
      <w:r w:rsidR="008121B3" w:rsidRPr="00CA0BA8">
        <w:rPr>
          <w:rFonts w:ascii="Times New Roman" w:hAnsi="Times New Roman" w:cs="Times New Roman"/>
          <w:sz w:val="24"/>
          <w:szCs w:val="24"/>
        </w:rPr>
        <w:t xml:space="preserve"> completely out of step with the American public, </w:t>
      </w:r>
      <w:r w:rsidR="00B8439E" w:rsidRPr="00CA0BA8">
        <w:rPr>
          <w:rFonts w:ascii="Times New Roman" w:hAnsi="Times New Roman" w:cs="Times New Roman"/>
          <w:sz w:val="24"/>
          <w:szCs w:val="24"/>
        </w:rPr>
        <w:t>wh</w:t>
      </w:r>
      <w:r w:rsidR="003474D3" w:rsidRPr="00CA0BA8">
        <w:rPr>
          <w:rFonts w:ascii="Times New Roman" w:hAnsi="Times New Roman" w:cs="Times New Roman"/>
          <w:sz w:val="24"/>
          <w:szCs w:val="24"/>
        </w:rPr>
        <w:t xml:space="preserve">ich </w:t>
      </w:r>
      <w:r w:rsidR="00B8439E" w:rsidRPr="00CA0BA8">
        <w:rPr>
          <w:rFonts w:ascii="Times New Roman" w:hAnsi="Times New Roman" w:cs="Times New Roman"/>
          <w:sz w:val="24"/>
          <w:szCs w:val="24"/>
        </w:rPr>
        <w:t>overwhelmingly support</w:t>
      </w:r>
      <w:r w:rsidR="00CF7BF5" w:rsidRPr="00CA0BA8">
        <w:rPr>
          <w:rFonts w:ascii="Times New Roman" w:hAnsi="Times New Roman" w:cs="Times New Roman"/>
          <w:sz w:val="24"/>
          <w:szCs w:val="24"/>
        </w:rPr>
        <w:t>s</w:t>
      </w:r>
      <w:r w:rsidR="00B8439E" w:rsidRPr="00CA0BA8">
        <w:rPr>
          <w:rFonts w:ascii="Times New Roman" w:hAnsi="Times New Roman" w:cs="Times New Roman"/>
          <w:sz w:val="24"/>
          <w:szCs w:val="24"/>
        </w:rPr>
        <w:t xml:space="preserve"> </w:t>
      </w:r>
      <w:r w:rsidR="007F7731" w:rsidRPr="00CA0BA8">
        <w:rPr>
          <w:rFonts w:ascii="Times New Roman" w:hAnsi="Times New Roman" w:cs="Times New Roman"/>
          <w:sz w:val="24"/>
          <w:szCs w:val="24"/>
        </w:rPr>
        <w:t>the Act</w:t>
      </w:r>
      <w:r w:rsidR="00CF7BF5" w:rsidRPr="00CA0BA8">
        <w:rPr>
          <w:rFonts w:ascii="Times New Roman" w:hAnsi="Times New Roman" w:cs="Times New Roman"/>
          <w:sz w:val="24"/>
          <w:szCs w:val="24"/>
        </w:rPr>
        <w:t xml:space="preserve"> and </w:t>
      </w:r>
      <w:r w:rsidR="00A0072B" w:rsidRPr="00CA0BA8">
        <w:rPr>
          <w:rFonts w:ascii="Times New Roman" w:hAnsi="Times New Roman" w:cs="Times New Roman"/>
          <w:sz w:val="24"/>
          <w:szCs w:val="24"/>
        </w:rPr>
        <w:t>pr</w:t>
      </w:r>
      <w:r w:rsidR="00C95ACF" w:rsidRPr="00CA0BA8">
        <w:rPr>
          <w:rFonts w:ascii="Times New Roman" w:hAnsi="Times New Roman" w:cs="Times New Roman"/>
          <w:sz w:val="24"/>
          <w:szCs w:val="24"/>
        </w:rPr>
        <w:t xml:space="preserve">otections </w:t>
      </w:r>
      <w:r w:rsidR="004E265D" w:rsidRPr="00CA0BA8">
        <w:rPr>
          <w:rFonts w:ascii="Times New Roman" w:hAnsi="Times New Roman" w:cs="Times New Roman"/>
          <w:sz w:val="24"/>
          <w:szCs w:val="24"/>
        </w:rPr>
        <w:t>for wildlife</w:t>
      </w:r>
      <w:r w:rsidR="00CF7BF5" w:rsidRPr="00CA0BA8">
        <w:rPr>
          <w:rFonts w:ascii="Times New Roman" w:hAnsi="Times New Roman" w:cs="Times New Roman"/>
          <w:sz w:val="24"/>
          <w:szCs w:val="24"/>
        </w:rPr>
        <w:t xml:space="preserve">. </w:t>
      </w:r>
      <w:r w:rsidR="00AF082C" w:rsidRPr="00CA0BA8">
        <w:rPr>
          <w:rFonts w:ascii="Times New Roman" w:hAnsi="Times New Roman" w:cs="Times New Roman"/>
          <w:sz w:val="24"/>
          <w:szCs w:val="24"/>
        </w:rPr>
        <w:t>T</w:t>
      </w:r>
      <w:r w:rsidR="003474D3" w:rsidRPr="00CA0BA8">
        <w:rPr>
          <w:rFonts w:ascii="Times New Roman" w:hAnsi="Times New Roman" w:cs="Times New Roman"/>
          <w:sz w:val="24"/>
          <w:szCs w:val="24"/>
        </w:rPr>
        <w:t>hus</w:t>
      </w:r>
      <w:r w:rsidR="001C0943" w:rsidRPr="00CA0BA8">
        <w:rPr>
          <w:rFonts w:ascii="Times New Roman" w:hAnsi="Times New Roman" w:cs="Times New Roman"/>
          <w:sz w:val="24"/>
          <w:szCs w:val="24"/>
        </w:rPr>
        <w:t xml:space="preserve">, we urge you </w:t>
      </w:r>
      <w:r w:rsidR="0026633C" w:rsidRPr="00CA0BA8">
        <w:rPr>
          <w:rFonts w:ascii="Times New Roman" w:hAnsi="Times New Roman" w:cs="Times New Roman"/>
          <w:sz w:val="24"/>
          <w:szCs w:val="24"/>
        </w:rPr>
        <w:t>to please ensure the following provisions are not included in any final appropriations bill:</w:t>
      </w:r>
      <w:r w:rsidR="00E01F31" w:rsidRPr="00CA0BA8">
        <w:rPr>
          <w:rFonts w:ascii="Times New Roman" w:hAnsi="Times New Roman" w:cs="Times New Roman"/>
          <w:sz w:val="24"/>
          <w:szCs w:val="24"/>
        </w:rPr>
        <w:t xml:space="preserve"> </w:t>
      </w:r>
    </w:p>
    <w:p w14:paraId="539B4892" w14:textId="77777777" w:rsidR="00F82A8A" w:rsidRPr="00CA0BA8" w:rsidRDefault="00F82A8A" w:rsidP="002C30B8">
      <w:pPr>
        <w:pStyle w:val="NoSpacing"/>
        <w:tabs>
          <w:tab w:val="left" w:pos="5760"/>
        </w:tabs>
        <w:rPr>
          <w:rFonts w:ascii="Times New Roman" w:hAnsi="Times New Roman" w:cs="Times New Roman"/>
          <w:sz w:val="24"/>
          <w:szCs w:val="24"/>
        </w:rPr>
      </w:pPr>
    </w:p>
    <w:p w14:paraId="3B810D8B" w14:textId="23856151" w:rsidR="000309E1" w:rsidRPr="00CA0BA8" w:rsidRDefault="000309E1" w:rsidP="000309E1">
      <w:pPr>
        <w:rPr>
          <w:rFonts w:ascii="Times New Roman" w:hAnsi="Times New Roman" w:cs="Times New Roman"/>
          <w:b/>
          <w:sz w:val="24"/>
          <w:szCs w:val="24"/>
          <w:u w:val="single"/>
        </w:rPr>
      </w:pPr>
      <w:r w:rsidRPr="00CA0BA8">
        <w:rPr>
          <w:rFonts w:ascii="Times New Roman" w:hAnsi="Times New Roman" w:cs="Times New Roman"/>
          <w:b/>
          <w:sz w:val="24"/>
          <w:szCs w:val="24"/>
          <w:u w:val="single"/>
        </w:rPr>
        <w:t xml:space="preserve">FY 2025 House Interior Appropriations Bill – H.R. </w:t>
      </w:r>
      <w:r w:rsidR="008E504D" w:rsidRPr="00CA0BA8">
        <w:rPr>
          <w:rFonts w:ascii="Times New Roman" w:hAnsi="Times New Roman" w:cs="Times New Roman"/>
          <w:b/>
          <w:sz w:val="24"/>
          <w:szCs w:val="24"/>
          <w:u w:val="single"/>
        </w:rPr>
        <w:t>8998</w:t>
      </w:r>
    </w:p>
    <w:p w14:paraId="4932BA52" w14:textId="1BFB2418" w:rsidR="00B803BA" w:rsidRPr="00CA0BA8" w:rsidRDefault="001E2E21" w:rsidP="00B803BA">
      <w:pPr>
        <w:pStyle w:val="NoSpacing"/>
        <w:tabs>
          <w:tab w:val="left" w:pos="5760"/>
        </w:tabs>
        <w:rPr>
          <w:rFonts w:ascii="Times New Roman" w:hAnsi="Times New Roman" w:cs="Times New Roman"/>
          <w:sz w:val="24"/>
          <w:szCs w:val="24"/>
        </w:rPr>
      </w:pPr>
      <w:r w:rsidRPr="00CA0BA8">
        <w:rPr>
          <w:rFonts w:ascii="Times New Roman" w:hAnsi="Times New Roman" w:cs="Times New Roman"/>
          <w:b/>
          <w:bCs/>
          <w:sz w:val="24"/>
          <w:szCs w:val="24"/>
        </w:rPr>
        <w:t>Sec. 116</w:t>
      </w:r>
      <w:r w:rsidR="00AC53D6" w:rsidRPr="00CA0BA8">
        <w:rPr>
          <w:rFonts w:ascii="Times New Roman" w:hAnsi="Times New Roman" w:cs="Times New Roman"/>
          <w:b/>
          <w:bCs/>
          <w:sz w:val="24"/>
          <w:szCs w:val="24"/>
        </w:rPr>
        <w:t xml:space="preserve"> - </w:t>
      </w:r>
      <w:r w:rsidR="00B803BA" w:rsidRPr="00CA0BA8">
        <w:rPr>
          <w:rFonts w:ascii="Times New Roman" w:hAnsi="Times New Roman" w:cs="Times New Roman"/>
          <w:b/>
          <w:bCs/>
          <w:sz w:val="24"/>
          <w:szCs w:val="24"/>
        </w:rPr>
        <w:t>Block</w:t>
      </w:r>
      <w:r w:rsidR="002135B4" w:rsidRPr="00CA0BA8">
        <w:rPr>
          <w:rFonts w:ascii="Times New Roman" w:hAnsi="Times New Roman" w:cs="Times New Roman"/>
          <w:b/>
          <w:bCs/>
          <w:sz w:val="24"/>
          <w:szCs w:val="24"/>
        </w:rPr>
        <w:t>s</w:t>
      </w:r>
      <w:r w:rsidR="00B803BA" w:rsidRPr="00CA0BA8">
        <w:rPr>
          <w:rFonts w:ascii="Times New Roman" w:hAnsi="Times New Roman" w:cs="Times New Roman"/>
          <w:b/>
          <w:bCs/>
          <w:sz w:val="24"/>
          <w:szCs w:val="24"/>
        </w:rPr>
        <w:t xml:space="preserve"> Protections for Sage</w:t>
      </w:r>
      <w:r w:rsidR="00433E24" w:rsidRPr="00CA0BA8">
        <w:rPr>
          <w:rFonts w:ascii="Times New Roman" w:hAnsi="Times New Roman" w:cs="Times New Roman"/>
          <w:b/>
          <w:bCs/>
          <w:sz w:val="24"/>
          <w:szCs w:val="24"/>
        </w:rPr>
        <w:t>-</w:t>
      </w:r>
      <w:r w:rsidR="00B803BA" w:rsidRPr="00CA0BA8">
        <w:rPr>
          <w:rFonts w:ascii="Times New Roman" w:hAnsi="Times New Roman" w:cs="Times New Roman"/>
          <w:b/>
          <w:bCs/>
          <w:sz w:val="24"/>
          <w:szCs w:val="24"/>
        </w:rPr>
        <w:t>Grous</w:t>
      </w:r>
      <w:r w:rsidR="00B776AC" w:rsidRPr="00CA0BA8">
        <w:rPr>
          <w:rFonts w:ascii="Times New Roman" w:hAnsi="Times New Roman" w:cs="Times New Roman"/>
          <w:b/>
          <w:bCs/>
          <w:sz w:val="24"/>
          <w:szCs w:val="24"/>
        </w:rPr>
        <w:t>e</w:t>
      </w:r>
      <w:r w:rsidR="00F53026" w:rsidRPr="00CA0BA8">
        <w:rPr>
          <w:rFonts w:ascii="Times New Roman" w:hAnsi="Times New Roman" w:cs="Times New Roman"/>
          <w:b/>
          <w:bCs/>
          <w:sz w:val="24"/>
          <w:szCs w:val="24"/>
        </w:rPr>
        <w:t xml:space="preserve">. </w:t>
      </w:r>
      <w:r w:rsidR="00B803BA" w:rsidRPr="00CA0BA8">
        <w:rPr>
          <w:rFonts w:ascii="Times New Roman" w:hAnsi="Times New Roman" w:cs="Times New Roman"/>
          <w:sz w:val="24"/>
          <w:szCs w:val="24"/>
        </w:rPr>
        <w:t xml:space="preserve">This rider would block the </w:t>
      </w:r>
      <w:r w:rsidR="00584CB9">
        <w:rPr>
          <w:rFonts w:ascii="Times New Roman" w:hAnsi="Times New Roman" w:cs="Times New Roman"/>
          <w:sz w:val="24"/>
          <w:szCs w:val="24"/>
        </w:rPr>
        <w:t xml:space="preserve">U.S. Fish and Wildlife </w:t>
      </w:r>
      <w:r w:rsidR="00B803BA" w:rsidRPr="00CA0BA8">
        <w:rPr>
          <w:rFonts w:ascii="Times New Roman" w:hAnsi="Times New Roman" w:cs="Times New Roman"/>
          <w:sz w:val="24"/>
          <w:szCs w:val="24"/>
        </w:rPr>
        <w:t xml:space="preserve">Service from considering whether to protect the </w:t>
      </w:r>
      <w:r w:rsidR="009E4FA5">
        <w:rPr>
          <w:rFonts w:ascii="Times New Roman" w:hAnsi="Times New Roman" w:cs="Times New Roman"/>
          <w:sz w:val="24"/>
          <w:szCs w:val="24"/>
        </w:rPr>
        <w:t>g</w:t>
      </w:r>
      <w:r w:rsidR="00B803BA" w:rsidRPr="00CA0BA8">
        <w:rPr>
          <w:rFonts w:ascii="Times New Roman" w:hAnsi="Times New Roman" w:cs="Times New Roman"/>
          <w:sz w:val="24"/>
          <w:szCs w:val="24"/>
        </w:rPr>
        <w:t xml:space="preserve">reater sage-grouse, </w:t>
      </w:r>
      <w:r w:rsidR="00B776AC" w:rsidRPr="00CA0BA8">
        <w:rPr>
          <w:rFonts w:ascii="Times New Roman" w:hAnsi="Times New Roman" w:cs="Times New Roman"/>
          <w:sz w:val="24"/>
          <w:szCs w:val="24"/>
        </w:rPr>
        <w:t xml:space="preserve">or any </w:t>
      </w:r>
      <w:r w:rsidR="00086AE4" w:rsidRPr="00CA0BA8">
        <w:rPr>
          <w:rFonts w:ascii="Times New Roman" w:hAnsi="Times New Roman" w:cs="Times New Roman"/>
          <w:sz w:val="24"/>
          <w:szCs w:val="24"/>
        </w:rPr>
        <w:t xml:space="preserve">distinct population of </w:t>
      </w:r>
      <w:r w:rsidR="009E4FA5">
        <w:rPr>
          <w:rFonts w:ascii="Times New Roman" w:hAnsi="Times New Roman" w:cs="Times New Roman"/>
          <w:sz w:val="24"/>
          <w:szCs w:val="24"/>
        </w:rPr>
        <w:t>g</w:t>
      </w:r>
      <w:r w:rsidR="00086AE4" w:rsidRPr="00CA0BA8">
        <w:rPr>
          <w:rFonts w:ascii="Times New Roman" w:hAnsi="Times New Roman" w:cs="Times New Roman"/>
          <w:sz w:val="24"/>
          <w:szCs w:val="24"/>
        </w:rPr>
        <w:t>reater sage-grouse,</w:t>
      </w:r>
      <w:r w:rsidR="00B803BA" w:rsidRPr="00CA0BA8">
        <w:rPr>
          <w:rFonts w:ascii="Times New Roman" w:hAnsi="Times New Roman" w:cs="Times New Roman"/>
          <w:sz w:val="24"/>
          <w:szCs w:val="24"/>
        </w:rPr>
        <w:t xml:space="preserve"> as endangered or threatened under the Endangered Species Act. </w:t>
      </w:r>
      <w:r w:rsidR="00AE63FA" w:rsidRPr="00CA0BA8">
        <w:rPr>
          <w:rFonts w:ascii="Times New Roman" w:hAnsi="Times New Roman" w:cs="Times New Roman"/>
          <w:sz w:val="24"/>
          <w:szCs w:val="24"/>
        </w:rPr>
        <w:t>The sage grouse population has</w:t>
      </w:r>
      <w:r w:rsidR="00B803BA" w:rsidRPr="00CA0BA8">
        <w:rPr>
          <w:rFonts w:ascii="Times New Roman" w:hAnsi="Times New Roman" w:cs="Times New Roman"/>
          <w:sz w:val="24"/>
          <w:szCs w:val="24"/>
        </w:rPr>
        <w:t xml:space="preserve"> declined 40% </w:t>
      </w:r>
      <w:proofErr w:type="spellStart"/>
      <w:r w:rsidR="00DE447E" w:rsidRPr="00CA0BA8">
        <w:rPr>
          <w:rFonts w:ascii="Times New Roman" w:hAnsi="Times New Roman" w:cs="Times New Roman"/>
          <w:sz w:val="24"/>
          <w:szCs w:val="24"/>
        </w:rPr>
        <w:t>rangewide</w:t>
      </w:r>
      <w:proofErr w:type="spellEnd"/>
      <w:r w:rsidR="00B803BA" w:rsidRPr="00CA0BA8">
        <w:rPr>
          <w:rFonts w:ascii="Times New Roman" w:hAnsi="Times New Roman" w:cs="Times New Roman"/>
          <w:sz w:val="24"/>
          <w:szCs w:val="24"/>
        </w:rPr>
        <w:t xml:space="preserve"> over the last two decades and continue</w:t>
      </w:r>
      <w:r w:rsidR="00AE63FA" w:rsidRPr="00CA0BA8">
        <w:rPr>
          <w:rFonts w:ascii="Times New Roman" w:hAnsi="Times New Roman" w:cs="Times New Roman"/>
          <w:sz w:val="24"/>
          <w:szCs w:val="24"/>
        </w:rPr>
        <w:t>s</w:t>
      </w:r>
      <w:r w:rsidR="00B803BA" w:rsidRPr="00CA0BA8">
        <w:rPr>
          <w:rFonts w:ascii="Times New Roman" w:hAnsi="Times New Roman" w:cs="Times New Roman"/>
          <w:sz w:val="24"/>
          <w:szCs w:val="24"/>
        </w:rPr>
        <w:t xml:space="preserve"> on a downward trend. Endangered Species Act protections are desperately needed to save this bird from extinction.</w:t>
      </w:r>
    </w:p>
    <w:p w14:paraId="30C8981B" w14:textId="77777777" w:rsidR="007E174D" w:rsidRPr="00CA0BA8" w:rsidRDefault="007E174D" w:rsidP="00B803BA">
      <w:pPr>
        <w:pStyle w:val="NoSpacing"/>
        <w:tabs>
          <w:tab w:val="left" w:pos="5760"/>
        </w:tabs>
        <w:rPr>
          <w:rFonts w:ascii="Times New Roman" w:hAnsi="Times New Roman" w:cs="Times New Roman"/>
          <w:sz w:val="24"/>
          <w:szCs w:val="24"/>
        </w:rPr>
      </w:pPr>
    </w:p>
    <w:p w14:paraId="3E718CD3" w14:textId="1C990568" w:rsidR="007E174D" w:rsidRPr="00CA0BA8" w:rsidRDefault="007E174D" w:rsidP="00B803BA">
      <w:pPr>
        <w:pStyle w:val="NoSpacing"/>
        <w:tabs>
          <w:tab w:val="left" w:pos="5760"/>
        </w:tabs>
        <w:rPr>
          <w:rFonts w:ascii="Times New Roman" w:hAnsi="Times New Roman" w:cs="Times New Roman"/>
          <w:b/>
          <w:bCs/>
          <w:sz w:val="24"/>
          <w:szCs w:val="24"/>
        </w:rPr>
      </w:pPr>
      <w:r w:rsidRPr="00CA0BA8">
        <w:rPr>
          <w:rFonts w:ascii="Times New Roman" w:hAnsi="Times New Roman" w:cs="Times New Roman"/>
          <w:b/>
          <w:bCs/>
          <w:sz w:val="24"/>
          <w:szCs w:val="24"/>
        </w:rPr>
        <w:t xml:space="preserve">Sec. 117 </w:t>
      </w:r>
      <w:r w:rsidR="00165F51" w:rsidRPr="00CA0BA8">
        <w:rPr>
          <w:rFonts w:ascii="Times New Roman" w:hAnsi="Times New Roman" w:cs="Times New Roman"/>
          <w:b/>
          <w:bCs/>
          <w:sz w:val="24"/>
          <w:szCs w:val="24"/>
        </w:rPr>
        <w:t>–</w:t>
      </w:r>
      <w:r w:rsidRPr="00CA0BA8">
        <w:rPr>
          <w:rFonts w:ascii="Times New Roman" w:hAnsi="Times New Roman" w:cs="Times New Roman"/>
          <w:b/>
          <w:bCs/>
          <w:sz w:val="24"/>
          <w:szCs w:val="24"/>
        </w:rPr>
        <w:t xml:space="preserve"> </w:t>
      </w:r>
      <w:r w:rsidR="00165F51" w:rsidRPr="00CA0BA8">
        <w:rPr>
          <w:rFonts w:ascii="Times New Roman" w:hAnsi="Times New Roman" w:cs="Times New Roman"/>
          <w:b/>
          <w:bCs/>
          <w:sz w:val="24"/>
          <w:szCs w:val="24"/>
        </w:rPr>
        <w:t>Block</w:t>
      </w:r>
      <w:r w:rsidR="002135B4" w:rsidRPr="00CA0BA8">
        <w:rPr>
          <w:rFonts w:ascii="Times New Roman" w:hAnsi="Times New Roman" w:cs="Times New Roman"/>
          <w:b/>
          <w:bCs/>
          <w:sz w:val="24"/>
          <w:szCs w:val="24"/>
        </w:rPr>
        <w:t xml:space="preserve">s </w:t>
      </w:r>
      <w:r w:rsidR="00E80E9B" w:rsidRPr="00CA0BA8">
        <w:rPr>
          <w:rFonts w:ascii="Times New Roman" w:hAnsi="Times New Roman" w:cs="Times New Roman"/>
          <w:b/>
          <w:bCs/>
          <w:sz w:val="24"/>
          <w:szCs w:val="24"/>
        </w:rPr>
        <w:t xml:space="preserve">Multistate </w:t>
      </w:r>
      <w:r w:rsidR="00433E24" w:rsidRPr="00CA0BA8">
        <w:rPr>
          <w:rFonts w:ascii="Times New Roman" w:hAnsi="Times New Roman" w:cs="Times New Roman"/>
          <w:b/>
          <w:bCs/>
          <w:sz w:val="24"/>
          <w:szCs w:val="24"/>
        </w:rPr>
        <w:t>Sagebrush Habitat Protection Plan</w:t>
      </w:r>
      <w:r w:rsidR="00424BB5" w:rsidRPr="00CA0BA8">
        <w:rPr>
          <w:rFonts w:ascii="Times New Roman" w:hAnsi="Times New Roman" w:cs="Times New Roman"/>
          <w:b/>
          <w:bCs/>
          <w:sz w:val="24"/>
          <w:szCs w:val="24"/>
        </w:rPr>
        <w:t xml:space="preserve">. </w:t>
      </w:r>
      <w:r w:rsidR="00E80E9B" w:rsidRPr="00CA0BA8">
        <w:rPr>
          <w:rFonts w:ascii="Times New Roman" w:hAnsi="Times New Roman" w:cs="Times New Roman"/>
          <w:sz w:val="24"/>
          <w:szCs w:val="24"/>
        </w:rPr>
        <w:t>This rider would block the Bureau of Land Management</w:t>
      </w:r>
      <w:r w:rsidR="007711BD" w:rsidRPr="00CA0BA8">
        <w:rPr>
          <w:rFonts w:ascii="Times New Roman" w:hAnsi="Times New Roman" w:cs="Times New Roman"/>
          <w:sz w:val="24"/>
          <w:szCs w:val="24"/>
        </w:rPr>
        <w:t xml:space="preserve"> from finalizing </w:t>
      </w:r>
      <w:r w:rsidR="001968BB" w:rsidRPr="00CA0BA8">
        <w:rPr>
          <w:rFonts w:ascii="Times New Roman" w:hAnsi="Times New Roman" w:cs="Times New Roman"/>
          <w:sz w:val="24"/>
          <w:szCs w:val="24"/>
        </w:rPr>
        <w:t xml:space="preserve">its revised management plan for nearly 70 million acres of </w:t>
      </w:r>
      <w:r w:rsidR="00614FEE" w:rsidRPr="00CA0BA8">
        <w:rPr>
          <w:rFonts w:ascii="Times New Roman" w:hAnsi="Times New Roman" w:cs="Times New Roman"/>
          <w:sz w:val="24"/>
          <w:szCs w:val="24"/>
        </w:rPr>
        <w:t>sagebrush habitat across 10 states</w:t>
      </w:r>
      <w:r w:rsidR="00B93A43" w:rsidRPr="00CA0BA8">
        <w:rPr>
          <w:rFonts w:ascii="Times New Roman" w:hAnsi="Times New Roman" w:cs="Times New Roman"/>
          <w:sz w:val="24"/>
          <w:szCs w:val="24"/>
        </w:rPr>
        <w:t xml:space="preserve">. Protecting </w:t>
      </w:r>
      <w:r w:rsidR="00A73BA5" w:rsidRPr="00CA0BA8">
        <w:rPr>
          <w:rFonts w:ascii="Times New Roman" w:hAnsi="Times New Roman" w:cs="Times New Roman"/>
          <w:sz w:val="24"/>
          <w:szCs w:val="24"/>
        </w:rPr>
        <w:t>this ecosystem not only benefits the greater sage grouse, but also hundreds of other species that depend on the Sagebrush Sea ecosystem</w:t>
      </w:r>
      <w:r w:rsidR="00914424" w:rsidRPr="00CA0BA8">
        <w:rPr>
          <w:rFonts w:ascii="Times New Roman" w:hAnsi="Times New Roman" w:cs="Times New Roman"/>
          <w:sz w:val="24"/>
          <w:szCs w:val="24"/>
        </w:rPr>
        <w:t xml:space="preserve"> including pygmy rabbits, pronghorns, elk, mule deer, golden eagles, native trout, and migratory and resident birds.</w:t>
      </w:r>
    </w:p>
    <w:p w14:paraId="48C25F5C" w14:textId="77777777" w:rsidR="00CB5650" w:rsidRPr="00CA0BA8" w:rsidRDefault="00CB5650" w:rsidP="00B803BA">
      <w:pPr>
        <w:pStyle w:val="NoSpacing"/>
        <w:tabs>
          <w:tab w:val="left" w:pos="5760"/>
        </w:tabs>
        <w:rPr>
          <w:rFonts w:ascii="Times New Roman" w:hAnsi="Times New Roman" w:cs="Times New Roman"/>
          <w:sz w:val="24"/>
          <w:szCs w:val="24"/>
        </w:rPr>
      </w:pPr>
    </w:p>
    <w:p w14:paraId="4C798756" w14:textId="1BDAA906" w:rsidR="00A55E34" w:rsidRPr="00CA0BA8" w:rsidRDefault="00CB5650" w:rsidP="00B803BA">
      <w:pPr>
        <w:pStyle w:val="NoSpacing"/>
        <w:tabs>
          <w:tab w:val="left" w:pos="5760"/>
        </w:tabs>
        <w:rPr>
          <w:rFonts w:ascii="Times New Roman" w:hAnsi="Times New Roman" w:cs="Times New Roman"/>
          <w:b/>
          <w:bCs/>
          <w:sz w:val="24"/>
          <w:szCs w:val="24"/>
        </w:rPr>
      </w:pPr>
      <w:r w:rsidRPr="00CA0BA8">
        <w:rPr>
          <w:rFonts w:ascii="Times New Roman" w:hAnsi="Times New Roman" w:cs="Times New Roman"/>
          <w:b/>
          <w:bCs/>
          <w:sz w:val="24"/>
          <w:szCs w:val="24"/>
        </w:rPr>
        <w:t xml:space="preserve">Sec. 125 – </w:t>
      </w:r>
      <w:r w:rsidR="00FB3A9D" w:rsidRPr="00CA0BA8">
        <w:rPr>
          <w:rFonts w:ascii="Times New Roman" w:hAnsi="Times New Roman" w:cs="Times New Roman"/>
          <w:b/>
          <w:bCs/>
          <w:sz w:val="24"/>
          <w:szCs w:val="24"/>
        </w:rPr>
        <w:t xml:space="preserve">Prevents </w:t>
      </w:r>
      <w:r w:rsidR="001730B2" w:rsidRPr="00CA0BA8">
        <w:rPr>
          <w:rFonts w:ascii="Times New Roman" w:hAnsi="Times New Roman" w:cs="Times New Roman"/>
          <w:b/>
          <w:bCs/>
          <w:sz w:val="24"/>
          <w:szCs w:val="24"/>
        </w:rPr>
        <w:t>Agencies from Regulati</w:t>
      </w:r>
      <w:r w:rsidR="004179A5" w:rsidRPr="00CA0BA8">
        <w:rPr>
          <w:rFonts w:ascii="Times New Roman" w:hAnsi="Times New Roman" w:cs="Times New Roman"/>
          <w:b/>
          <w:bCs/>
          <w:sz w:val="24"/>
          <w:szCs w:val="24"/>
        </w:rPr>
        <w:t>ng</w:t>
      </w:r>
      <w:r w:rsidR="001730B2" w:rsidRPr="00CA0BA8">
        <w:rPr>
          <w:rFonts w:ascii="Times New Roman" w:hAnsi="Times New Roman" w:cs="Times New Roman"/>
          <w:b/>
          <w:bCs/>
          <w:sz w:val="24"/>
          <w:szCs w:val="24"/>
        </w:rPr>
        <w:t xml:space="preserve"> </w:t>
      </w:r>
      <w:r w:rsidR="00A55E34" w:rsidRPr="00CA0BA8">
        <w:rPr>
          <w:rFonts w:ascii="Times New Roman" w:hAnsi="Times New Roman" w:cs="Times New Roman"/>
          <w:b/>
          <w:bCs/>
          <w:sz w:val="24"/>
          <w:szCs w:val="24"/>
        </w:rPr>
        <w:t>Lead Ammunition and Tackle</w:t>
      </w:r>
      <w:r w:rsidR="00424BB5" w:rsidRPr="00CA0BA8">
        <w:rPr>
          <w:rFonts w:ascii="Times New Roman" w:hAnsi="Times New Roman" w:cs="Times New Roman"/>
          <w:b/>
          <w:bCs/>
          <w:sz w:val="24"/>
          <w:szCs w:val="24"/>
        </w:rPr>
        <w:t xml:space="preserve">. </w:t>
      </w:r>
      <w:r w:rsidR="00A55E34" w:rsidRPr="00CA0BA8">
        <w:rPr>
          <w:rFonts w:ascii="Times New Roman" w:hAnsi="Times New Roman" w:cs="Times New Roman"/>
          <w:sz w:val="24"/>
          <w:szCs w:val="24"/>
        </w:rPr>
        <w:t xml:space="preserve">This rider would block </w:t>
      </w:r>
      <w:r w:rsidR="00F30FE5" w:rsidRPr="00CA0BA8">
        <w:rPr>
          <w:rFonts w:ascii="Times New Roman" w:hAnsi="Times New Roman" w:cs="Times New Roman"/>
          <w:sz w:val="24"/>
          <w:szCs w:val="24"/>
        </w:rPr>
        <w:t xml:space="preserve">federal agencies from regulating the use of </w:t>
      </w:r>
      <w:r w:rsidR="00DA3856" w:rsidRPr="00CA0BA8">
        <w:rPr>
          <w:rFonts w:ascii="Times New Roman" w:hAnsi="Times New Roman" w:cs="Times New Roman"/>
          <w:sz w:val="24"/>
          <w:szCs w:val="24"/>
        </w:rPr>
        <w:t xml:space="preserve">poisonous </w:t>
      </w:r>
      <w:r w:rsidR="00F30FE5" w:rsidRPr="00CA0BA8">
        <w:rPr>
          <w:rFonts w:ascii="Times New Roman" w:hAnsi="Times New Roman" w:cs="Times New Roman"/>
          <w:sz w:val="24"/>
          <w:szCs w:val="24"/>
        </w:rPr>
        <w:t>lead ammunition</w:t>
      </w:r>
      <w:r w:rsidR="00B7470B" w:rsidRPr="00CA0BA8">
        <w:rPr>
          <w:rFonts w:ascii="Times New Roman" w:hAnsi="Times New Roman" w:cs="Times New Roman"/>
          <w:sz w:val="24"/>
          <w:szCs w:val="24"/>
        </w:rPr>
        <w:t xml:space="preserve"> or fishing gear</w:t>
      </w:r>
      <w:r w:rsidR="005B3A0D" w:rsidRPr="00CA0BA8">
        <w:rPr>
          <w:rFonts w:ascii="Times New Roman" w:hAnsi="Times New Roman" w:cs="Times New Roman"/>
          <w:sz w:val="24"/>
          <w:szCs w:val="24"/>
        </w:rPr>
        <w:t xml:space="preserve">, which </w:t>
      </w:r>
      <w:r w:rsidR="00132EE6" w:rsidRPr="00CA0BA8">
        <w:rPr>
          <w:rFonts w:ascii="Times New Roman" w:hAnsi="Times New Roman" w:cs="Times New Roman"/>
          <w:sz w:val="24"/>
          <w:szCs w:val="24"/>
        </w:rPr>
        <w:t xml:space="preserve">can harm endangered species like whooping cranes that ingest lead when feeding in fields and waterways. </w:t>
      </w:r>
      <w:r w:rsidR="006B1D86" w:rsidRPr="00CA0BA8">
        <w:rPr>
          <w:rFonts w:ascii="Times New Roman" w:hAnsi="Times New Roman" w:cs="Times New Roman"/>
          <w:sz w:val="24"/>
          <w:szCs w:val="24"/>
        </w:rPr>
        <w:t xml:space="preserve">A 2022 study found that half of bald and golden eagles are suffering </w:t>
      </w:r>
      <w:r w:rsidR="00F963D3" w:rsidRPr="00CA0BA8">
        <w:rPr>
          <w:rFonts w:ascii="Times New Roman" w:hAnsi="Times New Roman" w:cs="Times New Roman"/>
          <w:sz w:val="24"/>
          <w:szCs w:val="24"/>
        </w:rPr>
        <w:t>from chronic, toxic levels of lead due to lead ammunition.</w:t>
      </w:r>
    </w:p>
    <w:p w14:paraId="371795E3" w14:textId="77777777" w:rsidR="008741DA" w:rsidRPr="00CA0BA8" w:rsidRDefault="008741DA" w:rsidP="00B803BA">
      <w:pPr>
        <w:pStyle w:val="NoSpacing"/>
        <w:tabs>
          <w:tab w:val="left" w:pos="5760"/>
        </w:tabs>
        <w:rPr>
          <w:rFonts w:ascii="Times New Roman" w:hAnsi="Times New Roman" w:cs="Times New Roman"/>
          <w:sz w:val="24"/>
          <w:szCs w:val="24"/>
        </w:rPr>
      </w:pPr>
    </w:p>
    <w:p w14:paraId="2708C1E9" w14:textId="38E65255" w:rsidR="00312147" w:rsidRPr="00CA0BA8" w:rsidRDefault="00312147" w:rsidP="00B803BA">
      <w:pPr>
        <w:pStyle w:val="NoSpacing"/>
        <w:tabs>
          <w:tab w:val="left" w:pos="5760"/>
        </w:tabs>
        <w:rPr>
          <w:rFonts w:ascii="Times New Roman" w:hAnsi="Times New Roman" w:cs="Times New Roman"/>
          <w:b/>
          <w:bCs/>
          <w:sz w:val="24"/>
          <w:szCs w:val="24"/>
        </w:rPr>
      </w:pPr>
      <w:r w:rsidRPr="00CA0BA8">
        <w:rPr>
          <w:rFonts w:ascii="Times New Roman" w:hAnsi="Times New Roman" w:cs="Times New Roman"/>
          <w:b/>
          <w:bCs/>
          <w:sz w:val="24"/>
          <w:szCs w:val="24"/>
        </w:rPr>
        <w:t xml:space="preserve">Sec. 127 – </w:t>
      </w:r>
      <w:r w:rsidR="006C5225" w:rsidRPr="00CA0BA8">
        <w:rPr>
          <w:rFonts w:ascii="Times New Roman" w:hAnsi="Times New Roman" w:cs="Times New Roman"/>
          <w:b/>
          <w:bCs/>
          <w:sz w:val="24"/>
          <w:szCs w:val="24"/>
        </w:rPr>
        <w:t>Blocks Protections for the</w:t>
      </w:r>
      <w:r w:rsidR="001730B2" w:rsidRPr="00CA0BA8">
        <w:rPr>
          <w:rFonts w:ascii="Times New Roman" w:hAnsi="Times New Roman" w:cs="Times New Roman"/>
          <w:b/>
          <w:bCs/>
          <w:sz w:val="24"/>
          <w:szCs w:val="24"/>
        </w:rPr>
        <w:t xml:space="preserve"> Lesser Prairie-Chicken</w:t>
      </w:r>
      <w:r w:rsidR="00424BB5" w:rsidRPr="00CA0BA8">
        <w:rPr>
          <w:rFonts w:ascii="Times New Roman" w:hAnsi="Times New Roman" w:cs="Times New Roman"/>
          <w:b/>
          <w:bCs/>
          <w:sz w:val="24"/>
          <w:szCs w:val="24"/>
        </w:rPr>
        <w:t xml:space="preserve">. </w:t>
      </w:r>
      <w:r w:rsidR="00FB3A9D" w:rsidRPr="00CA0BA8">
        <w:rPr>
          <w:rFonts w:ascii="Times New Roman" w:hAnsi="Times New Roman" w:cs="Times New Roman"/>
          <w:sz w:val="24"/>
          <w:szCs w:val="24"/>
        </w:rPr>
        <w:t xml:space="preserve">The lesser prairie-chicken is a highly imperiled ground-nesting bird that </w:t>
      </w:r>
      <w:r w:rsidR="00AD1C9D" w:rsidRPr="00CA0BA8">
        <w:rPr>
          <w:rFonts w:ascii="Times New Roman" w:hAnsi="Times New Roman" w:cs="Times New Roman"/>
          <w:sz w:val="24"/>
          <w:szCs w:val="24"/>
        </w:rPr>
        <w:t>has</w:t>
      </w:r>
      <w:r w:rsidR="00FB3A9D" w:rsidRPr="00CA0BA8">
        <w:rPr>
          <w:rFonts w:ascii="Times New Roman" w:hAnsi="Times New Roman" w:cs="Times New Roman"/>
          <w:sz w:val="24"/>
          <w:szCs w:val="24"/>
        </w:rPr>
        <w:t xml:space="preserve"> declined to roughly 27,000 </w:t>
      </w:r>
      <w:r w:rsidR="00AD1C9D" w:rsidRPr="00CA0BA8">
        <w:rPr>
          <w:rFonts w:ascii="Times New Roman" w:hAnsi="Times New Roman" w:cs="Times New Roman"/>
          <w:sz w:val="24"/>
          <w:szCs w:val="24"/>
        </w:rPr>
        <w:t>individuals</w:t>
      </w:r>
      <w:r w:rsidR="00FB3A9D" w:rsidRPr="00CA0BA8">
        <w:rPr>
          <w:rFonts w:ascii="Times New Roman" w:hAnsi="Times New Roman" w:cs="Times New Roman"/>
          <w:sz w:val="24"/>
          <w:szCs w:val="24"/>
        </w:rPr>
        <w:t xml:space="preserve"> — including at least a decline of 20% since 2021 — and its current population may now be well below even that number. It is found in less than 10% of its former habitats. After nearly three decades of waiting for protection, the </w:t>
      </w:r>
      <w:r w:rsidR="00C813A2">
        <w:rPr>
          <w:rFonts w:ascii="Times New Roman" w:hAnsi="Times New Roman" w:cs="Times New Roman"/>
          <w:sz w:val="24"/>
          <w:szCs w:val="24"/>
        </w:rPr>
        <w:t xml:space="preserve">Fish and Wildlife </w:t>
      </w:r>
      <w:r w:rsidR="00FB3A9D" w:rsidRPr="00CA0BA8">
        <w:rPr>
          <w:rFonts w:ascii="Times New Roman" w:hAnsi="Times New Roman" w:cs="Times New Roman"/>
          <w:sz w:val="24"/>
          <w:szCs w:val="24"/>
        </w:rPr>
        <w:t>Service issued a final rule in November 2022 protecting the lesser prairie-chicken under the Endangered Species Act. This rider would block funding to implement or enforce the rule.</w:t>
      </w:r>
    </w:p>
    <w:p w14:paraId="1F3F75C7" w14:textId="77777777" w:rsidR="00914424" w:rsidRPr="00CA0BA8" w:rsidRDefault="00914424" w:rsidP="00B803BA">
      <w:pPr>
        <w:pStyle w:val="NoSpacing"/>
        <w:tabs>
          <w:tab w:val="left" w:pos="5760"/>
        </w:tabs>
        <w:rPr>
          <w:rFonts w:ascii="Times New Roman" w:hAnsi="Times New Roman" w:cs="Times New Roman"/>
          <w:sz w:val="24"/>
          <w:szCs w:val="24"/>
        </w:rPr>
      </w:pPr>
    </w:p>
    <w:p w14:paraId="2A525A9A" w14:textId="0146115A" w:rsidR="00165F51" w:rsidRPr="00CA0BA8" w:rsidRDefault="00FB3A9D" w:rsidP="00B803BA">
      <w:pPr>
        <w:pStyle w:val="NoSpacing"/>
        <w:tabs>
          <w:tab w:val="left" w:pos="5760"/>
        </w:tabs>
        <w:rPr>
          <w:rFonts w:ascii="Times New Roman" w:hAnsi="Times New Roman" w:cs="Times New Roman"/>
          <w:b/>
          <w:bCs/>
          <w:sz w:val="24"/>
          <w:szCs w:val="24"/>
        </w:rPr>
      </w:pPr>
      <w:r w:rsidRPr="00CA0BA8">
        <w:rPr>
          <w:rFonts w:ascii="Times New Roman" w:hAnsi="Times New Roman" w:cs="Times New Roman"/>
          <w:b/>
          <w:bCs/>
          <w:sz w:val="24"/>
          <w:szCs w:val="24"/>
        </w:rPr>
        <w:t>Sec. 128 – Blocks</w:t>
      </w:r>
      <w:r w:rsidR="001730B2" w:rsidRPr="00CA0BA8">
        <w:rPr>
          <w:rFonts w:ascii="Times New Roman" w:hAnsi="Times New Roman" w:cs="Times New Roman"/>
          <w:b/>
          <w:bCs/>
          <w:sz w:val="24"/>
          <w:szCs w:val="24"/>
        </w:rPr>
        <w:t xml:space="preserve"> Increased Protections for Northern Long-</w:t>
      </w:r>
      <w:r w:rsidR="004616D8" w:rsidRPr="00CA0BA8">
        <w:rPr>
          <w:rFonts w:ascii="Times New Roman" w:hAnsi="Times New Roman" w:cs="Times New Roman"/>
          <w:b/>
          <w:bCs/>
          <w:sz w:val="24"/>
          <w:szCs w:val="24"/>
        </w:rPr>
        <w:t>E</w:t>
      </w:r>
      <w:r w:rsidR="001730B2" w:rsidRPr="00CA0BA8">
        <w:rPr>
          <w:rFonts w:ascii="Times New Roman" w:hAnsi="Times New Roman" w:cs="Times New Roman"/>
          <w:b/>
          <w:bCs/>
          <w:sz w:val="24"/>
          <w:szCs w:val="24"/>
        </w:rPr>
        <w:t>ared Bats</w:t>
      </w:r>
      <w:r w:rsidR="00424BB5" w:rsidRPr="00CA0BA8">
        <w:rPr>
          <w:rFonts w:ascii="Times New Roman" w:hAnsi="Times New Roman" w:cs="Times New Roman"/>
          <w:b/>
          <w:bCs/>
          <w:sz w:val="24"/>
          <w:szCs w:val="24"/>
        </w:rPr>
        <w:t xml:space="preserve">. </w:t>
      </w:r>
      <w:r w:rsidR="001730B2" w:rsidRPr="00CA0BA8">
        <w:rPr>
          <w:rFonts w:ascii="Times New Roman" w:hAnsi="Times New Roman" w:cs="Times New Roman"/>
          <w:sz w:val="24"/>
          <w:szCs w:val="24"/>
        </w:rPr>
        <w:t xml:space="preserve">Northern long-eared bats have declined 99% across most of their range in a span of just two decades. White-nose syndrome, caused by an exotic fungus originating in Europe, has devastated this species. However, human activities are now exacerbating the bats’ catastrophic decline. The Fish and Wildlife Service listed the bat as endangered in November 2022 after finding that its previous “threatened” status was not sufficiently protective to keep the bat from slipping further toward extinction. Nonetheless this rider would block funding to implement the listing rule. </w:t>
      </w:r>
    </w:p>
    <w:p w14:paraId="44DB3967" w14:textId="77777777" w:rsidR="00661A68" w:rsidRPr="00CA0BA8" w:rsidRDefault="00661A68" w:rsidP="00B803BA">
      <w:pPr>
        <w:pStyle w:val="NoSpacing"/>
        <w:tabs>
          <w:tab w:val="left" w:pos="5760"/>
        </w:tabs>
        <w:rPr>
          <w:rFonts w:ascii="Times New Roman" w:hAnsi="Times New Roman" w:cs="Times New Roman"/>
          <w:sz w:val="24"/>
          <w:szCs w:val="24"/>
        </w:rPr>
      </w:pPr>
    </w:p>
    <w:p w14:paraId="2F28EF19" w14:textId="2D2295CB" w:rsidR="00433E24" w:rsidRPr="00CA0BA8" w:rsidRDefault="00661A68" w:rsidP="00B803BA">
      <w:pPr>
        <w:pStyle w:val="NoSpacing"/>
        <w:tabs>
          <w:tab w:val="left" w:pos="5760"/>
        </w:tabs>
        <w:rPr>
          <w:rFonts w:ascii="Times New Roman" w:hAnsi="Times New Roman" w:cs="Times New Roman"/>
          <w:b/>
          <w:bCs/>
          <w:sz w:val="24"/>
          <w:szCs w:val="24"/>
        </w:rPr>
      </w:pPr>
      <w:r w:rsidRPr="00CA0BA8">
        <w:rPr>
          <w:rFonts w:ascii="Times New Roman" w:hAnsi="Times New Roman" w:cs="Times New Roman"/>
          <w:b/>
          <w:bCs/>
          <w:sz w:val="24"/>
          <w:szCs w:val="24"/>
        </w:rPr>
        <w:t>Sec. 129</w:t>
      </w:r>
      <w:r w:rsidR="008913F1" w:rsidRPr="00CA0BA8">
        <w:rPr>
          <w:rFonts w:ascii="Times New Roman" w:hAnsi="Times New Roman" w:cs="Times New Roman"/>
          <w:b/>
          <w:bCs/>
          <w:sz w:val="24"/>
          <w:szCs w:val="24"/>
        </w:rPr>
        <w:t xml:space="preserve"> – Blocks Protection</w:t>
      </w:r>
      <w:r w:rsidR="00433E24" w:rsidRPr="00CA0BA8">
        <w:rPr>
          <w:rFonts w:ascii="Times New Roman" w:hAnsi="Times New Roman" w:cs="Times New Roman"/>
          <w:b/>
          <w:bCs/>
          <w:sz w:val="24"/>
          <w:szCs w:val="24"/>
        </w:rPr>
        <w:t>s for the Dunes Sagebrush Lizard</w:t>
      </w:r>
      <w:r w:rsidR="00424BB5" w:rsidRPr="00CA0BA8">
        <w:rPr>
          <w:rFonts w:ascii="Times New Roman" w:hAnsi="Times New Roman" w:cs="Times New Roman"/>
          <w:b/>
          <w:bCs/>
          <w:sz w:val="24"/>
          <w:szCs w:val="24"/>
        </w:rPr>
        <w:t xml:space="preserve">. </w:t>
      </w:r>
      <w:r w:rsidR="00E62ABB" w:rsidRPr="00CA0BA8">
        <w:rPr>
          <w:rFonts w:ascii="Times New Roman" w:hAnsi="Times New Roman" w:cs="Times New Roman"/>
          <w:sz w:val="24"/>
          <w:szCs w:val="24"/>
        </w:rPr>
        <w:t xml:space="preserve">After 40 years of delay, the Fish and Wildlife Service issued </w:t>
      </w:r>
      <w:r w:rsidR="007F4944" w:rsidRPr="00CA0BA8">
        <w:rPr>
          <w:rFonts w:ascii="Times New Roman" w:hAnsi="Times New Roman" w:cs="Times New Roman"/>
          <w:sz w:val="24"/>
          <w:szCs w:val="24"/>
        </w:rPr>
        <w:t xml:space="preserve">a final rule in </w:t>
      </w:r>
      <w:r w:rsidR="00A17035" w:rsidRPr="00CA0BA8">
        <w:rPr>
          <w:rFonts w:ascii="Times New Roman" w:hAnsi="Times New Roman" w:cs="Times New Roman"/>
          <w:sz w:val="24"/>
          <w:szCs w:val="24"/>
        </w:rPr>
        <w:t>June 2024</w:t>
      </w:r>
      <w:r w:rsidR="00DA0C1C" w:rsidRPr="00CA0BA8">
        <w:rPr>
          <w:rFonts w:ascii="Times New Roman" w:hAnsi="Times New Roman" w:cs="Times New Roman"/>
          <w:sz w:val="24"/>
          <w:szCs w:val="24"/>
        </w:rPr>
        <w:t xml:space="preserve"> protecting the dunes sagebrush lizard under the Endangered Species Act. These 2.5-inch-long lizards have the second smallest range of any lizard in North America</w:t>
      </w:r>
      <w:r w:rsidR="00E3655D" w:rsidRPr="00CA0BA8">
        <w:rPr>
          <w:rFonts w:ascii="Times New Roman" w:hAnsi="Times New Roman" w:cs="Times New Roman"/>
          <w:sz w:val="24"/>
          <w:szCs w:val="24"/>
        </w:rPr>
        <w:t xml:space="preserve">, and more than 95% of its shinnery oak dunes ecosystem has been destroyed by oil and gas and other development, as well as herbicide spraying </w:t>
      </w:r>
      <w:r w:rsidR="00415CEB" w:rsidRPr="00CA0BA8">
        <w:rPr>
          <w:rFonts w:ascii="Times New Roman" w:hAnsi="Times New Roman" w:cs="Times New Roman"/>
          <w:sz w:val="24"/>
          <w:szCs w:val="24"/>
        </w:rPr>
        <w:t xml:space="preserve">to support livestock grazing. </w:t>
      </w:r>
      <w:r w:rsidR="00EC4DB0" w:rsidRPr="00CA0BA8">
        <w:rPr>
          <w:rFonts w:ascii="Times New Roman" w:hAnsi="Times New Roman" w:cs="Times New Roman"/>
          <w:sz w:val="24"/>
          <w:szCs w:val="24"/>
        </w:rPr>
        <w:t>This rider would block funding to implement or enforce the rule.</w:t>
      </w:r>
    </w:p>
    <w:p w14:paraId="1375B8E6" w14:textId="77777777" w:rsidR="002A3E26" w:rsidRPr="00CA0BA8" w:rsidRDefault="002A3E26" w:rsidP="00B803BA">
      <w:pPr>
        <w:pStyle w:val="NoSpacing"/>
        <w:tabs>
          <w:tab w:val="left" w:pos="5760"/>
        </w:tabs>
        <w:rPr>
          <w:rFonts w:ascii="Times New Roman" w:hAnsi="Times New Roman" w:cs="Times New Roman"/>
          <w:sz w:val="24"/>
          <w:szCs w:val="24"/>
        </w:rPr>
      </w:pPr>
    </w:p>
    <w:p w14:paraId="4B2B8357" w14:textId="18C52063" w:rsidR="002A3E26" w:rsidRPr="00CA0BA8" w:rsidRDefault="002A3E26" w:rsidP="00B803BA">
      <w:pPr>
        <w:pStyle w:val="NoSpacing"/>
        <w:tabs>
          <w:tab w:val="left" w:pos="5760"/>
        </w:tabs>
        <w:rPr>
          <w:rFonts w:ascii="Times New Roman" w:hAnsi="Times New Roman" w:cs="Times New Roman"/>
          <w:b/>
          <w:bCs/>
          <w:sz w:val="24"/>
          <w:szCs w:val="24"/>
        </w:rPr>
      </w:pPr>
      <w:r w:rsidRPr="00CA0BA8">
        <w:rPr>
          <w:rFonts w:ascii="Times New Roman" w:hAnsi="Times New Roman" w:cs="Times New Roman"/>
          <w:b/>
          <w:bCs/>
          <w:sz w:val="24"/>
          <w:szCs w:val="24"/>
        </w:rPr>
        <w:t>Sec. 130 – Delists the Gray Wolf Nationwide</w:t>
      </w:r>
      <w:r w:rsidR="00424BB5" w:rsidRPr="00CA0BA8">
        <w:rPr>
          <w:rFonts w:ascii="Times New Roman" w:hAnsi="Times New Roman" w:cs="Times New Roman"/>
          <w:b/>
          <w:bCs/>
          <w:sz w:val="24"/>
          <w:szCs w:val="24"/>
        </w:rPr>
        <w:t xml:space="preserve">. </w:t>
      </w:r>
      <w:r w:rsidRPr="00CA0BA8">
        <w:rPr>
          <w:rFonts w:ascii="Times New Roman" w:hAnsi="Times New Roman" w:cs="Times New Roman"/>
          <w:sz w:val="24"/>
          <w:szCs w:val="24"/>
        </w:rPr>
        <w:t xml:space="preserve">This legislation would remove federal protections for all gray wolves in the lower-48 states, except for a small population of Mexican gray wolves in Arizona and New Mexico. </w:t>
      </w:r>
      <w:r w:rsidR="0056736D" w:rsidRPr="00CA0BA8">
        <w:rPr>
          <w:rFonts w:ascii="Times New Roman" w:hAnsi="Times New Roman" w:cs="Times New Roman"/>
          <w:sz w:val="24"/>
          <w:szCs w:val="24"/>
        </w:rPr>
        <w:t xml:space="preserve">Gray wolf populations in the United States were decimated by decades of predator control programs, as well as loss of habitat and prey. Since receiving protection under the Endangered Species Act, the gray wolf has begun a comeback but remains far from recovered. </w:t>
      </w:r>
    </w:p>
    <w:p w14:paraId="42A8D44C" w14:textId="77777777" w:rsidR="002A3E26" w:rsidRPr="00CA0BA8" w:rsidRDefault="002A3E26" w:rsidP="00B803BA">
      <w:pPr>
        <w:pStyle w:val="NoSpacing"/>
        <w:tabs>
          <w:tab w:val="left" w:pos="5760"/>
        </w:tabs>
        <w:rPr>
          <w:rFonts w:ascii="Times New Roman" w:hAnsi="Times New Roman" w:cs="Times New Roman"/>
          <w:sz w:val="24"/>
          <w:szCs w:val="24"/>
        </w:rPr>
      </w:pPr>
    </w:p>
    <w:p w14:paraId="5ADF533B" w14:textId="7D2CA25B" w:rsidR="006753D3" w:rsidRPr="00CA0BA8" w:rsidRDefault="002A3E26" w:rsidP="00B803BA">
      <w:pPr>
        <w:pStyle w:val="NoSpacing"/>
        <w:tabs>
          <w:tab w:val="left" w:pos="5760"/>
        </w:tabs>
        <w:rPr>
          <w:rFonts w:ascii="Times New Roman" w:hAnsi="Times New Roman" w:cs="Times New Roman"/>
          <w:b/>
          <w:bCs/>
          <w:sz w:val="24"/>
          <w:szCs w:val="24"/>
        </w:rPr>
      </w:pPr>
      <w:r w:rsidRPr="00CA0BA8">
        <w:rPr>
          <w:rFonts w:ascii="Times New Roman" w:hAnsi="Times New Roman" w:cs="Times New Roman"/>
          <w:b/>
          <w:bCs/>
          <w:sz w:val="24"/>
          <w:szCs w:val="24"/>
        </w:rPr>
        <w:t>Sec. 131</w:t>
      </w:r>
      <w:r w:rsidR="006753D3" w:rsidRPr="00CA0BA8">
        <w:rPr>
          <w:rFonts w:ascii="Times New Roman" w:hAnsi="Times New Roman" w:cs="Times New Roman"/>
          <w:b/>
          <w:bCs/>
          <w:sz w:val="24"/>
          <w:szCs w:val="24"/>
        </w:rPr>
        <w:t xml:space="preserve"> – Blocks Protections for Wolverines</w:t>
      </w:r>
      <w:r w:rsidR="00424BB5" w:rsidRPr="00CA0BA8">
        <w:rPr>
          <w:rFonts w:ascii="Times New Roman" w:hAnsi="Times New Roman" w:cs="Times New Roman"/>
          <w:b/>
          <w:bCs/>
          <w:sz w:val="24"/>
          <w:szCs w:val="24"/>
        </w:rPr>
        <w:t xml:space="preserve">. </w:t>
      </w:r>
      <w:r w:rsidR="00613630" w:rsidRPr="00CA0BA8">
        <w:rPr>
          <w:rFonts w:ascii="Times New Roman" w:hAnsi="Times New Roman" w:cs="Times New Roman"/>
          <w:sz w:val="24"/>
          <w:szCs w:val="24"/>
        </w:rPr>
        <w:t xml:space="preserve">After waiting nearly 30 years for protection, </w:t>
      </w:r>
      <w:r w:rsidR="00D15381" w:rsidRPr="00CA0BA8">
        <w:rPr>
          <w:rFonts w:ascii="Times New Roman" w:hAnsi="Times New Roman" w:cs="Times New Roman"/>
          <w:sz w:val="24"/>
          <w:szCs w:val="24"/>
        </w:rPr>
        <w:t xml:space="preserve">the Fish and Wildlife Service issued a final rule in November 2023 protecting wolverines as threatened under the Endangered Species Act. </w:t>
      </w:r>
      <w:r w:rsidR="006815D9" w:rsidRPr="00CA0BA8">
        <w:rPr>
          <w:rFonts w:ascii="Times New Roman" w:hAnsi="Times New Roman" w:cs="Times New Roman"/>
          <w:sz w:val="24"/>
          <w:szCs w:val="24"/>
        </w:rPr>
        <w:t xml:space="preserve">This rare wilderness species </w:t>
      </w:r>
      <w:r w:rsidR="004149D6" w:rsidRPr="00CA0BA8">
        <w:rPr>
          <w:rFonts w:ascii="Times New Roman" w:hAnsi="Times New Roman" w:cs="Times New Roman"/>
          <w:sz w:val="24"/>
          <w:szCs w:val="24"/>
        </w:rPr>
        <w:t>is threatened with massive habitat loss due to climate change. No more than 300 wolverines remain in the lower 48 states. This rider would block funding to implement or enforce the final rule.</w:t>
      </w:r>
    </w:p>
    <w:p w14:paraId="028ACDE0" w14:textId="77777777" w:rsidR="00566F8C" w:rsidRPr="00CA0BA8" w:rsidRDefault="00566F8C" w:rsidP="00B803BA">
      <w:pPr>
        <w:pStyle w:val="NoSpacing"/>
        <w:tabs>
          <w:tab w:val="left" w:pos="5760"/>
        </w:tabs>
        <w:rPr>
          <w:rFonts w:ascii="Times New Roman" w:hAnsi="Times New Roman" w:cs="Times New Roman"/>
          <w:sz w:val="24"/>
          <w:szCs w:val="24"/>
        </w:rPr>
      </w:pPr>
    </w:p>
    <w:p w14:paraId="77CE8D86" w14:textId="6AE7F407" w:rsidR="00566F8C" w:rsidRPr="00CA0BA8" w:rsidRDefault="00566F8C" w:rsidP="00B803BA">
      <w:pPr>
        <w:pStyle w:val="NoSpacing"/>
        <w:tabs>
          <w:tab w:val="left" w:pos="5760"/>
        </w:tabs>
        <w:rPr>
          <w:rFonts w:ascii="Times New Roman" w:hAnsi="Times New Roman" w:cs="Times New Roman"/>
          <w:b/>
          <w:bCs/>
          <w:sz w:val="24"/>
          <w:szCs w:val="24"/>
        </w:rPr>
      </w:pPr>
      <w:r w:rsidRPr="00CA0BA8">
        <w:rPr>
          <w:rFonts w:ascii="Times New Roman" w:hAnsi="Times New Roman" w:cs="Times New Roman"/>
          <w:b/>
          <w:bCs/>
          <w:sz w:val="24"/>
          <w:szCs w:val="24"/>
        </w:rPr>
        <w:t>Sec. 132 – North Cascades Grizzly Bear Ecosystem Reintroduction Plan</w:t>
      </w:r>
      <w:r w:rsidR="00424BB5" w:rsidRPr="00CA0BA8">
        <w:rPr>
          <w:rFonts w:ascii="Times New Roman" w:hAnsi="Times New Roman" w:cs="Times New Roman"/>
          <w:b/>
          <w:bCs/>
          <w:sz w:val="24"/>
          <w:szCs w:val="24"/>
        </w:rPr>
        <w:t xml:space="preserve">. </w:t>
      </w:r>
      <w:r w:rsidRPr="00CA0BA8">
        <w:rPr>
          <w:rFonts w:ascii="Times New Roman" w:hAnsi="Times New Roman" w:cs="Times New Roman"/>
          <w:sz w:val="24"/>
          <w:szCs w:val="24"/>
        </w:rPr>
        <w:t>This rider would block funding for the National Park Service and the Fish and Wildlife Service to implement the North Cascades Grizzly Bear Ecosystem Restoration Plan, which aims to restore grizzly bears to the North Cascades. The plan involves transporting grizzly bears into the region from other areas with more robust grizzly populations, an essential step to recovering grizzly bears in the North Cascades.</w:t>
      </w:r>
    </w:p>
    <w:p w14:paraId="319FC8DB" w14:textId="77777777" w:rsidR="007A599F" w:rsidRPr="00CA0BA8" w:rsidRDefault="007A599F" w:rsidP="00B803BA">
      <w:pPr>
        <w:pStyle w:val="NoSpacing"/>
        <w:tabs>
          <w:tab w:val="left" w:pos="5760"/>
        </w:tabs>
        <w:rPr>
          <w:rFonts w:ascii="Times New Roman" w:hAnsi="Times New Roman" w:cs="Times New Roman"/>
          <w:sz w:val="24"/>
          <w:szCs w:val="24"/>
        </w:rPr>
      </w:pPr>
    </w:p>
    <w:p w14:paraId="043362FA" w14:textId="0E51B294" w:rsidR="00F51902" w:rsidRPr="00CA0BA8" w:rsidRDefault="007A599F" w:rsidP="00B803BA">
      <w:pPr>
        <w:pStyle w:val="NoSpacing"/>
        <w:tabs>
          <w:tab w:val="left" w:pos="5760"/>
        </w:tabs>
        <w:rPr>
          <w:rFonts w:ascii="Times New Roman" w:hAnsi="Times New Roman" w:cs="Times New Roman"/>
          <w:b/>
          <w:bCs/>
          <w:sz w:val="24"/>
          <w:szCs w:val="24"/>
        </w:rPr>
      </w:pPr>
      <w:r w:rsidRPr="00CA0BA8">
        <w:rPr>
          <w:rFonts w:ascii="Times New Roman" w:hAnsi="Times New Roman" w:cs="Times New Roman"/>
          <w:b/>
          <w:bCs/>
          <w:sz w:val="24"/>
          <w:szCs w:val="24"/>
        </w:rPr>
        <w:t xml:space="preserve">Sec. 133 – Bitterroot Ecosystem </w:t>
      </w:r>
      <w:r w:rsidR="00F51902" w:rsidRPr="00CA0BA8">
        <w:rPr>
          <w:rFonts w:ascii="Times New Roman" w:hAnsi="Times New Roman" w:cs="Times New Roman"/>
          <w:b/>
          <w:bCs/>
          <w:sz w:val="24"/>
          <w:szCs w:val="24"/>
        </w:rPr>
        <w:t>Grizzly Bear Reintroduction</w:t>
      </w:r>
      <w:r w:rsidR="00424BB5" w:rsidRPr="00CA0BA8">
        <w:rPr>
          <w:rFonts w:ascii="Times New Roman" w:hAnsi="Times New Roman" w:cs="Times New Roman"/>
          <w:b/>
          <w:bCs/>
          <w:sz w:val="24"/>
          <w:szCs w:val="24"/>
        </w:rPr>
        <w:t xml:space="preserve">. </w:t>
      </w:r>
      <w:r w:rsidR="00F51902" w:rsidRPr="00CA0BA8">
        <w:rPr>
          <w:rFonts w:ascii="Times New Roman" w:hAnsi="Times New Roman" w:cs="Times New Roman"/>
          <w:sz w:val="24"/>
          <w:szCs w:val="24"/>
        </w:rPr>
        <w:t xml:space="preserve">This rider would block funding for </w:t>
      </w:r>
      <w:r w:rsidR="00070BE0" w:rsidRPr="00CA0BA8">
        <w:rPr>
          <w:rFonts w:ascii="Times New Roman" w:hAnsi="Times New Roman" w:cs="Times New Roman"/>
          <w:sz w:val="24"/>
          <w:szCs w:val="24"/>
        </w:rPr>
        <w:t xml:space="preserve">the Fish and Wildlife Service to </w:t>
      </w:r>
      <w:r w:rsidR="00C377A1" w:rsidRPr="00CA0BA8">
        <w:rPr>
          <w:rFonts w:ascii="Times New Roman" w:hAnsi="Times New Roman" w:cs="Times New Roman"/>
          <w:sz w:val="24"/>
          <w:szCs w:val="24"/>
        </w:rPr>
        <w:t xml:space="preserve">restore grizzly bears to the Bitterroot Ecosystem of Montana and Idaho. </w:t>
      </w:r>
      <w:r w:rsidR="006A5357" w:rsidRPr="00CA0BA8">
        <w:rPr>
          <w:rFonts w:ascii="Times New Roman" w:hAnsi="Times New Roman" w:cs="Times New Roman"/>
          <w:sz w:val="24"/>
          <w:szCs w:val="24"/>
        </w:rPr>
        <w:t xml:space="preserve">Although historical records reveal that grizzlies once occurred throughout this area, it has at most only a few bears now. </w:t>
      </w:r>
      <w:r w:rsidR="00F21CAA" w:rsidRPr="00CA0BA8">
        <w:rPr>
          <w:rFonts w:ascii="Times New Roman" w:hAnsi="Times New Roman" w:cs="Times New Roman"/>
          <w:sz w:val="24"/>
          <w:szCs w:val="24"/>
        </w:rPr>
        <w:t xml:space="preserve">The Bitterroot Ecosystem encompasses one of the largest contiguous blocks of Federal land remaining in the lower 48 </w:t>
      </w:r>
      <w:r w:rsidR="007A046F" w:rsidRPr="00CA0BA8">
        <w:rPr>
          <w:rFonts w:ascii="Times New Roman" w:hAnsi="Times New Roman" w:cs="Times New Roman"/>
          <w:sz w:val="24"/>
          <w:szCs w:val="24"/>
        </w:rPr>
        <w:t>states and</w:t>
      </w:r>
      <w:r w:rsidR="009A0819" w:rsidRPr="00CA0BA8">
        <w:rPr>
          <w:rFonts w:ascii="Times New Roman" w:hAnsi="Times New Roman" w:cs="Times New Roman"/>
          <w:sz w:val="24"/>
          <w:szCs w:val="24"/>
        </w:rPr>
        <w:t xml:space="preserve"> is ideal for grizzly bear recovery.</w:t>
      </w:r>
    </w:p>
    <w:p w14:paraId="6B247B6B" w14:textId="77777777" w:rsidR="009A0819" w:rsidRPr="00CA0BA8" w:rsidRDefault="009A0819" w:rsidP="00B803BA">
      <w:pPr>
        <w:pStyle w:val="NoSpacing"/>
        <w:tabs>
          <w:tab w:val="left" w:pos="5760"/>
        </w:tabs>
        <w:rPr>
          <w:rFonts w:ascii="Times New Roman" w:hAnsi="Times New Roman" w:cs="Times New Roman"/>
          <w:sz w:val="24"/>
          <w:szCs w:val="24"/>
        </w:rPr>
      </w:pPr>
    </w:p>
    <w:p w14:paraId="28032E13" w14:textId="77777777" w:rsidR="00C61D4F" w:rsidRPr="00CA0BA8" w:rsidRDefault="009A0819" w:rsidP="00C61D4F">
      <w:pPr>
        <w:pStyle w:val="NoSpacing"/>
        <w:rPr>
          <w:rFonts w:ascii="Times New Roman" w:hAnsi="Times New Roman" w:cs="Times New Roman"/>
          <w:sz w:val="24"/>
          <w:szCs w:val="24"/>
        </w:rPr>
      </w:pPr>
      <w:r w:rsidRPr="00CA0BA8">
        <w:rPr>
          <w:rFonts w:ascii="Times New Roman" w:hAnsi="Times New Roman" w:cs="Times New Roman"/>
          <w:b/>
          <w:bCs/>
          <w:sz w:val="24"/>
          <w:szCs w:val="24"/>
        </w:rPr>
        <w:t xml:space="preserve">Sec. 134 – </w:t>
      </w:r>
      <w:r w:rsidR="006523FA" w:rsidRPr="00CA0BA8">
        <w:rPr>
          <w:rFonts w:ascii="Times New Roman" w:hAnsi="Times New Roman" w:cs="Times New Roman"/>
          <w:b/>
          <w:bCs/>
          <w:sz w:val="24"/>
          <w:szCs w:val="24"/>
        </w:rPr>
        <w:t xml:space="preserve">Exemption for Captive Fish Under </w:t>
      </w:r>
      <w:r w:rsidR="005B6DE8" w:rsidRPr="00CA0BA8">
        <w:rPr>
          <w:rFonts w:ascii="Times New Roman" w:hAnsi="Times New Roman" w:cs="Times New Roman"/>
          <w:b/>
          <w:bCs/>
          <w:sz w:val="24"/>
          <w:szCs w:val="24"/>
        </w:rPr>
        <w:t>the Endangered Species Act</w:t>
      </w:r>
      <w:r w:rsidR="00424BB5" w:rsidRPr="00CA0BA8">
        <w:rPr>
          <w:rFonts w:ascii="Times New Roman" w:hAnsi="Times New Roman" w:cs="Times New Roman"/>
          <w:b/>
          <w:bCs/>
          <w:sz w:val="24"/>
          <w:szCs w:val="24"/>
        </w:rPr>
        <w:t xml:space="preserve">. </w:t>
      </w:r>
      <w:r w:rsidR="00C61D4F" w:rsidRPr="00CA0BA8">
        <w:rPr>
          <w:rFonts w:ascii="Times New Roman" w:hAnsi="Times New Roman" w:cs="Times New Roman"/>
          <w:sz w:val="24"/>
          <w:szCs w:val="24"/>
        </w:rPr>
        <w:t>This vague rider, which appears to benefit less than five commercial caviar sellers in Florida, would exempt all captive fish from the requirements of the Endangered Species Act, regardless of the impacts on conservation efforts for salmon, steelhead and domestic sturgeon species, all of which are held in captive breeding programs or hatcheries to further their recovery. Furthermore, exempting the small handful of commercial caviar producers from the decades-old requirements of the Act would undermine conservation efforts around the world, and likely result in more illegal caviar trade benefitting hostile nations including Russia.</w:t>
      </w:r>
    </w:p>
    <w:p w14:paraId="384D2760" w14:textId="77777777" w:rsidR="009A0819" w:rsidRPr="00CA0BA8" w:rsidRDefault="009A0819" w:rsidP="00B803BA">
      <w:pPr>
        <w:pStyle w:val="NoSpacing"/>
        <w:tabs>
          <w:tab w:val="left" w:pos="5760"/>
        </w:tabs>
        <w:rPr>
          <w:rFonts w:ascii="Times New Roman" w:hAnsi="Times New Roman" w:cs="Times New Roman"/>
          <w:b/>
          <w:bCs/>
          <w:sz w:val="24"/>
          <w:szCs w:val="24"/>
        </w:rPr>
      </w:pPr>
    </w:p>
    <w:p w14:paraId="279F2B2C" w14:textId="5785F385" w:rsidR="00425F83" w:rsidRPr="00425F83" w:rsidRDefault="002D13CE" w:rsidP="00425F83">
      <w:pPr>
        <w:pStyle w:val="NoSpacing"/>
        <w:tabs>
          <w:tab w:val="left" w:pos="5760"/>
        </w:tabs>
        <w:rPr>
          <w:rFonts w:ascii="Times New Roman" w:hAnsi="Times New Roman" w:cs="Times New Roman"/>
          <w:sz w:val="24"/>
          <w:szCs w:val="24"/>
        </w:rPr>
      </w:pPr>
      <w:r w:rsidRPr="0082418B">
        <w:rPr>
          <w:rFonts w:ascii="Times New Roman" w:hAnsi="Times New Roman" w:cs="Times New Roman"/>
          <w:b/>
          <w:bCs/>
          <w:sz w:val="24"/>
          <w:szCs w:val="24"/>
          <w:highlight w:val="yellow"/>
        </w:rPr>
        <w:t>Sec. 135 –</w:t>
      </w:r>
      <w:r w:rsidRPr="0082418B">
        <w:rPr>
          <w:rFonts w:ascii="Times New Roman" w:hAnsi="Times New Roman" w:cs="Times New Roman"/>
          <w:sz w:val="24"/>
          <w:szCs w:val="24"/>
          <w:highlight w:val="yellow"/>
        </w:rPr>
        <w:t xml:space="preserve"> </w:t>
      </w:r>
      <w:r w:rsidR="00425F83" w:rsidRPr="00425F83">
        <w:rPr>
          <w:rFonts w:ascii="Times New Roman" w:hAnsi="Times New Roman" w:cs="Times New Roman"/>
          <w:b/>
          <w:bCs/>
          <w:sz w:val="24"/>
          <w:szCs w:val="24"/>
          <w:highlight w:val="yellow"/>
        </w:rPr>
        <w:t>Prevents Restoration of Bison onto Charles M. Russell (CMR) National Wildlife Refuge</w:t>
      </w:r>
      <w:r w:rsidR="008C1EBF" w:rsidRPr="0082418B">
        <w:rPr>
          <w:rFonts w:ascii="Times New Roman" w:hAnsi="Times New Roman" w:cs="Times New Roman"/>
          <w:b/>
          <w:bCs/>
          <w:sz w:val="24"/>
          <w:szCs w:val="24"/>
          <w:highlight w:val="yellow"/>
        </w:rPr>
        <w:t>.</w:t>
      </w:r>
      <w:r w:rsidR="000E2B78" w:rsidRPr="0082418B">
        <w:rPr>
          <w:rFonts w:ascii="Times New Roman" w:hAnsi="Times New Roman" w:cs="Times New Roman"/>
          <w:b/>
          <w:bCs/>
          <w:sz w:val="24"/>
          <w:szCs w:val="24"/>
          <w:highlight w:val="yellow"/>
        </w:rPr>
        <w:t xml:space="preserve"> </w:t>
      </w:r>
      <w:r w:rsidR="000E2B78" w:rsidRPr="0082418B">
        <w:rPr>
          <w:rFonts w:ascii="Times New Roman" w:hAnsi="Times New Roman" w:cs="Times New Roman"/>
          <w:sz w:val="24"/>
          <w:szCs w:val="24"/>
          <w:highlight w:val="yellow"/>
        </w:rPr>
        <w:t>This rider</w:t>
      </w:r>
      <w:r w:rsidR="000E2B78" w:rsidRPr="0082418B">
        <w:rPr>
          <w:rFonts w:ascii="Times New Roman" w:hAnsi="Times New Roman" w:cs="Times New Roman"/>
          <w:b/>
          <w:bCs/>
          <w:sz w:val="24"/>
          <w:szCs w:val="24"/>
          <w:highlight w:val="yellow"/>
        </w:rPr>
        <w:t xml:space="preserve"> </w:t>
      </w:r>
      <w:r w:rsidR="00425F83" w:rsidRPr="00425F83">
        <w:rPr>
          <w:rFonts w:ascii="Times New Roman" w:hAnsi="Times New Roman" w:cs="Times New Roman"/>
          <w:sz w:val="24"/>
          <w:szCs w:val="24"/>
          <w:highlight w:val="yellow"/>
        </w:rPr>
        <w:t>would effectively preclude the reintroduction of bison to Charles M. Russell National Wildlife Refuge.</w:t>
      </w:r>
      <w:r w:rsidR="005F2C02" w:rsidRPr="0082418B">
        <w:rPr>
          <w:rFonts w:ascii="Times New Roman" w:hAnsi="Times New Roman" w:cs="Times New Roman"/>
          <w:sz w:val="24"/>
          <w:szCs w:val="24"/>
          <w:highlight w:val="yellow"/>
        </w:rPr>
        <w:t xml:space="preserve"> T</w:t>
      </w:r>
      <w:r w:rsidR="00425F83" w:rsidRPr="00425F83">
        <w:rPr>
          <w:rFonts w:ascii="Times New Roman" w:hAnsi="Times New Roman" w:cs="Times New Roman"/>
          <w:sz w:val="24"/>
          <w:szCs w:val="24"/>
          <w:highlight w:val="yellow"/>
        </w:rPr>
        <w:t xml:space="preserve">he restoration of bison to CMR is a priority for various Tribal </w:t>
      </w:r>
      <w:r w:rsidR="00B80495" w:rsidRPr="00425F83">
        <w:rPr>
          <w:rFonts w:ascii="Times New Roman" w:hAnsi="Times New Roman" w:cs="Times New Roman"/>
          <w:sz w:val="24"/>
          <w:szCs w:val="24"/>
          <w:highlight w:val="yellow"/>
        </w:rPr>
        <w:t>Nations</w:t>
      </w:r>
      <w:r w:rsidR="00B80495">
        <w:rPr>
          <w:rFonts w:ascii="Times New Roman" w:hAnsi="Times New Roman" w:cs="Times New Roman"/>
          <w:sz w:val="24"/>
          <w:szCs w:val="24"/>
          <w:highlight w:val="yellow"/>
        </w:rPr>
        <w:t xml:space="preserve"> and</w:t>
      </w:r>
      <w:r w:rsidR="00425F83" w:rsidRPr="00425F83">
        <w:rPr>
          <w:rFonts w:ascii="Times New Roman" w:hAnsi="Times New Roman" w:cs="Times New Roman"/>
          <w:sz w:val="24"/>
          <w:szCs w:val="24"/>
          <w:highlight w:val="yellow"/>
        </w:rPr>
        <w:t xml:space="preserve"> would be a major step toward restoring the biological integrity and natural ecosystem function of Montana's northern plains a</w:t>
      </w:r>
      <w:r w:rsidR="00B80495">
        <w:rPr>
          <w:rFonts w:ascii="Times New Roman" w:hAnsi="Times New Roman" w:cs="Times New Roman"/>
          <w:sz w:val="24"/>
          <w:szCs w:val="24"/>
          <w:highlight w:val="yellow"/>
        </w:rPr>
        <w:t xml:space="preserve">s well as </w:t>
      </w:r>
      <w:r w:rsidR="00425F83" w:rsidRPr="00425F83">
        <w:rPr>
          <w:rFonts w:ascii="Times New Roman" w:hAnsi="Times New Roman" w:cs="Times New Roman"/>
          <w:sz w:val="24"/>
          <w:szCs w:val="24"/>
          <w:highlight w:val="yellow"/>
        </w:rPr>
        <w:t>uplift the National Wildlife Refuge System's importance to wildlife.</w:t>
      </w:r>
    </w:p>
    <w:p w14:paraId="3248953A" w14:textId="77777777" w:rsidR="00425F83" w:rsidRPr="00CA0BA8" w:rsidRDefault="00425F83" w:rsidP="00B803BA">
      <w:pPr>
        <w:pStyle w:val="NoSpacing"/>
        <w:tabs>
          <w:tab w:val="left" w:pos="5760"/>
        </w:tabs>
        <w:rPr>
          <w:rFonts w:ascii="Times New Roman" w:hAnsi="Times New Roman" w:cs="Times New Roman"/>
          <w:sz w:val="24"/>
          <w:szCs w:val="24"/>
        </w:rPr>
      </w:pPr>
    </w:p>
    <w:p w14:paraId="0845715A" w14:textId="0307EBCE" w:rsidR="00D96E39" w:rsidRPr="00CA0BA8" w:rsidRDefault="009A0819" w:rsidP="00B803BA">
      <w:pPr>
        <w:pStyle w:val="NoSpacing"/>
        <w:tabs>
          <w:tab w:val="left" w:pos="5760"/>
        </w:tabs>
        <w:rPr>
          <w:rFonts w:ascii="Times New Roman" w:hAnsi="Times New Roman" w:cs="Times New Roman"/>
          <w:sz w:val="24"/>
          <w:szCs w:val="24"/>
        </w:rPr>
      </w:pPr>
      <w:r w:rsidRPr="00CA0BA8">
        <w:rPr>
          <w:rFonts w:ascii="Times New Roman" w:hAnsi="Times New Roman" w:cs="Times New Roman"/>
          <w:b/>
          <w:bCs/>
          <w:sz w:val="24"/>
          <w:szCs w:val="24"/>
        </w:rPr>
        <w:t xml:space="preserve">Sec. 136 </w:t>
      </w:r>
      <w:r w:rsidR="00D96E39" w:rsidRPr="00CA0BA8">
        <w:rPr>
          <w:rFonts w:ascii="Times New Roman" w:hAnsi="Times New Roman" w:cs="Times New Roman"/>
          <w:b/>
          <w:bCs/>
          <w:sz w:val="24"/>
          <w:szCs w:val="24"/>
        </w:rPr>
        <w:t>–</w:t>
      </w:r>
      <w:r w:rsidRPr="00CA0BA8">
        <w:rPr>
          <w:rFonts w:ascii="Times New Roman" w:hAnsi="Times New Roman" w:cs="Times New Roman"/>
          <w:b/>
          <w:bCs/>
          <w:sz w:val="24"/>
          <w:szCs w:val="24"/>
        </w:rPr>
        <w:t xml:space="preserve"> </w:t>
      </w:r>
      <w:r w:rsidR="00D96E39" w:rsidRPr="00CA0BA8">
        <w:rPr>
          <w:rFonts w:ascii="Times New Roman" w:hAnsi="Times New Roman" w:cs="Times New Roman"/>
          <w:b/>
          <w:bCs/>
          <w:sz w:val="24"/>
          <w:szCs w:val="24"/>
        </w:rPr>
        <w:t>Blocks Revisions to Harmful Endangered Species Act Regulations</w:t>
      </w:r>
      <w:r w:rsidR="00424BB5" w:rsidRPr="00CA0BA8">
        <w:rPr>
          <w:rFonts w:ascii="Times New Roman" w:hAnsi="Times New Roman" w:cs="Times New Roman"/>
          <w:b/>
          <w:bCs/>
          <w:sz w:val="24"/>
          <w:szCs w:val="24"/>
        </w:rPr>
        <w:t xml:space="preserve">. </w:t>
      </w:r>
      <w:r w:rsidR="003C5F8F" w:rsidRPr="00CA0BA8">
        <w:rPr>
          <w:rFonts w:ascii="Times New Roman" w:hAnsi="Times New Roman" w:cs="Times New Roman"/>
          <w:sz w:val="24"/>
          <w:szCs w:val="24"/>
        </w:rPr>
        <w:t xml:space="preserve">This rider </w:t>
      </w:r>
      <w:r w:rsidR="005B3CAE" w:rsidRPr="00CA0BA8">
        <w:rPr>
          <w:rFonts w:ascii="Times New Roman" w:hAnsi="Times New Roman" w:cs="Times New Roman"/>
          <w:sz w:val="24"/>
          <w:szCs w:val="24"/>
        </w:rPr>
        <w:t xml:space="preserve">undermines the Endangered Species Act and the federal agency rulemaking process by </w:t>
      </w:r>
      <w:r w:rsidR="003C5F8F" w:rsidRPr="00CA0BA8">
        <w:rPr>
          <w:rFonts w:ascii="Times New Roman" w:hAnsi="Times New Roman" w:cs="Times New Roman"/>
          <w:sz w:val="24"/>
          <w:szCs w:val="24"/>
        </w:rPr>
        <w:t>block</w:t>
      </w:r>
      <w:r w:rsidR="005B3CAE" w:rsidRPr="00CA0BA8">
        <w:rPr>
          <w:rFonts w:ascii="Times New Roman" w:hAnsi="Times New Roman" w:cs="Times New Roman"/>
          <w:sz w:val="24"/>
          <w:szCs w:val="24"/>
        </w:rPr>
        <w:t>ing</w:t>
      </w:r>
      <w:r w:rsidR="003C5F8F" w:rsidRPr="00CA0BA8">
        <w:rPr>
          <w:rFonts w:ascii="Times New Roman" w:hAnsi="Times New Roman" w:cs="Times New Roman"/>
          <w:sz w:val="24"/>
          <w:szCs w:val="24"/>
        </w:rPr>
        <w:t xml:space="preserve"> the Fish and Wildlife Service</w:t>
      </w:r>
      <w:r w:rsidR="00E97914" w:rsidRPr="00CA0BA8">
        <w:rPr>
          <w:rFonts w:ascii="Times New Roman" w:hAnsi="Times New Roman" w:cs="Times New Roman"/>
          <w:sz w:val="24"/>
          <w:szCs w:val="24"/>
        </w:rPr>
        <w:t xml:space="preserve"> from implementing or enforcing </w:t>
      </w:r>
      <w:r w:rsidR="005B3E89" w:rsidRPr="00CA0BA8">
        <w:rPr>
          <w:rFonts w:ascii="Times New Roman" w:hAnsi="Times New Roman" w:cs="Times New Roman"/>
          <w:sz w:val="24"/>
          <w:szCs w:val="24"/>
        </w:rPr>
        <w:t>its</w:t>
      </w:r>
      <w:r w:rsidR="00891374" w:rsidRPr="00CA0BA8">
        <w:rPr>
          <w:rFonts w:ascii="Times New Roman" w:hAnsi="Times New Roman" w:cs="Times New Roman"/>
          <w:sz w:val="24"/>
          <w:szCs w:val="24"/>
        </w:rPr>
        <w:t xml:space="preserve"> 2024 final regulations </w:t>
      </w:r>
      <w:r w:rsidR="00B265A0" w:rsidRPr="00CA0BA8">
        <w:rPr>
          <w:rFonts w:ascii="Times New Roman" w:hAnsi="Times New Roman" w:cs="Times New Roman"/>
          <w:sz w:val="24"/>
          <w:szCs w:val="24"/>
        </w:rPr>
        <w:t>that reversed or revised</w:t>
      </w:r>
      <w:r w:rsidR="00891374" w:rsidRPr="00CA0BA8">
        <w:rPr>
          <w:rFonts w:ascii="Times New Roman" w:hAnsi="Times New Roman" w:cs="Times New Roman"/>
          <w:sz w:val="24"/>
          <w:szCs w:val="24"/>
        </w:rPr>
        <w:t xml:space="preserve"> </w:t>
      </w:r>
      <w:r w:rsidR="005B3E89" w:rsidRPr="00CA0BA8">
        <w:rPr>
          <w:rFonts w:ascii="Times New Roman" w:hAnsi="Times New Roman" w:cs="Times New Roman"/>
          <w:sz w:val="24"/>
          <w:szCs w:val="24"/>
        </w:rPr>
        <w:t xml:space="preserve">the previous administration’s rules gutting </w:t>
      </w:r>
      <w:r w:rsidR="009E0FF3" w:rsidRPr="00CA0BA8">
        <w:rPr>
          <w:rFonts w:ascii="Times New Roman" w:hAnsi="Times New Roman" w:cs="Times New Roman"/>
          <w:sz w:val="24"/>
          <w:szCs w:val="24"/>
        </w:rPr>
        <w:t xml:space="preserve">Section 4 </w:t>
      </w:r>
      <w:r w:rsidR="006A168A" w:rsidRPr="00CA0BA8">
        <w:rPr>
          <w:rFonts w:ascii="Times New Roman" w:hAnsi="Times New Roman" w:cs="Times New Roman"/>
          <w:sz w:val="24"/>
          <w:szCs w:val="24"/>
        </w:rPr>
        <w:t xml:space="preserve">(listing and critical habitat) </w:t>
      </w:r>
      <w:r w:rsidR="009E0FF3" w:rsidRPr="00CA0BA8">
        <w:rPr>
          <w:rFonts w:ascii="Times New Roman" w:hAnsi="Times New Roman" w:cs="Times New Roman"/>
          <w:sz w:val="24"/>
          <w:szCs w:val="24"/>
        </w:rPr>
        <w:t xml:space="preserve">and Section 7 </w:t>
      </w:r>
      <w:r w:rsidR="006A168A" w:rsidRPr="00CA0BA8">
        <w:rPr>
          <w:rFonts w:ascii="Times New Roman" w:hAnsi="Times New Roman" w:cs="Times New Roman"/>
          <w:sz w:val="24"/>
          <w:szCs w:val="24"/>
        </w:rPr>
        <w:t xml:space="preserve">(interagency consultations) </w:t>
      </w:r>
      <w:r w:rsidR="009E0FF3" w:rsidRPr="00CA0BA8">
        <w:rPr>
          <w:rFonts w:ascii="Times New Roman" w:hAnsi="Times New Roman" w:cs="Times New Roman"/>
          <w:sz w:val="24"/>
          <w:szCs w:val="24"/>
        </w:rPr>
        <w:t>of the Endangered Species Act.</w:t>
      </w:r>
    </w:p>
    <w:p w14:paraId="5E98E673" w14:textId="77777777" w:rsidR="00D92BCE" w:rsidRPr="00CA0BA8" w:rsidRDefault="00D92BCE" w:rsidP="00B803BA">
      <w:pPr>
        <w:pStyle w:val="NoSpacing"/>
        <w:tabs>
          <w:tab w:val="left" w:pos="5760"/>
        </w:tabs>
        <w:rPr>
          <w:rFonts w:ascii="Times New Roman" w:hAnsi="Times New Roman" w:cs="Times New Roman"/>
          <w:sz w:val="24"/>
          <w:szCs w:val="24"/>
        </w:rPr>
      </w:pPr>
    </w:p>
    <w:p w14:paraId="2F07AAB1" w14:textId="522B0700" w:rsidR="00D92BCE" w:rsidRPr="00CA0BA8" w:rsidRDefault="00D92BCE" w:rsidP="00B803BA">
      <w:pPr>
        <w:pStyle w:val="NoSpacing"/>
        <w:tabs>
          <w:tab w:val="left" w:pos="5760"/>
        </w:tabs>
        <w:rPr>
          <w:rFonts w:ascii="Times New Roman" w:hAnsi="Times New Roman" w:cs="Times New Roman"/>
          <w:sz w:val="24"/>
          <w:szCs w:val="24"/>
        </w:rPr>
      </w:pPr>
      <w:r w:rsidRPr="0055261B">
        <w:rPr>
          <w:rFonts w:ascii="Times New Roman" w:hAnsi="Times New Roman" w:cs="Times New Roman"/>
          <w:b/>
          <w:bCs/>
          <w:sz w:val="24"/>
          <w:szCs w:val="24"/>
          <w:highlight w:val="yellow"/>
        </w:rPr>
        <w:t xml:space="preserve">Sec. 138 </w:t>
      </w:r>
      <w:r w:rsidR="0018378B" w:rsidRPr="0055261B">
        <w:rPr>
          <w:rFonts w:ascii="Times New Roman" w:hAnsi="Times New Roman" w:cs="Times New Roman"/>
          <w:b/>
          <w:bCs/>
          <w:sz w:val="24"/>
          <w:szCs w:val="24"/>
          <w:highlight w:val="yellow"/>
        </w:rPr>
        <w:t>– Blocks</w:t>
      </w:r>
      <w:r w:rsidR="007D59DA" w:rsidRPr="0055261B">
        <w:rPr>
          <w:rFonts w:ascii="Times New Roman" w:hAnsi="Times New Roman" w:cs="Times New Roman"/>
          <w:b/>
          <w:bCs/>
          <w:sz w:val="24"/>
          <w:szCs w:val="24"/>
          <w:highlight w:val="yellow"/>
        </w:rPr>
        <w:t xml:space="preserve"> the</w:t>
      </w:r>
      <w:r w:rsidR="0018378B" w:rsidRPr="0055261B">
        <w:rPr>
          <w:rFonts w:ascii="Times New Roman" w:hAnsi="Times New Roman" w:cs="Times New Roman"/>
          <w:b/>
          <w:bCs/>
          <w:sz w:val="24"/>
          <w:szCs w:val="24"/>
          <w:highlight w:val="yellow"/>
        </w:rPr>
        <w:t xml:space="preserve"> BLM’s Conservation and Landscape Health Rule</w:t>
      </w:r>
      <w:r w:rsidR="007D59DA" w:rsidRPr="0055261B">
        <w:rPr>
          <w:rFonts w:ascii="Times New Roman" w:hAnsi="Times New Roman" w:cs="Times New Roman"/>
          <w:sz w:val="24"/>
          <w:szCs w:val="24"/>
          <w:highlight w:val="yellow"/>
        </w:rPr>
        <w:t xml:space="preserve">. This rider prohibits any funding to implement, administer, or enforce the Conservation and Landscape Health rule finalized by BLM in May 2024. The rule clarifies that conservation is an integral part of the agency’s management and offers forward-looking tools for enhancing conservation and sustainability of public lands, </w:t>
      </w:r>
      <w:r w:rsidR="00ED7459" w:rsidRPr="0055261B">
        <w:rPr>
          <w:rFonts w:ascii="Times New Roman" w:hAnsi="Times New Roman" w:cs="Times New Roman"/>
          <w:sz w:val="24"/>
          <w:szCs w:val="24"/>
          <w:highlight w:val="yellow"/>
        </w:rPr>
        <w:t>which provide habitat to over 300 threatened and endangered plants and animals and over 2,400 additional at-risk species.</w:t>
      </w:r>
    </w:p>
    <w:p w14:paraId="41970956" w14:textId="77777777" w:rsidR="00674A40" w:rsidRPr="00CA0BA8" w:rsidRDefault="00674A40" w:rsidP="00B803BA">
      <w:pPr>
        <w:pStyle w:val="NoSpacing"/>
        <w:tabs>
          <w:tab w:val="left" w:pos="5760"/>
        </w:tabs>
        <w:rPr>
          <w:rFonts w:ascii="Times New Roman" w:hAnsi="Times New Roman" w:cs="Times New Roman"/>
          <w:sz w:val="24"/>
          <w:szCs w:val="24"/>
        </w:rPr>
      </w:pPr>
    </w:p>
    <w:p w14:paraId="487A3350" w14:textId="04792DD1" w:rsidR="00B803BA" w:rsidRPr="00CA0BA8" w:rsidRDefault="00674A40" w:rsidP="00B803BA">
      <w:pPr>
        <w:pStyle w:val="NoSpacing"/>
        <w:tabs>
          <w:tab w:val="left" w:pos="5760"/>
        </w:tabs>
        <w:rPr>
          <w:rFonts w:ascii="Times New Roman" w:hAnsi="Times New Roman" w:cs="Times New Roman"/>
          <w:b/>
          <w:bCs/>
          <w:sz w:val="24"/>
          <w:szCs w:val="24"/>
        </w:rPr>
      </w:pPr>
      <w:r w:rsidRPr="00CA0BA8">
        <w:rPr>
          <w:rFonts w:ascii="Times New Roman" w:hAnsi="Times New Roman" w:cs="Times New Roman"/>
          <w:b/>
          <w:bCs/>
          <w:sz w:val="24"/>
          <w:szCs w:val="24"/>
        </w:rPr>
        <w:t xml:space="preserve">Sec. 140 – </w:t>
      </w:r>
      <w:r w:rsidR="00B803BA" w:rsidRPr="00CA0BA8">
        <w:rPr>
          <w:rFonts w:ascii="Times New Roman" w:hAnsi="Times New Roman" w:cs="Times New Roman"/>
          <w:b/>
          <w:bCs/>
          <w:sz w:val="24"/>
          <w:szCs w:val="24"/>
        </w:rPr>
        <w:t>Consultation Exemptions for Land Management Plans</w:t>
      </w:r>
      <w:r w:rsidR="00424BB5" w:rsidRPr="00CA0BA8">
        <w:rPr>
          <w:rFonts w:ascii="Times New Roman" w:hAnsi="Times New Roman" w:cs="Times New Roman"/>
          <w:b/>
          <w:bCs/>
          <w:sz w:val="24"/>
          <w:szCs w:val="24"/>
        </w:rPr>
        <w:t xml:space="preserve">. </w:t>
      </w:r>
      <w:r w:rsidR="00B803BA" w:rsidRPr="00CA0BA8">
        <w:rPr>
          <w:rFonts w:ascii="Times New Roman" w:hAnsi="Times New Roman" w:cs="Times New Roman"/>
          <w:sz w:val="24"/>
          <w:szCs w:val="24"/>
        </w:rPr>
        <w:t>This rider would codify climate denialism into law by exempting the U.S. Forest Service and Bureau of Land Management from updating their land management plans when a species becomes listed, new critical habitat is designated, or new information</w:t>
      </w:r>
      <w:r w:rsidR="001A25E5" w:rsidRPr="00CA0BA8">
        <w:rPr>
          <w:rFonts w:ascii="Times New Roman" w:hAnsi="Times New Roman" w:cs="Times New Roman"/>
          <w:sz w:val="24"/>
          <w:szCs w:val="24"/>
        </w:rPr>
        <w:t xml:space="preserve">—which often includes </w:t>
      </w:r>
      <w:r w:rsidR="00394C18" w:rsidRPr="00CA0BA8">
        <w:rPr>
          <w:rFonts w:ascii="Times New Roman" w:hAnsi="Times New Roman" w:cs="Times New Roman"/>
          <w:sz w:val="24"/>
          <w:szCs w:val="24"/>
        </w:rPr>
        <w:t>new data o</w:t>
      </w:r>
      <w:r w:rsidR="007062EC" w:rsidRPr="00CA0BA8">
        <w:rPr>
          <w:rFonts w:ascii="Times New Roman" w:hAnsi="Times New Roman" w:cs="Times New Roman"/>
          <w:sz w:val="24"/>
          <w:szCs w:val="24"/>
        </w:rPr>
        <w:t>n the severe impacts of climate change on species—</w:t>
      </w:r>
      <w:r w:rsidR="00B803BA" w:rsidRPr="00CA0BA8">
        <w:rPr>
          <w:rFonts w:ascii="Times New Roman" w:hAnsi="Times New Roman" w:cs="Times New Roman"/>
          <w:sz w:val="24"/>
          <w:szCs w:val="24"/>
        </w:rPr>
        <w:t xml:space="preserve">demonstrates that endangered species are being harmed or killed on our nation's public lands. </w:t>
      </w:r>
    </w:p>
    <w:p w14:paraId="03A3B4A1" w14:textId="77777777" w:rsidR="00B803BA" w:rsidRPr="00CA0BA8" w:rsidRDefault="00B803BA" w:rsidP="00B803BA">
      <w:pPr>
        <w:pStyle w:val="NoSpacing"/>
        <w:tabs>
          <w:tab w:val="left" w:pos="5760"/>
        </w:tabs>
        <w:rPr>
          <w:rFonts w:ascii="Times New Roman" w:hAnsi="Times New Roman" w:cs="Times New Roman"/>
          <w:sz w:val="24"/>
          <w:szCs w:val="24"/>
        </w:rPr>
      </w:pPr>
    </w:p>
    <w:p w14:paraId="30672A3E" w14:textId="5CC50C01" w:rsidR="00B7127A" w:rsidRPr="00CA0BA8" w:rsidRDefault="00FD725A" w:rsidP="00B803BA">
      <w:pPr>
        <w:pStyle w:val="NoSpacing"/>
        <w:tabs>
          <w:tab w:val="left" w:pos="5760"/>
        </w:tabs>
        <w:rPr>
          <w:rFonts w:ascii="Times New Roman" w:hAnsi="Times New Roman" w:cs="Times New Roman"/>
          <w:b/>
          <w:bCs/>
          <w:sz w:val="24"/>
          <w:szCs w:val="24"/>
        </w:rPr>
      </w:pPr>
      <w:r w:rsidRPr="0055261B">
        <w:rPr>
          <w:rFonts w:ascii="Times New Roman" w:hAnsi="Times New Roman" w:cs="Times New Roman"/>
          <w:b/>
          <w:bCs/>
          <w:sz w:val="24"/>
          <w:szCs w:val="24"/>
          <w:highlight w:val="yellow"/>
        </w:rPr>
        <w:t>Sec. 141 – Blocks the National Wildlife Refuge System</w:t>
      </w:r>
      <w:r w:rsidR="003E1119" w:rsidRPr="0055261B">
        <w:rPr>
          <w:rFonts w:ascii="Times New Roman" w:hAnsi="Times New Roman" w:cs="Times New Roman"/>
          <w:b/>
          <w:bCs/>
          <w:sz w:val="24"/>
          <w:szCs w:val="24"/>
          <w:highlight w:val="yellow"/>
        </w:rPr>
        <w:t>’s Biodiversity Rule</w:t>
      </w:r>
      <w:r w:rsidR="00424BB5" w:rsidRPr="0055261B">
        <w:rPr>
          <w:rFonts w:ascii="Times New Roman" w:hAnsi="Times New Roman" w:cs="Times New Roman"/>
          <w:b/>
          <w:bCs/>
          <w:sz w:val="24"/>
          <w:szCs w:val="24"/>
          <w:highlight w:val="yellow"/>
        </w:rPr>
        <w:t xml:space="preserve">. </w:t>
      </w:r>
      <w:r w:rsidR="00B7127A" w:rsidRPr="0055261B">
        <w:rPr>
          <w:rFonts w:ascii="Times New Roman" w:hAnsi="Times New Roman" w:cs="Times New Roman"/>
          <w:sz w:val="24"/>
          <w:szCs w:val="24"/>
          <w:highlight w:val="yellow"/>
        </w:rPr>
        <w:t xml:space="preserve">This rider would block the Fish and Wildlife Service from finalizing a rule protecting </w:t>
      </w:r>
      <w:r w:rsidR="006D4748" w:rsidRPr="0055261B">
        <w:rPr>
          <w:rFonts w:ascii="Times New Roman" w:hAnsi="Times New Roman" w:cs="Times New Roman"/>
          <w:sz w:val="24"/>
          <w:szCs w:val="24"/>
          <w:highlight w:val="yellow"/>
        </w:rPr>
        <w:t>the Biological Integrity, Diversity, and Environmental Health (BIDEH) of</w:t>
      </w:r>
      <w:r w:rsidR="00400FFF" w:rsidRPr="0055261B">
        <w:rPr>
          <w:rFonts w:ascii="Times New Roman" w:hAnsi="Times New Roman" w:cs="Times New Roman"/>
          <w:sz w:val="24"/>
          <w:szCs w:val="24"/>
          <w:highlight w:val="yellow"/>
        </w:rPr>
        <w:t xml:space="preserve"> nearly 600 National Wildlife Refuges in the United States. </w:t>
      </w:r>
      <w:r w:rsidR="00F52FE6" w:rsidRPr="0055261B">
        <w:rPr>
          <w:rFonts w:ascii="Times New Roman" w:hAnsi="Times New Roman" w:cs="Times New Roman"/>
          <w:sz w:val="24"/>
          <w:szCs w:val="24"/>
          <w:highlight w:val="yellow"/>
        </w:rPr>
        <w:t xml:space="preserve">Over 500 threatened or endangered species—or almost one-third of all species listed under the Endangered Species Act—live or depend on </w:t>
      </w:r>
      <w:r w:rsidR="00505BD6" w:rsidRPr="0055261B">
        <w:rPr>
          <w:rFonts w:ascii="Times New Roman" w:hAnsi="Times New Roman" w:cs="Times New Roman"/>
          <w:sz w:val="24"/>
          <w:szCs w:val="24"/>
          <w:highlight w:val="yellow"/>
        </w:rPr>
        <w:t xml:space="preserve">refuges. The </w:t>
      </w:r>
      <w:r w:rsidR="00CC66DC" w:rsidRPr="0055261B">
        <w:rPr>
          <w:rFonts w:ascii="Times New Roman" w:hAnsi="Times New Roman" w:cs="Times New Roman"/>
          <w:sz w:val="24"/>
          <w:szCs w:val="24"/>
          <w:highlight w:val="yellow"/>
        </w:rPr>
        <w:t xml:space="preserve">proposed BIDEH rule is urgently needed to </w:t>
      </w:r>
      <w:r w:rsidR="00914F00" w:rsidRPr="0055261B">
        <w:rPr>
          <w:rFonts w:ascii="Times New Roman" w:hAnsi="Times New Roman" w:cs="Times New Roman"/>
          <w:sz w:val="24"/>
          <w:szCs w:val="24"/>
          <w:highlight w:val="yellow"/>
        </w:rPr>
        <w:t>address the unprecedented challenges threatening the long-term ecological viability of the Refuge System, including climate change, agricultural production, habitat loss, and the proliferation of invasive species.</w:t>
      </w:r>
      <w:r w:rsidR="00505BD6" w:rsidRPr="00CA0BA8">
        <w:rPr>
          <w:rFonts w:ascii="Times New Roman" w:hAnsi="Times New Roman" w:cs="Times New Roman"/>
          <w:sz w:val="24"/>
          <w:szCs w:val="24"/>
        </w:rPr>
        <w:t xml:space="preserve"> </w:t>
      </w:r>
    </w:p>
    <w:p w14:paraId="5EF6B0B2" w14:textId="77777777" w:rsidR="00171009" w:rsidRPr="00CA0BA8" w:rsidRDefault="00171009" w:rsidP="00B803BA">
      <w:pPr>
        <w:pStyle w:val="NoSpacing"/>
        <w:tabs>
          <w:tab w:val="left" w:pos="5760"/>
        </w:tabs>
        <w:rPr>
          <w:rFonts w:ascii="Times New Roman" w:hAnsi="Times New Roman" w:cs="Times New Roman"/>
          <w:b/>
          <w:bCs/>
          <w:sz w:val="24"/>
          <w:szCs w:val="24"/>
        </w:rPr>
      </w:pPr>
    </w:p>
    <w:p w14:paraId="1AC69BD4" w14:textId="079A0817" w:rsidR="00C37388" w:rsidRPr="00CA0BA8" w:rsidRDefault="00171009" w:rsidP="00B803BA">
      <w:pPr>
        <w:pStyle w:val="NoSpacing"/>
        <w:tabs>
          <w:tab w:val="left" w:pos="5760"/>
        </w:tabs>
        <w:rPr>
          <w:rFonts w:ascii="Times New Roman" w:hAnsi="Times New Roman" w:cs="Times New Roman"/>
          <w:sz w:val="24"/>
          <w:szCs w:val="24"/>
        </w:rPr>
      </w:pPr>
      <w:r w:rsidRPr="00CA0BA8">
        <w:rPr>
          <w:rFonts w:ascii="Times New Roman" w:hAnsi="Times New Roman" w:cs="Times New Roman"/>
          <w:b/>
          <w:bCs/>
          <w:sz w:val="24"/>
          <w:szCs w:val="24"/>
        </w:rPr>
        <w:t xml:space="preserve">Sec. 149 </w:t>
      </w:r>
      <w:r w:rsidR="006E743A" w:rsidRPr="00CA0BA8">
        <w:rPr>
          <w:rFonts w:ascii="Times New Roman" w:hAnsi="Times New Roman" w:cs="Times New Roman"/>
          <w:b/>
          <w:bCs/>
          <w:sz w:val="24"/>
          <w:szCs w:val="24"/>
        </w:rPr>
        <w:t>–</w:t>
      </w:r>
      <w:r w:rsidRPr="00CA0BA8">
        <w:rPr>
          <w:rFonts w:ascii="Times New Roman" w:hAnsi="Times New Roman" w:cs="Times New Roman"/>
          <w:b/>
          <w:bCs/>
          <w:sz w:val="24"/>
          <w:szCs w:val="24"/>
        </w:rPr>
        <w:t xml:space="preserve"> </w:t>
      </w:r>
      <w:r w:rsidR="006E743A" w:rsidRPr="00CA0BA8">
        <w:rPr>
          <w:rFonts w:ascii="Times New Roman" w:hAnsi="Times New Roman" w:cs="Times New Roman"/>
          <w:b/>
          <w:bCs/>
          <w:sz w:val="24"/>
          <w:szCs w:val="24"/>
        </w:rPr>
        <w:t>Blocks Protections for Critically Endangered Whales</w:t>
      </w:r>
      <w:r w:rsidR="00424BB5" w:rsidRPr="00CA0BA8">
        <w:rPr>
          <w:rFonts w:ascii="Times New Roman" w:hAnsi="Times New Roman" w:cs="Times New Roman"/>
          <w:b/>
          <w:bCs/>
          <w:sz w:val="24"/>
          <w:szCs w:val="24"/>
        </w:rPr>
        <w:t xml:space="preserve">. </w:t>
      </w:r>
      <w:r w:rsidR="00C37388" w:rsidRPr="00CA0BA8">
        <w:rPr>
          <w:rFonts w:ascii="Times New Roman" w:hAnsi="Times New Roman" w:cs="Times New Roman"/>
          <w:sz w:val="24"/>
          <w:szCs w:val="24"/>
        </w:rPr>
        <w:t xml:space="preserve">This rider would </w:t>
      </w:r>
      <w:r w:rsidR="00CC218D" w:rsidRPr="00CA0BA8">
        <w:rPr>
          <w:rFonts w:ascii="Times New Roman" w:hAnsi="Times New Roman" w:cs="Times New Roman"/>
          <w:sz w:val="24"/>
          <w:szCs w:val="24"/>
        </w:rPr>
        <w:t>block</w:t>
      </w:r>
      <w:r w:rsidR="003F33D9" w:rsidRPr="00CA0BA8">
        <w:rPr>
          <w:rFonts w:ascii="Times New Roman" w:hAnsi="Times New Roman" w:cs="Times New Roman"/>
          <w:sz w:val="24"/>
          <w:szCs w:val="24"/>
        </w:rPr>
        <w:t xml:space="preserve"> </w:t>
      </w:r>
      <w:r w:rsidR="00B76838" w:rsidRPr="00CA0BA8">
        <w:rPr>
          <w:rFonts w:ascii="Times New Roman" w:hAnsi="Times New Roman" w:cs="Times New Roman"/>
          <w:sz w:val="24"/>
          <w:szCs w:val="24"/>
        </w:rPr>
        <w:t xml:space="preserve">federal agencies from even attempting to minimize </w:t>
      </w:r>
      <w:r w:rsidR="00F201C1" w:rsidRPr="00CA0BA8">
        <w:rPr>
          <w:rFonts w:ascii="Times New Roman" w:hAnsi="Times New Roman" w:cs="Times New Roman"/>
          <w:sz w:val="24"/>
          <w:szCs w:val="24"/>
        </w:rPr>
        <w:t xml:space="preserve">the harmful impacts of offshore oil and gas activities </w:t>
      </w:r>
      <w:r w:rsidR="00186B07" w:rsidRPr="00CA0BA8">
        <w:rPr>
          <w:rFonts w:ascii="Times New Roman" w:hAnsi="Times New Roman" w:cs="Times New Roman"/>
          <w:sz w:val="24"/>
          <w:szCs w:val="24"/>
        </w:rPr>
        <w:t>on</w:t>
      </w:r>
      <w:r w:rsidR="00E00254" w:rsidRPr="00CA0BA8">
        <w:rPr>
          <w:rFonts w:ascii="Times New Roman" w:hAnsi="Times New Roman" w:cs="Times New Roman"/>
          <w:sz w:val="24"/>
          <w:szCs w:val="24"/>
        </w:rPr>
        <w:t xml:space="preserve"> </w:t>
      </w:r>
      <w:r w:rsidR="00181D17" w:rsidRPr="00CA0BA8">
        <w:rPr>
          <w:rFonts w:ascii="Times New Roman" w:hAnsi="Times New Roman" w:cs="Times New Roman"/>
          <w:sz w:val="24"/>
          <w:szCs w:val="24"/>
        </w:rPr>
        <w:t>North Pacific right whales, North Atlantic right whales</w:t>
      </w:r>
      <w:r w:rsidR="000E1D37" w:rsidRPr="00CA0BA8">
        <w:rPr>
          <w:rFonts w:ascii="Times New Roman" w:hAnsi="Times New Roman" w:cs="Times New Roman"/>
          <w:sz w:val="24"/>
          <w:szCs w:val="24"/>
        </w:rPr>
        <w:t>, and Gulf of Mexico Rice's whales</w:t>
      </w:r>
      <w:r w:rsidR="00F201C1" w:rsidRPr="00CA0BA8">
        <w:rPr>
          <w:rFonts w:ascii="Times New Roman" w:hAnsi="Times New Roman" w:cs="Times New Roman"/>
          <w:sz w:val="24"/>
          <w:szCs w:val="24"/>
        </w:rPr>
        <w:t xml:space="preserve">. </w:t>
      </w:r>
      <w:r w:rsidR="00087E22" w:rsidRPr="00CA0BA8">
        <w:rPr>
          <w:rFonts w:ascii="Times New Roman" w:hAnsi="Times New Roman" w:cs="Times New Roman"/>
          <w:sz w:val="24"/>
          <w:szCs w:val="24"/>
        </w:rPr>
        <w:t xml:space="preserve">These whales are </w:t>
      </w:r>
      <w:r w:rsidR="00186B07" w:rsidRPr="00CA0BA8">
        <w:rPr>
          <w:rFonts w:ascii="Times New Roman" w:hAnsi="Times New Roman" w:cs="Times New Roman"/>
          <w:sz w:val="24"/>
          <w:szCs w:val="24"/>
        </w:rPr>
        <w:t xml:space="preserve">three of the most critically endangered whales in the world. </w:t>
      </w:r>
      <w:r w:rsidR="003F5AF0" w:rsidRPr="00CA0BA8">
        <w:rPr>
          <w:rFonts w:ascii="Times New Roman" w:hAnsi="Times New Roman" w:cs="Times New Roman"/>
          <w:sz w:val="24"/>
          <w:szCs w:val="24"/>
        </w:rPr>
        <w:t>Nonetheless, t</w:t>
      </w:r>
      <w:r w:rsidR="00186B07" w:rsidRPr="00CA0BA8">
        <w:rPr>
          <w:rFonts w:ascii="Times New Roman" w:hAnsi="Times New Roman" w:cs="Times New Roman"/>
          <w:sz w:val="24"/>
          <w:szCs w:val="24"/>
        </w:rPr>
        <w:t>h</w:t>
      </w:r>
      <w:r w:rsidR="003F5AF0" w:rsidRPr="00CA0BA8">
        <w:rPr>
          <w:rFonts w:ascii="Times New Roman" w:hAnsi="Times New Roman" w:cs="Times New Roman"/>
          <w:sz w:val="24"/>
          <w:szCs w:val="24"/>
        </w:rPr>
        <w:t>is</w:t>
      </w:r>
      <w:r w:rsidR="00186B07" w:rsidRPr="00CA0BA8">
        <w:rPr>
          <w:rFonts w:ascii="Times New Roman" w:hAnsi="Times New Roman" w:cs="Times New Roman"/>
          <w:sz w:val="24"/>
          <w:szCs w:val="24"/>
        </w:rPr>
        <w:t xml:space="preserve"> rider</w:t>
      </w:r>
      <w:r w:rsidR="00F201C1" w:rsidRPr="00CA0BA8">
        <w:rPr>
          <w:rFonts w:ascii="Times New Roman" w:hAnsi="Times New Roman" w:cs="Times New Roman"/>
          <w:sz w:val="24"/>
          <w:szCs w:val="24"/>
        </w:rPr>
        <w:t xml:space="preserve"> would block any protections designed to reduce or eliminate </w:t>
      </w:r>
      <w:r w:rsidR="0046216F" w:rsidRPr="00CA0BA8">
        <w:rPr>
          <w:rFonts w:ascii="Times New Roman" w:hAnsi="Times New Roman" w:cs="Times New Roman"/>
          <w:sz w:val="24"/>
          <w:szCs w:val="24"/>
        </w:rPr>
        <w:t>disturbance from oil and gas leasing, exploration, development or production.</w:t>
      </w:r>
    </w:p>
    <w:p w14:paraId="2504B2A6" w14:textId="77777777" w:rsidR="00392869" w:rsidRPr="00CA0BA8" w:rsidRDefault="00392869" w:rsidP="00B803BA">
      <w:pPr>
        <w:pStyle w:val="NoSpacing"/>
        <w:tabs>
          <w:tab w:val="left" w:pos="5760"/>
        </w:tabs>
        <w:rPr>
          <w:rFonts w:ascii="Times New Roman" w:hAnsi="Times New Roman" w:cs="Times New Roman"/>
          <w:sz w:val="24"/>
          <w:szCs w:val="24"/>
        </w:rPr>
      </w:pPr>
    </w:p>
    <w:p w14:paraId="64D64FA2" w14:textId="63F31351" w:rsidR="00392869" w:rsidRPr="003A29AF" w:rsidRDefault="00392869" w:rsidP="00B803BA">
      <w:pPr>
        <w:pStyle w:val="NoSpacing"/>
        <w:tabs>
          <w:tab w:val="left" w:pos="5760"/>
        </w:tabs>
        <w:rPr>
          <w:rFonts w:ascii="Times New Roman" w:hAnsi="Times New Roman" w:cs="Times New Roman"/>
          <w:sz w:val="24"/>
          <w:szCs w:val="24"/>
          <w:highlight w:val="yellow"/>
        </w:rPr>
      </w:pPr>
      <w:r w:rsidRPr="003A29AF">
        <w:rPr>
          <w:rFonts w:ascii="Times New Roman" w:hAnsi="Times New Roman" w:cs="Times New Roman"/>
          <w:b/>
          <w:bCs/>
          <w:sz w:val="24"/>
          <w:szCs w:val="24"/>
          <w:highlight w:val="yellow"/>
        </w:rPr>
        <w:t>Sec. 153 – Blocks Cancellation of Oil and Gas Lease Sales in the Arctic.</w:t>
      </w:r>
      <w:r w:rsidRPr="003A29AF">
        <w:rPr>
          <w:rFonts w:ascii="Times New Roman" w:hAnsi="Times New Roman" w:cs="Times New Roman"/>
          <w:sz w:val="24"/>
          <w:szCs w:val="24"/>
          <w:highlight w:val="yellow"/>
        </w:rPr>
        <w:t xml:space="preserve"> </w:t>
      </w:r>
      <w:r w:rsidR="00F16005" w:rsidRPr="003A29AF">
        <w:rPr>
          <w:rFonts w:ascii="Times New Roman" w:hAnsi="Times New Roman" w:cs="Times New Roman"/>
          <w:sz w:val="24"/>
          <w:szCs w:val="24"/>
          <w:highlight w:val="yellow"/>
        </w:rPr>
        <w:t>This rider would prohibit funding to cancel or suspend oil and gas leases in the Arctic National Wildlife Refuge or the Western Arctic (NPR-A)</w:t>
      </w:r>
      <w:r w:rsidR="00331AF9" w:rsidRPr="003A29AF">
        <w:rPr>
          <w:rFonts w:ascii="Times New Roman" w:hAnsi="Times New Roman" w:cs="Times New Roman"/>
          <w:sz w:val="24"/>
          <w:szCs w:val="24"/>
          <w:highlight w:val="yellow"/>
        </w:rPr>
        <w:t xml:space="preserve">. The Refuge is the single largest unit of public land in the nation and provides vital habitat for a diverse array of unique and imperiled species, including </w:t>
      </w:r>
      <w:r w:rsidR="005A52F9" w:rsidRPr="003A29AF">
        <w:rPr>
          <w:rFonts w:ascii="Times New Roman" w:hAnsi="Times New Roman" w:cs="Times New Roman"/>
          <w:sz w:val="24"/>
          <w:szCs w:val="24"/>
          <w:highlight w:val="yellow"/>
        </w:rPr>
        <w:t>polar bears and ice seals.</w:t>
      </w:r>
    </w:p>
    <w:p w14:paraId="717300E4" w14:textId="77777777" w:rsidR="00B12631" w:rsidRPr="003A29AF" w:rsidRDefault="00B12631" w:rsidP="00B803BA">
      <w:pPr>
        <w:pStyle w:val="NoSpacing"/>
        <w:tabs>
          <w:tab w:val="left" w:pos="5760"/>
        </w:tabs>
        <w:rPr>
          <w:rFonts w:ascii="Times New Roman" w:hAnsi="Times New Roman" w:cs="Times New Roman"/>
          <w:sz w:val="24"/>
          <w:szCs w:val="24"/>
          <w:highlight w:val="yellow"/>
        </w:rPr>
      </w:pPr>
    </w:p>
    <w:p w14:paraId="71DE51B1" w14:textId="42AD7219" w:rsidR="00B12631" w:rsidRPr="00CA0BA8" w:rsidRDefault="00B12631" w:rsidP="00B803BA">
      <w:pPr>
        <w:pStyle w:val="NoSpacing"/>
        <w:tabs>
          <w:tab w:val="left" w:pos="5760"/>
        </w:tabs>
        <w:rPr>
          <w:rFonts w:ascii="Times New Roman" w:hAnsi="Times New Roman" w:cs="Times New Roman"/>
          <w:sz w:val="24"/>
          <w:szCs w:val="24"/>
        </w:rPr>
      </w:pPr>
      <w:r w:rsidRPr="003A29AF">
        <w:rPr>
          <w:rFonts w:ascii="Times New Roman" w:hAnsi="Times New Roman" w:cs="Times New Roman"/>
          <w:b/>
          <w:bCs/>
          <w:sz w:val="24"/>
          <w:szCs w:val="24"/>
          <w:highlight w:val="yellow"/>
        </w:rPr>
        <w:t>Sec. 154 – Blocks New Special Areas Rule for Western Arctic</w:t>
      </w:r>
      <w:r w:rsidRPr="003A29AF">
        <w:rPr>
          <w:rFonts w:ascii="Times New Roman" w:hAnsi="Times New Roman" w:cs="Times New Roman"/>
          <w:sz w:val="24"/>
          <w:szCs w:val="24"/>
          <w:highlight w:val="yellow"/>
        </w:rPr>
        <w:t xml:space="preserve">. This rider would prohibit funding to implement, administer, or enforce the Management and Protection of the National Petroleum Reserve in Alaska rule finalized by </w:t>
      </w:r>
      <w:r w:rsidR="00410317" w:rsidRPr="003A29AF">
        <w:rPr>
          <w:rFonts w:ascii="Times New Roman" w:hAnsi="Times New Roman" w:cs="Times New Roman"/>
          <w:sz w:val="24"/>
          <w:szCs w:val="24"/>
          <w:highlight w:val="yellow"/>
        </w:rPr>
        <w:t xml:space="preserve">the </w:t>
      </w:r>
      <w:r w:rsidRPr="003A29AF">
        <w:rPr>
          <w:rFonts w:ascii="Times New Roman" w:hAnsi="Times New Roman" w:cs="Times New Roman"/>
          <w:sz w:val="24"/>
          <w:szCs w:val="24"/>
          <w:highlight w:val="yellow"/>
        </w:rPr>
        <w:t>B</w:t>
      </w:r>
      <w:r w:rsidR="00410317" w:rsidRPr="003A29AF">
        <w:rPr>
          <w:rFonts w:ascii="Times New Roman" w:hAnsi="Times New Roman" w:cs="Times New Roman"/>
          <w:sz w:val="24"/>
          <w:szCs w:val="24"/>
          <w:highlight w:val="yellow"/>
        </w:rPr>
        <w:t xml:space="preserve">ureau of </w:t>
      </w:r>
      <w:r w:rsidRPr="003A29AF">
        <w:rPr>
          <w:rFonts w:ascii="Times New Roman" w:hAnsi="Times New Roman" w:cs="Times New Roman"/>
          <w:sz w:val="24"/>
          <w:szCs w:val="24"/>
          <w:highlight w:val="yellow"/>
        </w:rPr>
        <w:t>L</w:t>
      </w:r>
      <w:r w:rsidR="00410317" w:rsidRPr="003A29AF">
        <w:rPr>
          <w:rFonts w:ascii="Times New Roman" w:hAnsi="Times New Roman" w:cs="Times New Roman"/>
          <w:sz w:val="24"/>
          <w:szCs w:val="24"/>
          <w:highlight w:val="yellow"/>
        </w:rPr>
        <w:t xml:space="preserve">and </w:t>
      </w:r>
      <w:r w:rsidRPr="003A29AF">
        <w:rPr>
          <w:rFonts w:ascii="Times New Roman" w:hAnsi="Times New Roman" w:cs="Times New Roman"/>
          <w:sz w:val="24"/>
          <w:szCs w:val="24"/>
          <w:highlight w:val="yellow"/>
        </w:rPr>
        <w:t>M</w:t>
      </w:r>
      <w:r w:rsidR="00410317" w:rsidRPr="003A29AF">
        <w:rPr>
          <w:rFonts w:ascii="Times New Roman" w:hAnsi="Times New Roman" w:cs="Times New Roman"/>
          <w:sz w:val="24"/>
          <w:szCs w:val="24"/>
          <w:highlight w:val="yellow"/>
        </w:rPr>
        <w:t>anagement</w:t>
      </w:r>
      <w:r w:rsidRPr="003A29AF">
        <w:rPr>
          <w:rFonts w:ascii="Times New Roman" w:hAnsi="Times New Roman" w:cs="Times New Roman"/>
          <w:sz w:val="24"/>
          <w:szCs w:val="24"/>
          <w:highlight w:val="yellow"/>
        </w:rPr>
        <w:t xml:space="preserve"> in May 2024</w:t>
      </w:r>
      <w:r w:rsidR="00227D59" w:rsidRPr="003A29AF">
        <w:rPr>
          <w:rFonts w:ascii="Times New Roman" w:hAnsi="Times New Roman" w:cs="Times New Roman"/>
          <w:sz w:val="24"/>
          <w:szCs w:val="24"/>
          <w:highlight w:val="yellow"/>
        </w:rPr>
        <w:t>, or any substantially similar rule. The rule is needed to strengthen protections for more than 13 million acres of “Special Areas” in the Western Arctic that will ensure maximum protection</w:t>
      </w:r>
      <w:r w:rsidR="004A419A" w:rsidRPr="003A29AF">
        <w:rPr>
          <w:rFonts w:ascii="Times New Roman" w:hAnsi="Times New Roman" w:cs="Times New Roman"/>
          <w:sz w:val="24"/>
          <w:szCs w:val="24"/>
          <w:highlight w:val="yellow"/>
        </w:rPr>
        <w:t xml:space="preserve"> for imperiled species and countless wildlife that live there</w:t>
      </w:r>
      <w:r w:rsidR="00531F39" w:rsidRPr="003A29AF">
        <w:rPr>
          <w:rFonts w:ascii="Times New Roman" w:hAnsi="Times New Roman" w:cs="Times New Roman"/>
          <w:sz w:val="24"/>
          <w:szCs w:val="24"/>
          <w:highlight w:val="yellow"/>
        </w:rPr>
        <w:t>.</w:t>
      </w:r>
    </w:p>
    <w:p w14:paraId="31D2BA73" w14:textId="77777777" w:rsidR="00F45F77" w:rsidRPr="00CA0BA8" w:rsidRDefault="00F45F77" w:rsidP="00B803BA">
      <w:pPr>
        <w:pStyle w:val="NoSpacing"/>
        <w:tabs>
          <w:tab w:val="left" w:pos="5760"/>
        </w:tabs>
        <w:rPr>
          <w:rFonts w:ascii="Times New Roman" w:hAnsi="Times New Roman" w:cs="Times New Roman"/>
          <w:sz w:val="24"/>
          <w:szCs w:val="24"/>
        </w:rPr>
      </w:pPr>
    </w:p>
    <w:p w14:paraId="10FF5C8D" w14:textId="297E1F9B" w:rsidR="00F334ED" w:rsidRPr="00CA0BA8" w:rsidRDefault="00F334ED" w:rsidP="00B803BA">
      <w:pPr>
        <w:pStyle w:val="NoSpacing"/>
        <w:tabs>
          <w:tab w:val="left" w:pos="5760"/>
        </w:tabs>
        <w:rPr>
          <w:rFonts w:ascii="Times New Roman" w:hAnsi="Times New Roman" w:cs="Times New Roman"/>
          <w:sz w:val="24"/>
          <w:szCs w:val="24"/>
        </w:rPr>
      </w:pPr>
      <w:r w:rsidRPr="00CA0BA8">
        <w:rPr>
          <w:rFonts w:ascii="Times New Roman" w:hAnsi="Times New Roman" w:cs="Times New Roman"/>
          <w:b/>
          <w:bCs/>
          <w:sz w:val="24"/>
          <w:szCs w:val="24"/>
        </w:rPr>
        <w:t xml:space="preserve">Sec. 157 </w:t>
      </w:r>
      <w:r w:rsidR="001D2C8F" w:rsidRPr="00CA0BA8">
        <w:rPr>
          <w:rFonts w:ascii="Times New Roman" w:hAnsi="Times New Roman" w:cs="Times New Roman"/>
          <w:b/>
          <w:bCs/>
          <w:sz w:val="24"/>
          <w:szCs w:val="24"/>
        </w:rPr>
        <w:t>–</w:t>
      </w:r>
      <w:r w:rsidRPr="00CA0BA8">
        <w:rPr>
          <w:rFonts w:ascii="Times New Roman" w:hAnsi="Times New Roman" w:cs="Times New Roman"/>
          <w:b/>
          <w:bCs/>
          <w:sz w:val="24"/>
          <w:szCs w:val="24"/>
        </w:rPr>
        <w:t xml:space="preserve"> </w:t>
      </w:r>
      <w:r w:rsidR="001D2C8F" w:rsidRPr="00CA0BA8">
        <w:rPr>
          <w:rFonts w:ascii="Times New Roman" w:hAnsi="Times New Roman" w:cs="Times New Roman"/>
          <w:b/>
          <w:bCs/>
          <w:sz w:val="24"/>
          <w:szCs w:val="24"/>
        </w:rPr>
        <w:t>Delists the Greater Yellowstone Ecosystem Population of Grizzly Bears</w:t>
      </w:r>
      <w:r w:rsidR="001D2C8F" w:rsidRPr="00CA0BA8">
        <w:rPr>
          <w:rFonts w:ascii="Times New Roman" w:hAnsi="Times New Roman" w:cs="Times New Roman"/>
          <w:sz w:val="24"/>
          <w:szCs w:val="24"/>
        </w:rPr>
        <w:t xml:space="preserve">. </w:t>
      </w:r>
      <w:r w:rsidR="00782E39" w:rsidRPr="00CA0BA8">
        <w:rPr>
          <w:rFonts w:ascii="Times New Roman" w:hAnsi="Times New Roman" w:cs="Times New Roman"/>
          <w:sz w:val="24"/>
          <w:szCs w:val="24"/>
        </w:rPr>
        <w:t>This rider would remove Endangered Species Act protections for grizzly bears in the Greater Yellowstone Ecosystem. The Yellowstone grizzly bear population remains isolated and under threat from climate change-induced habitat and ecological changes. Increasingly aggressive hunting and trapping policies for large carnivores in Montana, Idaho and Wyoming indicate that grizzly bear recovery would come to grinding halt if Endangered Species Act protections were lifted.</w:t>
      </w:r>
    </w:p>
    <w:p w14:paraId="644711C0" w14:textId="77777777" w:rsidR="00EA78B4" w:rsidRPr="00CA0BA8" w:rsidRDefault="00EA78B4" w:rsidP="00B803BA">
      <w:pPr>
        <w:pStyle w:val="NoSpacing"/>
        <w:tabs>
          <w:tab w:val="left" w:pos="5760"/>
        </w:tabs>
        <w:rPr>
          <w:rFonts w:ascii="Times New Roman" w:hAnsi="Times New Roman" w:cs="Times New Roman"/>
          <w:sz w:val="24"/>
          <w:szCs w:val="24"/>
        </w:rPr>
      </w:pPr>
    </w:p>
    <w:p w14:paraId="1FCFEECC" w14:textId="3FF7366E" w:rsidR="007F1E3F" w:rsidRPr="007F1E3F" w:rsidRDefault="00787776" w:rsidP="007F1E3F">
      <w:pPr>
        <w:pStyle w:val="NoSpacing"/>
        <w:tabs>
          <w:tab w:val="left" w:pos="5760"/>
        </w:tabs>
        <w:rPr>
          <w:rFonts w:ascii="Times New Roman" w:hAnsi="Times New Roman" w:cs="Times New Roman"/>
          <w:sz w:val="24"/>
          <w:szCs w:val="24"/>
        </w:rPr>
      </w:pPr>
      <w:r w:rsidRPr="00CA0BA8">
        <w:rPr>
          <w:rFonts w:ascii="Times New Roman" w:hAnsi="Times New Roman" w:cs="Times New Roman"/>
          <w:b/>
          <w:bCs/>
          <w:sz w:val="24"/>
          <w:szCs w:val="24"/>
        </w:rPr>
        <w:t xml:space="preserve">Sec. </w:t>
      </w:r>
      <w:r w:rsidR="00A646D5" w:rsidRPr="00CA0BA8">
        <w:rPr>
          <w:rFonts w:ascii="Times New Roman" w:hAnsi="Times New Roman" w:cs="Times New Roman"/>
          <w:b/>
          <w:bCs/>
          <w:sz w:val="24"/>
          <w:szCs w:val="24"/>
        </w:rPr>
        <w:t>455 and Sec. 48</w:t>
      </w:r>
      <w:r w:rsidR="00D63675" w:rsidRPr="00CA0BA8">
        <w:rPr>
          <w:rFonts w:ascii="Times New Roman" w:hAnsi="Times New Roman" w:cs="Times New Roman"/>
          <w:b/>
          <w:bCs/>
          <w:sz w:val="24"/>
          <w:szCs w:val="24"/>
        </w:rPr>
        <w:t>9 – E</w:t>
      </w:r>
      <w:r w:rsidR="007F1E3F" w:rsidRPr="007F1E3F">
        <w:rPr>
          <w:rFonts w:ascii="Times New Roman" w:hAnsi="Times New Roman" w:cs="Times New Roman"/>
          <w:b/>
          <w:bCs/>
          <w:sz w:val="24"/>
          <w:szCs w:val="24"/>
        </w:rPr>
        <w:t>xpands Authorities for Harmful Logging</w:t>
      </w:r>
      <w:r w:rsidR="003C660B" w:rsidRPr="00CA0BA8">
        <w:rPr>
          <w:rFonts w:ascii="Times New Roman" w:hAnsi="Times New Roman" w:cs="Times New Roman"/>
          <w:b/>
          <w:bCs/>
          <w:sz w:val="24"/>
          <w:szCs w:val="24"/>
        </w:rPr>
        <w:t xml:space="preserve"> on National Wildlife Refuges</w:t>
      </w:r>
      <w:r w:rsidR="00DB2F63">
        <w:rPr>
          <w:rFonts w:ascii="Times New Roman" w:hAnsi="Times New Roman" w:cs="Times New Roman"/>
          <w:b/>
          <w:bCs/>
          <w:sz w:val="24"/>
          <w:szCs w:val="24"/>
        </w:rPr>
        <w:t>.</w:t>
      </w:r>
      <w:r w:rsidR="007F1E3F" w:rsidRPr="007F1E3F">
        <w:rPr>
          <w:rFonts w:ascii="Times New Roman" w:hAnsi="Times New Roman" w:cs="Times New Roman"/>
          <w:sz w:val="24"/>
          <w:szCs w:val="24"/>
        </w:rPr>
        <w:t xml:space="preserve"> </w:t>
      </w:r>
      <w:r w:rsidR="00E1537B" w:rsidRPr="00CA0BA8">
        <w:rPr>
          <w:rFonts w:ascii="Times New Roman" w:hAnsi="Times New Roman" w:cs="Times New Roman"/>
          <w:sz w:val="24"/>
          <w:szCs w:val="24"/>
        </w:rPr>
        <w:t xml:space="preserve">This rider </w:t>
      </w:r>
      <w:r w:rsidR="007F1E3F" w:rsidRPr="007F1E3F">
        <w:rPr>
          <w:rFonts w:ascii="Times New Roman" w:hAnsi="Times New Roman" w:cs="Times New Roman"/>
          <w:sz w:val="24"/>
          <w:szCs w:val="24"/>
        </w:rPr>
        <w:t xml:space="preserve">would enact Title III of H.R. 7408, America’s Wildlife Habitat Conservation Act. Title III of H.R. 7408 would extend Good Neighbor and Stewardship Contracting Authorities (GNA) and Stewardship End Results Contracting (SA) to lands managed by </w:t>
      </w:r>
      <w:r w:rsidR="00DB2F63">
        <w:rPr>
          <w:rFonts w:ascii="Times New Roman" w:hAnsi="Times New Roman" w:cs="Times New Roman"/>
          <w:sz w:val="24"/>
          <w:szCs w:val="24"/>
        </w:rPr>
        <w:t xml:space="preserve">the </w:t>
      </w:r>
      <w:r w:rsidR="007F1E3F" w:rsidRPr="007F1E3F">
        <w:rPr>
          <w:rFonts w:ascii="Times New Roman" w:hAnsi="Times New Roman" w:cs="Times New Roman"/>
          <w:sz w:val="24"/>
          <w:szCs w:val="24"/>
        </w:rPr>
        <w:t>F</w:t>
      </w:r>
      <w:r w:rsidR="00DB2F63">
        <w:rPr>
          <w:rFonts w:ascii="Times New Roman" w:hAnsi="Times New Roman" w:cs="Times New Roman"/>
          <w:sz w:val="24"/>
          <w:szCs w:val="24"/>
        </w:rPr>
        <w:t xml:space="preserve">ish and </w:t>
      </w:r>
      <w:r w:rsidR="007F1E3F" w:rsidRPr="007F1E3F">
        <w:rPr>
          <w:rFonts w:ascii="Times New Roman" w:hAnsi="Times New Roman" w:cs="Times New Roman"/>
          <w:sz w:val="24"/>
          <w:szCs w:val="24"/>
        </w:rPr>
        <w:t>W</w:t>
      </w:r>
      <w:r w:rsidR="00DB2F63">
        <w:rPr>
          <w:rFonts w:ascii="Times New Roman" w:hAnsi="Times New Roman" w:cs="Times New Roman"/>
          <w:sz w:val="24"/>
          <w:szCs w:val="24"/>
        </w:rPr>
        <w:t xml:space="preserve">ildlife </w:t>
      </w:r>
      <w:r w:rsidR="007F1E3F" w:rsidRPr="007F1E3F">
        <w:rPr>
          <w:rFonts w:ascii="Times New Roman" w:hAnsi="Times New Roman" w:cs="Times New Roman"/>
          <w:sz w:val="24"/>
          <w:szCs w:val="24"/>
        </w:rPr>
        <w:t>S</w:t>
      </w:r>
      <w:r w:rsidR="00DB2F63">
        <w:rPr>
          <w:rFonts w:ascii="Times New Roman" w:hAnsi="Times New Roman" w:cs="Times New Roman"/>
          <w:sz w:val="24"/>
          <w:szCs w:val="24"/>
        </w:rPr>
        <w:t>ervice</w:t>
      </w:r>
      <w:r w:rsidR="00CA41CD" w:rsidRPr="00CA0BA8">
        <w:rPr>
          <w:rFonts w:ascii="Times New Roman" w:hAnsi="Times New Roman" w:cs="Times New Roman"/>
          <w:sz w:val="24"/>
          <w:szCs w:val="24"/>
        </w:rPr>
        <w:t xml:space="preserve"> and some </w:t>
      </w:r>
      <w:r w:rsidR="007F1E3F" w:rsidRPr="007F1E3F">
        <w:rPr>
          <w:rFonts w:ascii="Times New Roman" w:hAnsi="Times New Roman" w:cs="Times New Roman"/>
          <w:sz w:val="24"/>
          <w:szCs w:val="24"/>
        </w:rPr>
        <w:t>non-Federal land</w:t>
      </w:r>
      <w:r w:rsidR="00DB1742" w:rsidRPr="00CA0BA8">
        <w:rPr>
          <w:rFonts w:ascii="Times New Roman" w:hAnsi="Times New Roman" w:cs="Times New Roman"/>
          <w:sz w:val="24"/>
          <w:szCs w:val="24"/>
        </w:rPr>
        <w:t>s</w:t>
      </w:r>
      <w:r w:rsidR="007F1E3F" w:rsidRPr="007F1E3F">
        <w:rPr>
          <w:rFonts w:ascii="Times New Roman" w:hAnsi="Times New Roman" w:cs="Times New Roman"/>
          <w:sz w:val="24"/>
          <w:szCs w:val="24"/>
        </w:rPr>
        <w:t xml:space="preserve"> ostensibly for “restoration” and recreation activities. </w:t>
      </w:r>
      <w:r w:rsidR="000F469E" w:rsidRPr="00CA0BA8">
        <w:rPr>
          <w:rFonts w:ascii="Times New Roman" w:hAnsi="Times New Roman" w:cs="Times New Roman"/>
          <w:sz w:val="24"/>
          <w:szCs w:val="24"/>
        </w:rPr>
        <w:t>This expanded autho</w:t>
      </w:r>
      <w:r w:rsidR="008D2558" w:rsidRPr="00CA0BA8">
        <w:rPr>
          <w:rFonts w:ascii="Times New Roman" w:hAnsi="Times New Roman" w:cs="Times New Roman"/>
          <w:sz w:val="24"/>
          <w:szCs w:val="24"/>
        </w:rPr>
        <w:t xml:space="preserve">rity would create a perverse incentive for logging on </w:t>
      </w:r>
      <w:r w:rsidR="00473CD2" w:rsidRPr="00CA0BA8">
        <w:rPr>
          <w:rFonts w:ascii="Times New Roman" w:hAnsi="Times New Roman" w:cs="Times New Roman"/>
          <w:sz w:val="24"/>
          <w:szCs w:val="24"/>
        </w:rPr>
        <w:t>national wildlife refuges</w:t>
      </w:r>
      <w:r w:rsidR="00805BB9" w:rsidRPr="00CA0BA8">
        <w:rPr>
          <w:rFonts w:ascii="Times New Roman" w:hAnsi="Times New Roman" w:cs="Times New Roman"/>
          <w:sz w:val="24"/>
          <w:szCs w:val="24"/>
        </w:rPr>
        <w:t xml:space="preserve"> </w:t>
      </w:r>
      <w:r w:rsidR="00FF521E" w:rsidRPr="00CA0BA8">
        <w:rPr>
          <w:rFonts w:ascii="Times New Roman" w:hAnsi="Times New Roman" w:cs="Times New Roman"/>
          <w:sz w:val="24"/>
          <w:szCs w:val="24"/>
        </w:rPr>
        <w:t xml:space="preserve">by allowing counties to retain </w:t>
      </w:r>
      <w:r w:rsidR="005E0944" w:rsidRPr="00CA0BA8">
        <w:rPr>
          <w:rFonts w:ascii="Times New Roman" w:hAnsi="Times New Roman" w:cs="Times New Roman"/>
          <w:sz w:val="24"/>
          <w:szCs w:val="24"/>
        </w:rPr>
        <w:t xml:space="preserve">timber </w:t>
      </w:r>
      <w:r w:rsidR="00DF17FA" w:rsidRPr="00CA0BA8">
        <w:rPr>
          <w:rFonts w:ascii="Times New Roman" w:hAnsi="Times New Roman" w:cs="Times New Roman"/>
          <w:sz w:val="24"/>
          <w:szCs w:val="24"/>
        </w:rPr>
        <w:t xml:space="preserve">revenues </w:t>
      </w:r>
      <w:r w:rsidR="00274A01" w:rsidRPr="00CA0BA8">
        <w:rPr>
          <w:rFonts w:ascii="Times New Roman" w:hAnsi="Times New Roman" w:cs="Times New Roman"/>
          <w:sz w:val="24"/>
          <w:szCs w:val="24"/>
        </w:rPr>
        <w:t>even though they must be reinvested into the</w:t>
      </w:r>
      <w:r w:rsidR="00E54DA8" w:rsidRPr="00CA0BA8">
        <w:rPr>
          <w:rFonts w:ascii="Times New Roman" w:hAnsi="Times New Roman" w:cs="Times New Roman"/>
          <w:sz w:val="24"/>
          <w:szCs w:val="24"/>
        </w:rPr>
        <w:t xml:space="preserve"> same good neighbor agreement. </w:t>
      </w:r>
    </w:p>
    <w:p w14:paraId="4C537678" w14:textId="77777777" w:rsidR="001C086E" w:rsidRPr="00CA0BA8" w:rsidRDefault="001C086E" w:rsidP="00B803BA">
      <w:pPr>
        <w:pStyle w:val="NoSpacing"/>
        <w:tabs>
          <w:tab w:val="left" w:pos="5760"/>
        </w:tabs>
        <w:rPr>
          <w:rFonts w:ascii="Times New Roman" w:hAnsi="Times New Roman" w:cs="Times New Roman"/>
          <w:sz w:val="24"/>
          <w:szCs w:val="24"/>
        </w:rPr>
      </w:pPr>
    </w:p>
    <w:p w14:paraId="4A57186B" w14:textId="2D79BDD0" w:rsidR="001C086E" w:rsidRPr="00CA0BA8" w:rsidRDefault="001C086E" w:rsidP="001C086E">
      <w:pPr>
        <w:pStyle w:val="NoSpacing"/>
        <w:tabs>
          <w:tab w:val="left" w:pos="5760"/>
        </w:tabs>
        <w:rPr>
          <w:rFonts w:ascii="Times New Roman" w:hAnsi="Times New Roman" w:cs="Times New Roman"/>
          <w:sz w:val="24"/>
          <w:szCs w:val="24"/>
        </w:rPr>
      </w:pPr>
      <w:r w:rsidRPr="006900EE">
        <w:rPr>
          <w:rFonts w:ascii="Times New Roman" w:hAnsi="Times New Roman" w:cs="Times New Roman"/>
          <w:b/>
          <w:bCs/>
          <w:sz w:val="24"/>
          <w:szCs w:val="24"/>
          <w:highlight w:val="yellow"/>
        </w:rPr>
        <w:t>Sec. 508 – Blocks Protections for Seven Imperiled Freshwater Mussels in Texas and their Critical Habitat</w:t>
      </w:r>
      <w:r w:rsidRPr="006900EE">
        <w:rPr>
          <w:rFonts w:ascii="Times New Roman" w:hAnsi="Times New Roman" w:cs="Times New Roman"/>
          <w:sz w:val="24"/>
          <w:szCs w:val="24"/>
          <w:highlight w:val="yellow"/>
        </w:rPr>
        <w:t xml:space="preserve">. These seven mussels—including the Texas pimpleback, Guadalupe orb, Texas </w:t>
      </w:r>
      <w:proofErr w:type="spellStart"/>
      <w:r w:rsidRPr="006900EE">
        <w:rPr>
          <w:rFonts w:ascii="Times New Roman" w:hAnsi="Times New Roman" w:cs="Times New Roman"/>
          <w:sz w:val="24"/>
          <w:szCs w:val="24"/>
          <w:highlight w:val="yellow"/>
        </w:rPr>
        <w:t>fatmucket</w:t>
      </w:r>
      <w:proofErr w:type="spellEnd"/>
      <w:r w:rsidRPr="006900EE">
        <w:rPr>
          <w:rFonts w:ascii="Times New Roman" w:hAnsi="Times New Roman" w:cs="Times New Roman"/>
          <w:sz w:val="24"/>
          <w:szCs w:val="24"/>
          <w:highlight w:val="yellow"/>
        </w:rPr>
        <w:t xml:space="preserve">, Guadalupe </w:t>
      </w:r>
      <w:proofErr w:type="spellStart"/>
      <w:r w:rsidRPr="006900EE">
        <w:rPr>
          <w:rFonts w:ascii="Times New Roman" w:hAnsi="Times New Roman" w:cs="Times New Roman"/>
          <w:sz w:val="24"/>
          <w:szCs w:val="24"/>
          <w:highlight w:val="yellow"/>
        </w:rPr>
        <w:t>fatmucket</w:t>
      </w:r>
      <w:proofErr w:type="spellEnd"/>
      <w:r w:rsidRPr="006900EE">
        <w:rPr>
          <w:rFonts w:ascii="Times New Roman" w:hAnsi="Times New Roman" w:cs="Times New Roman"/>
          <w:sz w:val="24"/>
          <w:szCs w:val="24"/>
          <w:highlight w:val="yellow"/>
        </w:rPr>
        <w:t xml:space="preserve">, false spike, Balcones spike, and Texas </w:t>
      </w:r>
      <w:proofErr w:type="spellStart"/>
      <w:r w:rsidRPr="006900EE">
        <w:rPr>
          <w:rFonts w:ascii="Times New Roman" w:hAnsi="Times New Roman" w:cs="Times New Roman"/>
          <w:sz w:val="24"/>
          <w:szCs w:val="24"/>
          <w:highlight w:val="yellow"/>
        </w:rPr>
        <w:t>fawnsfoot</w:t>
      </w:r>
      <w:proofErr w:type="spellEnd"/>
      <w:r w:rsidRPr="006900EE">
        <w:rPr>
          <w:rFonts w:ascii="Times New Roman" w:hAnsi="Times New Roman" w:cs="Times New Roman"/>
          <w:sz w:val="24"/>
          <w:szCs w:val="24"/>
          <w:highlight w:val="yellow"/>
        </w:rPr>
        <w:t>—have waited for between 16 and 17 years to receive protection</w:t>
      </w:r>
      <w:r w:rsidR="00E72713" w:rsidRPr="006900EE">
        <w:rPr>
          <w:rFonts w:ascii="Times New Roman" w:hAnsi="Times New Roman" w:cs="Times New Roman"/>
          <w:sz w:val="24"/>
          <w:szCs w:val="24"/>
          <w:highlight w:val="yellow"/>
        </w:rPr>
        <w:t xml:space="preserve"> </w:t>
      </w:r>
      <w:r w:rsidR="004930C3" w:rsidRPr="006900EE">
        <w:rPr>
          <w:rFonts w:ascii="Times New Roman" w:hAnsi="Times New Roman" w:cs="Times New Roman"/>
          <w:sz w:val="24"/>
          <w:szCs w:val="24"/>
          <w:highlight w:val="yellow"/>
        </w:rPr>
        <w:t>under the Endangered Species Act</w:t>
      </w:r>
      <w:r w:rsidRPr="006900EE">
        <w:rPr>
          <w:rFonts w:ascii="Times New Roman" w:hAnsi="Times New Roman" w:cs="Times New Roman"/>
          <w:sz w:val="24"/>
          <w:szCs w:val="24"/>
          <w:highlight w:val="yellow"/>
        </w:rPr>
        <w:t>. These mussels are disappearing because of pollution, sediment, diversions, dams and development, as well as droughts, heat waves, and violent floods caused by global warming.</w:t>
      </w:r>
    </w:p>
    <w:p w14:paraId="74797602" w14:textId="77777777" w:rsidR="001C086E" w:rsidRPr="00CA0BA8" w:rsidRDefault="001C086E" w:rsidP="001C086E">
      <w:pPr>
        <w:pStyle w:val="NoSpacing"/>
        <w:tabs>
          <w:tab w:val="left" w:pos="5760"/>
        </w:tabs>
        <w:rPr>
          <w:rFonts w:ascii="Times New Roman" w:hAnsi="Times New Roman" w:cs="Times New Roman"/>
          <w:sz w:val="24"/>
          <w:szCs w:val="24"/>
        </w:rPr>
      </w:pPr>
    </w:p>
    <w:p w14:paraId="0F7B78CC" w14:textId="4F7A4560" w:rsidR="001C086E" w:rsidRPr="00CA0BA8" w:rsidRDefault="001C086E" w:rsidP="001C086E">
      <w:pPr>
        <w:pStyle w:val="NoSpacing"/>
        <w:tabs>
          <w:tab w:val="left" w:pos="5760"/>
        </w:tabs>
        <w:rPr>
          <w:rFonts w:ascii="Times New Roman" w:hAnsi="Times New Roman" w:cs="Times New Roman"/>
          <w:sz w:val="24"/>
          <w:szCs w:val="24"/>
        </w:rPr>
      </w:pPr>
      <w:r w:rsidRPr="00CA0BA8">
        <w:rPr>
          <w:rFonts w:ascii="Times New Roman" w:hAnsi="Times New Roman" w:cs="Times New Roman"/>
          <w:b/>
          <w:bCs/>
          <w:sz w:val="24"/>
          <w:szCs w:val="24"/>
        </w:rPr>
        <w:t xml:space="preserve">Sec. 509 – Blocks </w:t>
      </w:r>
      <w:r w:rsidR="00AA7E27">
        <w:rPr>
          <w:rFonts w:ascii="Times New Roman" w:hAnsi="Times New Roman" w:cs="Times New Roman"/>
          <w:b/>
          <w:bCs/>
          <w:sz w:val="24"/>
          <w:szCs w:val="24"/>
        </w:rPr>
        <w:t>E</w:t>
      </w:r>
      <w:r w:rsidRPr="00CA0BA8">
        <w:rPr>
          <w:rFonts w:ascii="Times New Roman" w:hAnsi="Times New Roman" w:cs="Times New Roman"/>
          <w:b/>
          <w:bCs/>
          <w:sz w:val="24"/>
          <w:szCs w:val="24"/>
        </w:rPr>
        <w:t>xpansion of the Muleshoe National Wildlife Refuge in Texas</w:t>
      </w:r>
      <w:r w:rsidRPr="00CA0BA8">
        <w:rPr>
          <w:rFonts w:ascii="Times New Roman" w:hAnsi="Times New Roman" w:cs="Times New Roman"/>
          <w:sz w:val="24"/>
          <w:szCs w:val="24"/>
        </w:rPr>
        <w:t>. The refuge expansion is a crucial step for the recovery of the lesser prairie-chicken. The expansion would help protect and restore vanishing grassland landscapes that provide essential habitat to the prairie chicken, as well as other species including pronghorn and sandhill cranes.</w:t>
      </w:r>
    </w:p>
    <w:p w14:paraId="2C73F3F7" w14:textId="77777777" w:rsidR="00AC57B6" w:rsidRPr="00CA0BA8" w:rsidRDefault="00AC57B6" w:rsidP="001C086E">
      <w:pPr>
        <w:pStyle w:val="NoSpacing"/>
        <w:tabs>
          <w:tab w:val="left" w:pos="5760"/>
        </w:tabs>
        <w:rPr>
          <w:rFonts w:ascii="Times New Roman" w:hAnsi="Times New Roman" w:cs="Times New Roman"/>
          <w:sz w:val="24"/>
          <w:szCs w:val="24"/>
        </w:rPr>
      </w:pPr>
    </w:p>
    <w:p w14:paraId="1E639D32" w14:textId="729D5410" w:rsidR="001C086E" w:rsidRPr="00CA0BA8" w:rsidRDefault="00AC57B6" w:rsidP="00B803BA">
      <w:pPr>
        <w:pStyle w:val="NoSpacing"/>
        <w:tabs>
          <w:tab w:val="left" w:pos="5760"/>
        </w:tabs>
        <w:rPr>
          <w:rFonts w:ascii="Times New Roman" w:hAnsi="Times New Roman" w:cs="Times New Roman"/>
          <w:sz w:val="24"/>
          <w:szCs w:val="24"/>
        </w:rPr>
      </w:pPr>
      <w:r w:rsidRPr="00CA0BA8">
        <w:rPr>
          <w:rFonts w:ascii="Times New Roman" w:hAnsi="Times New Roman" w:cs="Times New Roman"/>
          <w:b/>
          <w:bCs/>
          <w:sz w:val="24"/>
          <w:szCs w:val="24"/>
        </w:rPr>
        <w:t xml:space="preserve">Sec. 517 – Blocks </w:t>
      </w:r>
      <w:r w:rsidR="00183A62">
        <w:rPr>
          <w:rFonts w:ascii="Times New Roman" w:hAnsi="Times New Roman" w:cs="Times New Roman"/>
          <w:b/>
          <w:bCs/>
          <w:sz w:val="24"/>
          <w:szCs w:val="24"/>
        </w:rPr>
        <w:t>P</w:t>
      </w:r>
      <w:r w:rsidRPr="00CA0BA8">
        <w:rPr>
          <w:rFonts w:ascii="Times New Roman" w:hAnsi="Times New Roman" w:cs="Times New Roman"/>
          <w:b/>
          <w:bCs/>
          <w:sz w:val="24"/>
          <w:szCs w:val="24"/>
        </w:rPr>
        <w:t xml:space="preserve">rotections for the Texas </w:t>
      </w:r>
      <w:r w:rsidR="00183A62">
        <w:rPr>
          <w:rFonts w:ascii="Times New Roman" w:hAnsi="Times New Roman" w:cs="Times New Roman"/>
          <w:b/>
          <w:bCs/>
          <w:sz w:val="24"/>
          <w:szCs w:val="24"/>
        </w:rPr>
        <w:t>K</w:t>
      </w:r>
      <w:r w:rsidRPr="00CA0BA8">
        <w:rPr>
          <w:rFonts w:ascii="Times New Roman" w:hAnsi="Times New Roman" w:cs="Times New Roman"/>
          <w:b/>
          <w:bCs/>
          <w:sz w:val="24"/>
          <w:szCs w:val="24"/>
        </w:rPr>
        <w:t xml:space="preserve">angaroo </w:t>
      </w:r>
      <w:r w:rsidR="00183A62">
        <w:rPr>
          <w:rFonts w:ascii="Times New Roman" w:hAnsi="Times New Roman" w:cs="Times New Roman"/>
          <w:b/>
          <w:bCs/>
          <w:sz w:val="24"/>
          <w:szCs w:val="24"/>
        </w:rPr>
        <w:t>R</w:t>
      </w:r>
      <w:r w:rsidRPr="00CA0BA8">
        <w:rPr>
          <w:rFonts w:ascii="Times New Roman" w:hAnsi="Times New Roman" w:cs="Times New Roman"/>
          <w:b/>
          <w:bCs/>
          <w:sz w:val="24"/>
          <w:szCs w:val="24"/>
        </w:rPr>
        <w:t xml:space="preserve">at and </w:t>
      </w:r>
      <w:r w:rsidR="00183A62">
        <w:rPr>
          <w:rFonts w:ascii="Times New Roman" w:hAnsi="Times New Roman" w:cs="Times New Roman"/>
          <w:b/>
          <w:bCs/>
          <w:sz w:val="24"/>
          <w:szCs w:val="24"/>
        </w:rPr>
        <w:t>I</w:t>
      </w:r>
      <w:r w:rsidRPr="00CA0BA8">
        <w:rPr>
          <w:rFonts w:ascii="Times New Roman" w:hAnsi="Times New Roman" w:cs="Times New Roman"/>
          <w:b/>
          <w:bCs/>
          <w:sz w:val="24"/>
          <w:szCs w:val="24"/>
        </w:rPr>
        <w:t xml:space="preserve">ts </w:t>
      </w:r>
      <w:r w:rsidR="00183A62">
        <w:rPr>
          <w:rFonts w:ascii="Times New Roman" w:hAnsi="Times New Roman" w:cs="Times New Roman"/>
          <w:b/>
          <w:bCs/>
          <w:sz w:val="24"/>
          <w:szCs w:val="24"/>
        </w:rPr>
        <w:t>C</w:t>
      </w:r>
      <w:r w:rsidRPr="00CA0BA8">
        <w:rPr>
          <w:rFonts w:ascii="Times New Roman" w:hAnsi="Times New Roman" w:cs="Times New Roman"/>
          <w:b/>
          <w:bCs/>
          <w:sz w:val="24"/>
          <w:szCs w:val="24"/>
        </w:rPr>
        <w:t xml:space="preserve">ritical </w:t>
      </w:r>
      <w:r w:rsidR="00183A62">
        <w:rPr>
          <w:rFonts w:ascii="Times New Roman" w:hAnsi="Times New Roman" w:cs="Times New Roman"/>
          <w:b/>
          <w:bCs/>
          <w:sz w:val="24"/>
          <w:szCs w:val="24"/>
        </w:rPr>
        <w:t>H</w:t>
      </w:r>
      <w:r w:rsidRPr="00CA0BA8">
        <w:rPr>
          <w:rFonts w:ascii="Times New Roman" w:hAnsi="Times New Roman" w:cs="Times New Roman"/>
          <w:b/>
          <w:bCs/>
          <w:sz w:val="24"/>
          <w:szCs w:val="24"/>
        </w:rPr>
        <w:t>abitat.</w:t>
      </w:r>
      <w:r w:rsidRPr="00CA0BA8">
        <w:rPr>
          <w:rFonts w:ascii="Times New Roman" w:hAnsi="Times New Roman" w:cs="Times New Roman"/>
          <w:sz w:val="24"/>
          <w:szCs w:val="24"/>
        </w:rPr>
        <w:t xml:space="preserve"> The kangaroo rat has rapidly disappeared from its dwindling native grassland habitat, which is at grave risk from climate change. After more than 40 years of delay, the </w:t>
      </w:r>
      <w:r w:rsidR="005259E9">
        <w:rPr>
          <w:rFonts w:ascii="Times New Roman" w:hAnsi="Times New Roman" w:cs="Times New Roman"/>
          <w:sz w:val="24"/>
          <w:szCs w:val="24"/>
        </w:rPr>
        <w:t xml:space="preserve">Fish and Wildlife </w:t>
      </w:r>
      <w:r w:rsidRPr="00CA0BA8">
        <w:rPr>
          <w:rFonts w:ascii="Times New Roman" w:hAnsi="Times New Roman" w:cs="Times New Roman"/>
          <w:sz w:val="24"/>
          <w:szCs w:val="24"/>
        </w:rPr>
        <w:t xml:space="preserve">Service proposed to list the rodent as endangered in August 2023. </w:t>
      </w:r>
    </w:p>
    <w:p w14:paraId="2A908AB8" w14:textId="77777777" w:rsidR="004C413C" w:rsidRPr="00CA0BA8" w:rsidRDefault="004C413C" w:rsidP="00B803BA">
      <w:pPr>
        <w:pStyle w:val="NoSpacing"/>
        <w:tabs>
          <w:tab w:val="left" w:pos="5760"/>
        </w:tabs>
        <w:rPr>
          <w:rFonts w:ascii="Times New Roman" w:hAnsi="Times New Roman" w:cs="Times New Roman"/>
          <w:sz w:val="24"/>
          <w:szCs w:val="24"/>
        </w:rPr>
      </w:pPr>
    </w:p>
    <w:p w14:paraId="5C1041A6" w14:textId="0385F872" w:rsidR="004E6214" w:rsidRPr="00CA0BA8" w:rsidRDefault="004E6214" w:rsidP="004E6214">
      <w:pPr>
        <w:pStyle w:val="NormalWeb"/>
        <w:spacing w:before="0" w:beforeAutospacing="0" w:after="0" w:afterAutospacing="0"/>
        <w:rPr>
          <w:rFonts w:ascii="Times New Roman" w:hAnsi="Times New Roman" w:cs="Times New Roman"/>
          <w:b/>
          <w:sz w:val="24"/>
          <w:szCs w:val="24"/>
          <w:u w:val="single"/>
        </w:rPr>
      </w:pPr>
      <w:r w:rsidRPr="00CA0BA8">
        <w:rPr>
          <w:rFonts w:ascii="Times New Roman" w:hAnsi="Times New Roman" w:cs="Times New Roman"/>
          <w:b/>
          <w:sz w:val="24"/>
          <w:szCs w:val="24"/>
          <w:u w:val="single"/>
        </w:rPr>
        <w:t>FY 2025 Senate Interior</w:t>
      </w:r>
      <w:r w:rsidR="002504AE" w:rsidRPr="00CA0BA8">
        <w:rPr>
          <w:rFonts w:ascii="Times New Roman" w:hAnsi="Times New Roman" w:cs="Times New Roman"/>
          <w:b/>
          <w:sz w:val="24"/>
          <w:szCs w:val="24"/>
          <w:u w:val="single"/>
        </w:rPr>
        <w:t xml:space="preserve"> </w:t>
      </w:r>
      <w:r w:rsidRPr="00CA0BA8">
        <w:rPr>
          <w:rFonts w:ascii="Times New Roman" w:hAnsi="Times New Roman" w:cs="Times New Roman"/>
          <w:b/>
          <w:sz w:val="24"/>
          <w:szCs w:val="24"/>
          <w:u w:val="single"/>
        </w:rPr>
        <w:t xml:space="preserve">Appropriations Bill – S. </w:t>
      </w:r>
      <w:r w:rsidR="002504AE" w:rsidRPr="00CA0BA8">
        <w:rPr>
          <w:rFonts w:ascii="Times New Roman" w:hAnsi="Times New Roman" w:cs="Times New Roman"/>
          <w:b/>
          <w:sz w:val="24"/>
          <w:szCs w:val="24"/>
          <w:u w:val="single"/>
        </w:rPr>
        <w:t>4802</w:t>
      </w:r>
    </w:p>
    <w:p w14:paraId="50E81F7C" w14:textId="77777777" w:rsidR="002218E1" w:rsidRPr="00CA0BA8" w:rsidRDefault="002218E1" w:rsidP="004E6214">
      <w:pPr>
        <w:pStyle w:val="NormalWeb"/>
        <w:spacing w:before="0" w:beforeAutospacing="0" w:after="0" w:afterAutospacing="0"/>
        <w:rPr>
          <w:rFonts w:ascii="Times New Roman" w:hAnsi="Times New Roman" w:cs="Times New Roman"/>
          <w:b/>
          <w:sz w:val="24"/>
          <w:szCs w:val="24"/>
          <w:u w:val="single"/>
        </w:rPr>
      </w:pPr>
    </w:p>
    <w:p w14:paraId="5C1CB5D7" w14:textId="37C1B97A" w:rsidR="004E6214" w:rsidRPr="00CA0BA8" w:rsidRDefault="00F352FA" w:rsidP="004E6214">
      <w:pPr>
        <w:rPr>
          <w:rFonts w:ascii="Times New Roman" w:hAnsi="Times New Roman" w:cs="Times New Roman"/>
          <w:sz w:val="24"/>
          <w:szCs w:val="24"/>
        </w:rPr>
      </w:pPr>
      <w:r w:rsidRPr="00CA0BA8">
        <w:rPr>
          <w:rFonts w:ascii="Times New Roman" w:hAnsi="Times New Roman" w:cs="Times New Roman"/>
          <w:b/>
          <w:sz w:val="24"/>
          <w:szCs w:val="24"/>
        </w:rPr>
        <w:t xml:space="preserve">Sec. </w:t>
      </w:r>
      <w:r w:rsidR="000500C6" w:rsidRPr="00CA0BA8">
        <w:rPr>
          <w:rFonts w:ascii="Times New Roman" w:hAnsi="Times New Roman" w:cs="Times New Roman"/>
          <w:b/>
          <w:sz w:val="24"/>
          <w:szCs w:val="24"/>
        </w:rPr>
        <w:t xml:space="preserve">119 – </w:t>
      </w:r>
      <w:r w:rsidR="00DE1396" w:rsidRPr="00CA0BA8">
        <w:rPr>
          <w:rFonts w:ascii="Times New Roman" w:hAnsi="Times New Roman" w:cs="Times New Roman"/>
          <w:b/>
          <w:sz w:val="24"/>
          <w:szCs w:val="24"/>
        </w:rPr>
        <w:t>Blocks Protect</w:t>
      </w:r>
      <w:r w:rsidR="009C18EE">
        <w:rPr>
          <w:rFonts w:ascii="Times New Roman" w:hAnsi="Times New Roman" w:cs="Times New Roman"/>
          <w:b/>
          <w:sz w:val="24"/>
          <w:szCs w:val="24"/>
        </w:rPr>
        <w:t>i</w:t>
      </w:r>
      <w:r w:rsidR="00DE1396" w:rsidRPr="00CA0BA8">
        <w:rPr>
          <w:rFonts w:ascii="Times New Roman" w:hAnsi="Times New Roman" w:cs="Times New Roman"/>
          <w:b/>
          <w:sz w:val="24"/>
          <w:szCs w:val="24"/>
        </w:rPr>
        <w:t xml:space="preserve">ons for </w:t>
      </w:r>
      <w:r w:rsidR="004E6214" w:rsidRPr="00CA0BA8">
        <w:rPr>
          <w:rFonts w:ascii="Times New Roman" w:hAnsi="Times New Roman" w:cs="Times New Roman"/>
          <w:b/>
          <w:sz w:val="24"/>
          <w:szCs w:val="24"/>
        </w:rPr>
        <w:t>Sage-Grouse</w:t>
      </w:r>
      <w:r w:rsidR="00DE1396" w:rsidRPr="00CA0BA8">
        <w:rPr>
          <w:rFonts w:ascii="Times New Roman" w:hAnsi="Times New Roman" w:cs="Times New Roman"/>
          <w:b/>
          <w:sz w:val="24"/>
          <w:szCs w:val="24"/>
        </w:rPr>
        <w:t xml:space="preserve">. </w:t>
      </w:r>
      <w:r w:rsidR="004E6214" w:rsidRPr="00CA0BA8">
        <w:rPr>
          <w:rFonts w:ascii="Times New Roman" w:hAnsi="Times New Roman" w:cs="Times New Roman"/>
          <w:sz w:val="24"/>
          <w:szCs w:val="24"/>
        </w:rPr>
        <w:t xml:space="preserve">Similar to Sec.116 of </w:t>
      </w:r>
      <w:r w:rsidR="006A1885" w:rsidRPr="00CA0BA8">
        <w:rPr>
          <w:rFonts w:ascii="Times New Roman" w:hAnsi="Times New Roman" w:cs="Times New Roman"/>
          <w:sz w:val="24"/>
          <w:szCs w:val="24"/>
        </w:rPr>
        <w:t>the House bill, this rider</w:t>
      </w:r>
      <w:r w:rsidR="004648D6" w:rsidRPr="00CA0BA8">
        <w:rPr>
          <w:rFonts w:ascii="Times New Roman" w:hAnsi="Times New Roman" w:cs="Times New Roman"/>
          <w:sz w:val="24"/>
          <w:szCs w:val="24"/>
        </w:rPr>
        <w:t xml:space="preserve"> c</w:t>
      </w:r>
      <w:r w:rsidR="004E6214" w:rsidRPr="00CA0BA8">
        <w:rPr>
          <w:rFonts w:ascii="Times New Roman" w:hAnsi="Times New Roman" w:cs="Times New Roman"/>
          <w:sz w:val="24"/>
          <w:szCs w:val="24"/>
        </w:rPr>
        <w:t xml:space="preserve">ontinues the perennial rider which has been included in Interior appropriations bills since 2014 prohibiting </w:t>
      </w:r>
      <w:r w:rsidR="009C18EE">
        <w:rPr>
          <w:rFonts w:ascii="Times New Roman" w:hAnsi="Times New Roman" w:cs="Times New Roman"/>
          <w:sz w:val="24"/>
          <w:szCs w:val="24"/>
        </w:rPr>
        <w:t xml:space="preserve">the </w:t>
      </w:r>
      <w:r w:rsidR="004E6214" w:rsidRPr="00CA0BA8">
        <w:rPr>
          <w:rFonts w:ascii="Times New Roman" w:hAnsi="Times New Roman" w:cs="Times New Roman"/>
          <w:sz w:val="24"/>
          <w:szCs w:val="24"/>
        </w:rPr>
        <w:t>F</w:t>
      </w:r>
      <w:r w:rsidR="009C18EE">
        <w:rPr>
          <w:rFonts w:ascii="Times New Roman" w:hAnsi="Times New Roman" w:cs="Times New Roman"/>
          <w:sz w:val="24"/>
          <w:szCs w:val="24"/>
        </w:rPr>
        <w:t xml:space="preserve">ish </w:t>
      </w:r>
      <w:r w:rsidR="00B87D8D">
        <w:rPr>
          <w:rFonts w:ascii="Times New Roman" w:hAnsi="Times New Roman" w:cs="Times New Roman"/>
          <w:sz w:val="24"/>
          <w:szCs w:val="24"/>
        </w:rPr>
        <w:t xml:space="preserve">and </w:t>
      </w:r>
      <w:r w:rsidR="004E6214" w:rsidRPr="00CA0BA8">
        <w:rPr>
          <w:rFonts w:ascii="Times New Roman" w:hAnsi="Times New Roman" w:cs="Times New Roman"/>
          <w:sz w:val="24"/>
          <w:szCs w:val="24"/>
        </w:rPr>
        <w:t>W</w:t>
      </w:r>
      <w:r w:rsidR="00B87D8D">
        <w:rPr>
          <w:rFonts w:ascii="Times New Roman" w:hAnsi="Times New Roman" w:cs="Times New Roman"/>
          <w:sz w:val="24"/>
          <w:szCs w:val="24"/>
        </w:rPr>
        <w:t xml:space="preserve">ildlife </w:t>
      </w:r>
      <w:r w:rsidR="004E6214" w:rsidRPr="00CA0BA8">
        <w:rPr>
          <w:rFonts w:ascii="Times New Roman" w:hAnsi="Times New Roman" w:cs="Times New Roman"/>
          <w:sz w:val="24"/>
          <w:szCs w:val="24"/>
        </w:rPr>
        <w:t>S</w:t>
      </w:r>
      <w:r w:rsidR="00B87D8D">
        <w:rPr>
          <w:rFonts w:ascii="Times New Roman" w:hAnsi="Times New Roman" w:cs="Times New Roman"/>
          <w:sz w:val="24"/>
          <w:szCs w:val="24"/>
        </w:rPr>
        <w:t>ervice</w:t>
      </w:r>
      <w:r w:rsidR="004E6214" w:rsidRPr="00CA0BA8">
        <w:rPr>
          <w:rFonts w:ascii="Times New Roman" w:hAnsi="Times New Roman" w:cs="Times New Roman"/>
          <w:sz w:val="24"/>
          <w:szCs w:val="24"/>
        </w:rPr>
        <w:t xml:space="preserve"> from considering greater sage-grouse and the Columbia Basin distinct population segment of the species for protection under the E</w:t>
      </w:r>
      <w:r w:rsidR="00B87D8D">
        <w:rPr>
          <w:rFonts w:ascii="Times New Roman" w:hAnsi="Times New Roman" w:cs="Times New Roman"/>
          <w:sz w:val="24"/>
          <w:szCs w:val="24"/>
        </w:rPr>
        <w:t xml:space="preserve">ndangered </w:t>
      </w:r>
      <w:r w:rsidR="004E6214" w:rsidRPr="00CA0BA8">
        <w:rPr>
          <w:rFonts w:ascii="Times New Roman" w:hAnsi="Times New Roman" w:cs="Times New Roman"/>
          <w:sz w:val="24"/>
          <w:szCs w:val="24"/>
        </w:rPr>
        <w:t>S</w:t>
      </w:r>
      <w:r w:rsidR="00B87D8D">
        <w:rPr>
          <w:rFonts w:ascii="Times New Roman" w:hAnsi="Times New Roman" w:cs="Times New Roman"/>
          <w:sz w:val="24"/>
          <w:szCs w:val="24"/>
        </w:rPr>
        <w:t>pecies Act</w:t>
      </w:r>
      <w:r w:rsidR="004E6214" w:rsidRPr="00CA0BA8">
        <w:rPr>
          <w:rFonts w:ascii="Times New Roman" w:hAnsi="Times New Roman" w:cs="Times New Roman"/>
          <w:sz w:val="24"/>
          <w:szCs w:val="24"/>
        </w:rPr>
        <w:t xml:space="preserve">. However, the Senate rider differs from the House version in that it does not expand the language to include </w:t>
      </w:r>
      <w:r w:rsidR="00BA66DE" w:rsidRPr="00CA0BA8">
        <w:rPr>
          <w:rFonts w:ascii="Times New Roman" w:hAnsi="Times New Roman" w:cs="Times New Roman"/>
          <w:sz w:val="24"/>
          <w:szCs w:val="24"/>
        </w:rPr>
        <w:t>any distinct population</w:t>
      </w:r>
      <w:r w:rsidR="005E0C1D" w:rsidRPr="00CA0BA8">
        <w:rPr>
          <w:rFonts w:ascii="Times New Roman" w:hAnsi="Times New Roman" w:cs="Times New Roman"/>
          <w:sz w:val="24"/>
          <w:szCs w:val="24"/>
        </w:rPr>
        <w:t xml:space="preserve"> of greater sage-grouse</w:t>
      </w:r>
      <w:r w:rsidR="00D908AE" w:rsidRPr="00CA0BA8">
        <w:rPr>
          <w:rFonts w:ascii="Times New Roman" w:hAnsi="Times New Roman" w:cs="Times New Roman"/>
          <w:sz w:val="24"/>
          <w:szCs w:val="24"/>
        </w:rPr>
        <w:t>.</w:t>
      </w:r>
      <w:r w:rsidR="004E6214" w:rsidRPr="00CA0BA8">
        <w:rPr>
          <w:rFonts w:ascii="Times New Roman" w:hAnsi="Times New Roman" w:cs="Times New Roman"/>
          <w:sz w:val="24"/>
          <w:szCs w:val="24"/>
        </w:rPr>
        <w:t xml:space="preserve"> </w:t>
      </w:r>
    </w:p>
    <w:p w14:paraId="2265B19E" w14:textId="77777777" w:rsidR="00782E39" w:rsidRPr="00CA0BA8" w:rsidRDefault="00782E39" w:rsidP="00B803BA">
      <w:pPr>
        <w:pStyle w:val="NoSpacing"/>
        <w:tabs>
          <w:tab w:val="left" w:pos="5760"/>
        </w:tabs>
        <w:rPr>
          <w:rFonts w:ascii="Times New Roman" w:hAnsi="Times New Roman" w:cs="Times New Roman"/>
          <w:sz w:val="24"/>
          <w:szCs w:val="24"/>
        </w:rPr>
      </w:pPr>
    </w:p>
    <w:p w14:paraId="64A8620D" w14:textId="18F8E192" w:rsidR="00F45F77" w:rsidRPr="00CA0BA8" w:rsidRDefault="00F45F77" w:rsidP="00F45F77">
      <w:pPr>
        <w:pStyle w:val="NoSpacing"/>
        <w:tabs>
          <w:tab w:val="left" w:pos="5760"/>
        </w:tabs>
        <w:jc w:val="center"/>
        <w:rPr>
          <w:rFonts w:ascii="Times New Roman" w:hAnsi="Times New Roman" w:cs="Times New Roman"/>
          <w:sz w:val="24"/>
          <w:szCs w:val="24"/>
        </w:rPr>
      </w:pPr>
      <w:r w:rsidRPr="00CA0BA8">
        <w:rPr>
          <w:rFonts w:ascii="Times New Roman" w:hAnsi="Times New Roman" w:cs="Times New Roman"/>
          <w:sz w:val="24"/>
          <w:szCs w:val="24"/>
        </w:rPr>
        <w:t>***</w:t>
      </w:r>
    </w:p>
    <w:p w14:paraId="0E78867E" w14:textId="77777777" w:rsidR="008E1AAC" w:rsidRPr="00CA0BA8" w:rsidRDefault="008E1AAC" w:rsidP="00103690">
      <w:pPr>
        <w:pStyle w:val="NoSpacing"/>
        <w:tabs>
          <w:tab w:val="left" w:pos="5760"/>
        </w:tabs>
        <w:rPr>
          <w:rFonts w:ascii="Times New Roman" w:hAnsi="Times New Roman" w:cs="Times New Roman"/>
          <w:sz w:val="24"/>
          <w:szCs w:val="24"/>
        </w:rPr>
      </w:pPr>
    </w:p>
    <w:p w14:paraId="0AA9E1A3" w14:textId="0B26C80A" w:rsidR="003C01C6" w:rsidRPr="00CA0BA8" w:rsidRDefault="00B803BA" w:rsidP="00103690">
      <w:pPr>
        <w:pStyle w:val="NoSpacing"/>
        <w:tabs>
          <w:tab w:val="left" w:pos="5760"/>
        </w:tabs>
        <w:rPr>
          <w:rFonts w:ascii="Times New Roman" w:hAnsi="Times New Roman" w:cs="Times New Roman"/>
          <w:b/>
          <w:bCs/>
          <w:sz w:val="24"/>
          <w:szCs w:val="24"/>
        </w:rPr>
      </w:pPr>
      <w:r w:rsidRPr="00CA0BA8">
        <w:rPr>
          <w:rFonts w:ascii="Times New Roman" w:hAnsi="Times New Roman" w:cs="Times New Roman"/>
          <w:sz w:val="24"/>
          <w:szCs w:val="24"/>
        </w:rPr>
        <w:t xml:space="preserve">As we face an accelerating and unprecedented wildlife extinction crisis, now more than ever we need Congress to uphold our environmental laws and protect our nation’s most vulnerable animals and plants. For these reasons, we urge you to </w:t>
      </w:r>
      <w:r w:rsidR="00FD3A2D" w:rsidRPr="00CA0BA8">
        <w:rPr>
          <w:rFonts w:ascii="Times New Roman" w:hAnsi="Times New Roman" w:cs="Times New Roman"/>
          <w:sz w:val="24"/>
          <w:szCs w:val="24"/>
        </w:rPr>
        <w:t>ensure</w:t>
      </w:r>
      <w:r w:rsidR="00AC57B6" w:rsidRPr="00CA0BA8">
        <w:rPr>
          <w:rFonts w:ascii="Times New Roman" w:hAnsi="Times New Roman" w:cs="Times New Roman"/>
          <w:sz w:val="24"/>
          <w:szCs w:val="24"/>
        </w:rPr>
        <w:t xml:space="preserve"> that these anti-wildlife riders are not included in any final appropriations package.</w:t>
      </w:r>
    </w:p>
    <w:p w14:paraId="765D537F" w14:textId="77777777" w:rsidR="00B803BA" w:rsidRPr="00CA0BA8" w:rsidRDefault="00B803BA" w:rsidP="00536EAE">
      <w:pPr>
        <w:pStyle w:val="NoSpacing"/>
        <w:tabs>
          <w:tab w:val="left" w:pos="5760"/>
        </w:tabs>
        <w:rPr>
          <w:rFonts w:ascii="Times New Roman" w:hAnsi="Times New Roman" w:cs="Times New Roman"/>
          <w:sz w:val="24"/>
          <w:szCs w:val="24"/>
        </w:rPr>
      </w:pPr>
    </w:p>
    <w:p w14:paraId="7AECBD97" w14:textId="1D499C21" w:rsidR="00B803BA" w:rsidRPr="00CA0BA8" w:rsidRDefault="00B803BA" w:rsidP="00536EAE">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Sincerely,</w:t>
      </w:r>
    </w:p>
    <w:p w14:paraId="4B19A719" w14:textId="77777777" w:rsidR="00B803BA" w:rsidRPr="00CA0BA8" w:rsidRDefault="00B803BA" w:rsidP="00536EAE">
      <w:pPr>
        <w:pStyle w:val="NoSpacing"/>
        <w:tabs>
          <w:tab w:val="left" w:pos="5760"/>
        </w:tabs>
        <w:rPr>
          <w:rFonts w:ascii="Times New Roman" w:hAnsi="Times New Roman" w:cs="Times New Roman"/>
          <w:sz w:val="24"/>
          <w:szCs w:val="24"/>
        </w:rPr>
      </w:pPr>
    </w:p>
    <w:p w14:paraId="444C9C12" w14:textId="0F8D78F7" w:rsidR="00567B60" w:rsidRPr="00CA0BA8" w:rsidRDefault="00B803BA"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Center for Biological Diversity</w:t>
      </w:r>
    </w:p>
    <w:p w14:paraId="02B8B79F" w14:textId="77777777" w:rsidR="0076262A" w:rsidRPr="00CA0BA8" w:rsidRDefault="0076262A"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Alameda Creek Alliance</w:t>
      </w:r>
    </w:p>
    <w:p w14:paraId="0368F162" w14:textId="77777777" w:rsidR="0076262A" w:rsidRPr="00CA0BA8" w:rsidRDefault="0076262A"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Alaska Wilderness League Action</w:t>
      </w:r>
    </w:p>
    <w:p w14:paraId="6C00ECEE" w14:textId="77777777" w:rsidR="0076262A" w:rsidRPr="00CA0BA8" w:rsidRDefault="0076262A"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American Bird Conservancy</w:t>
      </w:r>
    </w:p>
    <w:p w14:paraId="7A8E5D5D" w14:textId="77777777" w:rsidR="0076262A" w:rsidRPr="00CA0BA8" w:rsidRDefault="0076262A"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Animal Legal Defense Fund</w:t>
      </w:r>
    </w:p>
    <w:p w14:paraId="20E4AD02" w14:textId="05EC5A47" w:rsidR="00D12C44" w:rsidRPr="00CA0BA8" w:rsidRDefault="00D12C44"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Animal Welfare Institute</w:t>
      </w:r>
    </w:p>
    <w:p w14:paraId="42A0BB89" w14:textId="77777777" w:rsidR="0076262A" w:rsidRPr="00CA0BA8" w:rsidRDefault="0076262A"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Animal Wellness Action</w:t>
      </w:r>
    </w:p>
    <w:p w14:paraId="2B474F43" w14:textId="77777777" w:rsidR="0076262A" w:rsidRPr="00CA0BA8" w:rsidRDefault="0076262A"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Animal Wellness Foundation</w:t>
      </w:r>
    </w:p>
    <w:p w14:paraId="004E7BB9" w14:textId="5A965323" w:rsidR="001521B1" w:rsidRPr="00CA0BA8" w:rsidRDefault="001521B1"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CalWild</w:t>
      </w:r>
    </w:p>
    <w:p w14:paraId="69B884AB" w14:textId="77777777" w:rsidR="0076262A" w:rsidRPr="00CA0BA8" w:rsidRDefault="0076262A"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Christian Council of Delmarva</w:t>
      </w:r>
    </w:p>
    <w:p w14:paraId="6606AA47" w14:textId="7950CF3C" w:rsidR="004D2678" w:rsidRPr="00CA0BA8" w:rsidRDefault="004D2678"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Conservation Law Foundation</w:t>
      </w:r>
    </w:p>
    <w:p w14:paraId="66C69153" w14:textId="77777777" w:rsidR="0076262A" w:rsidRPr="00CA0BA8" w:rsidRDefault="0076262A"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Defenders of Wildlife</w:t>
      </w:r>
    </w:p>
    <w:p w14:paraId="6AC20AFF" w14:textId="77777777" w:rsidR="0076262A" w:rsidRPr="00CA0BA8" w:rsidRDefault="0076262A"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Earthjustice</w:t>
      </w:r>
    </w:p>
    <w:p w14:paraId="7C7722B5" w14:textId="72F3E7F4" w:rsidR="00897C7A" w:rsidRPr="00CA0BA8" w:rsidRDefault="00897C7A"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Earth Path Sanctuary</w:t>
      </w:r>
    </w:p>
    <w:p w14:paraId="312CBD6B" w14:textId="77777777" w:rsidR="0076262A" w:rsidRPr="00CA0BA8" w:rsidRDefault="0076262A"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Endangered Habitats League</w:t>
      </w:r>
    </w:p>
    <w:p w14:paraId="1C6B711D" w14:textId="77777777" w:rsidR="0076262A" w:rsidRPr="00CA0BA8" w:rsidRDefault="0076262A"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Endangered Species Coalition</w:t>
      </w:r>
    </w:p>
    <w:p w14:paraId="60DF24B3" w14:textId="77777777" w:rsidR="0076262A" w:rsidRPr="00CA0BA8" w:rsidRDefault="0076262A"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Environmental Protection Information Center- EPIC</w:t>
      </w:r>
    </w:p>
    <w:p w14:paraId="2D55C56D" w14:textId="0D335AF5" w:rsidR="001521B1" w:rsidRPr="00CA0BA8" w:rsidRDefault="001521B1"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FOURPAWS USA</w:t>
      </w:r>
    </w:p>
    <w:p w14:paraId="6B8FC596" w14:textId="77777777" w:rsidR="0076262A" w:rsidRPr="00CA0BA8" w:rsidRDefault="0076262A"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Friends of Merrymeeting Bay</w:t>
      </w:r>
    </w:p>
    <w:p w14:paraId="059BEE2D" w14:textId="77777777" w:rsidR="0076262A" w:rsidRPr="00CA0BA8" w:rsidRDefault="0076262A"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Friends of the Earth Action</w:t>
      </w:r>
    </w:p>
    <w:p w14:paraId="246A74F9" w14:textId="12FBE494" w:rsidR="00897C7A" w:rsidRPr="00CA0BA8" w:rsidRDefault="00897C7A"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Friends of Wisconsin Wolves and Wildlife</w:t>
      </w:r>
    </w:p>
    <w:p w14:paraId="1E5347EF" w14:textId="1ED25CC9" w:rsidR="00897C7A" w:rsidRPr="00CA0BA8" w:rsidRDefault="00897C7A"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Great Lakes Wildlife Alliance</w:t>
      </w:r>
    </w:p>
    <w:p w14:paraId="4A0CF05D" w14:textId="77777777" w:rsidR="0076262A" w:rsidRPr="00CA0BA8" w:rsidRDefault="0076262A"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Great Old Broads for Wilderness</w:t>
      </w:r>
    </w:p>
    <w:p w14:paraId="6D6E0C94" w14:textId="77777777" w:rsidR="0076262A" w:rsidRPr="00CA0BA8" w:rsidRDefault="0076262A"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Heartwood</w:t>
      </w:r>
    </w:p>
    <w:p w14:paraId="31E58014" w14:textId="77777777" w:rsidR="0076262A" w:rsidRPr="00CA0BA8" w:rsidRDefault="0076262A"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Howling For Wolves</w:t>
      </w:r>
    </w:p>
    <w:p w14:paraId="4C6F51E9" w14:textId="77777777" w:rsidR="0076262A" w:rsidRPr="00CA0BA8" w:rsidRDefault="0076262A"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Humane Action Pennsylvania</w:t>
      </w:r>
    </w:p>
    <w:p w14:paraId="65A63EE5" w14:textId="77777777" w:rsidR="0076262A" w:rsidRPr="00CA0BA8" w:rsidRDefault="0076262A"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Humane Action Pittsburgh</w:t>
      </w:r>
    </w:p>
    <w:p w14:paraId="35C7BC92" w14:textId="77777777" w:rsidR="0076262A" w:rsidRPr="00CA0BA8" w:rsidRDefault="0076262A"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 xml:space="preserve">International Fund for Animal Welfare (IFAW) </w:t>
      </w:r>
    </w:p>
    <w:p w14:paraId="4A99FDA9" w14:textId="77777777" w:rsidR="0076262A" w:rsidRPr="00CA0BA8" w:rsidRDefault="0076262A"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International Marine Mammal Project of Earth Island Institute</w:t>
      </w:r>
    </w:p>
    <w:p w14:paraId="10A52752" w14:textId="77777777" w:rsidR="0076262A" w:rsidRPr="00CA0BA8" w:rsidRDefault="0076262A"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Klamath Forest Alliance</w:t>
      </w:r>
    </w:p>
    <w:p w14:paraId="2AE22FFC" w14:textId="77777777" w:rsidR="0076262A" w:rsidRPr="00CA0BA8" w:rsidRDefault="0076262A"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League of Conservation Voters</w:t>
      </w:r>
    </w:p>
    <w:p w14:paraId="42579D0E" w14:textId="77777777" w:rsidR="0076262A" w:rsidRPr="00CA0BA8" w:rsidRDefault="0076262A"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Los Angeles Audubon Society</w:t>
      </w:r>
    </w:p>
    <w:p w14:paraId="0FCD69D1" w14:textId="0189382F" w:rsidR="0076262A" w:rsidRPr="00CA0BA8" w:rsidRDefault="0076262A"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Los Padres ForestWatch</w:t>
      </w:r>
    </w:p>
    <w:p w14:paraId="56613138" w14:textId="77777777" w:rsidR="0076262A" w:rsidRPr="00CA0BA8" w:rsidRDefault="0076262A"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 xml:space="preserve">National </w:t>
      </w:r>
      <w:proofErr w:type="spellStart"/>
      <w:r w:rsidRPr="00CA0BA8">
        <w:rPr>
          <w:rFonts w:ascii="Times New Roman" w:hAnsi="Times New Roman" w:cs="Times New Roman"/>
          <w:sz w:val="24"/>
          <w:szCs w:val="24"/>
        </w:rPr>
        <w:t>Wolfwatcher</w:t>
      </w:r>
      <w:proofErr w:type="spellEnd"/>
      <w:r w:rsidRPr="00CA0BA8">
        <w:rPr>
          <w:rFonts w:ascii="Times New Roman" w:hAnsi="Times New Roman" w:cs="Times New Roman"/>
          <w:sz w:val="24"/>
          <w:szCs w:val="24"/>
        </w:rPr>
        <w:t xml:space="preserve"> Coalition</w:t>
      </w:r>
    </w:p>
    <w:p w14:paraId="69AA1752" w14:textId="77777777" w:rsidR="0076262A" w:rsidRPr="00CA0BA8" w:rsidRDefault="0076262A"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Natural Resources Defense Council</w:t>
      </w:r>
    </w:p>
    <w:p w14:paraId="3D4D86CC" w14:textId="77777777" w:rsidR="0076262A" w:rsidRPr="00CA0BA8" w:rsidRDefault="0076262A"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New Hampshire Audubon</w:t>
      </w:r>
    </w:p>
    <w:p w14:paraId="62390A10" w14:textId="77777777" w:rsidR="0076262A" w:rsidRPr="00CA0BA8" w:rsidRDefault="0076262A"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 xml:space="preserve">North Central Washington Audubon Society </w:t>
      </w:r>
    </w:p>
    <w:p w14:paraId="4143EC5E" w14:textId="77777777" w:rsidR="0076262A" w:rsidRPr="00CA0BA8" w:rsidRDefault="0076262A"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Northwood Alliance, Inc</w:t>
      </w:r>
    </w:p>
    <w:p w14:paraId="5B4B5AB6" w14:textId="7C9B8BD9" w:rsidR="007C6B95" w:rsidRPr="00CA0BA8" w:rsidRDefault="007C6B95"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Ocean Alliance</w:t>
      </w:r>
    </w:p>
    <w:p w14:paraId="65CFA2D8" w14:textId="77777777" w:rsidR="0076262A" w:rsidRPr="00CA0BA8" w:rsidRDefault="0076262A"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Ocean Defense Initiative</w:t>
      </w:r>
    </w:p>
    <w:p w14:paraId="69A72A5C" w14:textId="77777777" w:rsidR="0076262A" w:rsidRPr="00CA0BA8" w:rsidRDefault="0076262A"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Oceana</w:t>
      </w:r>
    </w:p>
    <w:p w14:paraId="4904AB5C" w14:textId="5264F18C" w:rsidR="003B6CB6" w:rsidRPr="00CA0BA8" w:rsidRDefault="003B6CB6"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Oregon Natural Desert Association</w:t>
      </w:r>
    </w:p>
    <w:p w14:paraId="4D10E8DB" w14:textId="77777777" w:rsidR="0076262A" w:rsidRPr="00CA0BA8" w:rsidRDefault="0076262A"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 xml:space="preserve">Peace 4 Animals </w:t>
      </w:r>
    </w:p>
    <w:p w14:paraId="1CC206CE" w14:textId="77777777" w:rsidR="0076262A" w:rsidRPr="00CA0BA8" w:rsidRDefault="0076262A"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 xml:space="preserve">Predator Defense </w:t>
      </w:r>
    </w:p>
    <w:p w14:paraId="5A8BE03B" w14:textId="77777777" w:rsidR="0076262A" w:rsidRPr="00CA0BA8" w:rsidRDefault="0076262A"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Project Coyote</w:t>
      </w:r>
    </w:p>
    <w:p w14:paraId="432617A4" w14:textId="77777777" w:rsidR="0076262A" w:rsidRPr="00CA0BA8" w:rsidRDefault="0076262A"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Public Citizen</w:t>
      </w:r>
    </w:p>
    <w:p w14:paraId="2765D11C" w14:textId="77777777" w:rsidR="0076262A" w:rsidRPr="00CA0BA8" w:rsidRDefault="0076262A"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Resource Renewal Institute</w:t>
      </w:r>
    </w:p>
    <w:p w14:paraId="0813F38B" w14:textId="77777777" w:rsidR="0076262A" w:rsidRPr="00CA0BA8" w:rsidRDefault="0076262A"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Rocky Mountain Wild</w:t>
      </w:r>
    </w:p>
    <w:p w14:paraId="0072E335" w14:textId="77777777" w:rsidR="0076262A" w:rsidRPr="00CA0BA8" w:rsidRDefault="0076262A"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Save Our Sky Blue Waters</w:t>
      </w:r>
    </w:p>
    <w:p w14:paraId="52831536" w14:textId="77777777" w:rsidR="0076262A" w:rsidRPr="00CA0BA8" w:rsidRDefault="0076262A"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Save the Manatee Club</w:t>
      </w:r>
    </w:p>
    <w:p w14:paraId="09D191DD" w14:textId="77777777" w:rsidR="0076262A" w:rsidRPr="00CA0BA8" w:rsidRDefault="0076262A"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Sierra Club</w:t>
      </w:r>
    </w:p>
    <w:p w14:paraId="47D570AD" w14:textId="77777777" w:rsidR="0076262A" w:rsidRPr="00CA0BA8" w:rsidRDefault="0076262A" w:rsidP="00505EC0">
      <w:pPr>
        <w:pStyle w:val="NoSpacing"/>
        <w:tabs>
          <w:tab w:val="left" w:pos="5760"/>
        </w:tabs>
        <w:rPr>
          <w:rFonts w:ascii="Times New Roman" w:hAnsi="Times New Roman" w:cs="Times New Roman"/>
          <w:sz w:val="24"/>
          <w:szCs w:val="24"/>
        </w:rPr>
      </w:pPr>
      <w:proofErr w:type="spellStart"/>
      <w:r w:rsidRPr="00CA0BA8">
        <w:rPr>
          <w:rFonts w:ascii="Times New Roman" w:hAnsi="Times New Roman" w:cs="Times New Roman"/>
          <w:sz w:val="24"/>
          <w:szCs w:val="24"/>
        </w:rPr>
        <w:t>Silvix</w:t>
      </w:r>
      <w:proofErr w:type="spellEnd"/>
      <w:r w:rsidRPr="00CA0BA8">
        <w:rPr>
          <w:rFonts w:ascii="Times New Roman" w:hAnsi="Times New Roman" w:cs="Times New Roman"/>
          <w:sz w:val="24"/>
          <w:szCs w:val="24"/>
        </w:rPr>
        <w:t xml:space="preserve"> Resources</w:t>
      </w:r>
    </w:p>
    <w:p w14:paraId="515D117D" w14:textId="341A1065" w:rsidR="002159C6" w:rsidRPr="00CA0BA8" w:rsidRDefault="002159C6"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Southern Utah Wilderness Alliance</w:t>
      </w:r>
    </w:p>
    <w:p w14:paraId="625068D3" w14:textId="77777777" w:rsidR="0076262A" w:rsidRPr="00CA0BA8" w:rsidRDefault="0076262A"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 xml:space="preserve">The #RelistWolves Campaign </w:t>
      </w:r>
    </w:p>
    <w:p w14:paraId="41D24789" w14:textId="77777777" w:rsidR="0076262A" w:rsidRPr="00CA0BA8" w:rsidRDefault="0076262A"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The Center for a Humane Economy</w:t>
      </w:r>
    </w:p>
    <w:p w14:paraId="5418E253" w14:textId="05234335" w:rsidR="009A1EBE" w:rsidRPr="00CA0BA8" w:rsidRDefault="009A1EBE"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The Conservation Angler</w:t>
      </w:r>
    </w:p>
    <w:p w14:paraId="3B0F274A" w14:textId="77777777" w:rsidR="0076262A" w:rsidRPr="00CA0BA8" w:rsidRDefault="0076262A"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The Cougar Fund</w:t>
      </w:r>
    </w:p>
    <w:p w14:paraId="4F631786" w14:textId="77777777" w:rsidR="0076262A" w:rsidRPr="00CA0BA8" w:rsidRDefault="0076262A"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The Urban Wildlands Group</w:t>
      </w:r>
    </w:p>
    <w:p w14:paraId="1AC7599B" w14:textId="6CA8BB44" w:rsidR="007C6B95" w:rsidRPr="00CA0BA8" w:rsidRDefault="007C6B95"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Western Watersheds Project</w:t>
      </w:r>
    </w:p>
    <w:p w14:paraId="278A611F" w14:textId="77777777" w:rsidR="0076262A" w:rsidRPr="00CA0BA8" w:rsidRDefault="0076262A"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Wolf Conservation Center</w:t>
      </w:r>
    </w:p>
    <w:p w14:paraId="02BCBC41" w14:textId="77777777" w:rsidR="0076262A" w:rsidRPr="00CA0BA8" w:rsidRDefault="0076262A"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Wyoming Wildlife Advocates</w:t>
      </w:r>
    </w:p>
    <w:p w14:paraId="2D5D670E" w14:textId="1B80F9CF" w:rsidR="009C6227" w:rsidRPr="00CA0BA8" w:rsidRDefault="009C6227" w:rsidP="00505EC0">
      <w:pPr>
        <w:pStyle w:val="NoSpacing"/>
        <w:tabs>
          <w:tab w:val="left" w:pos="5760"/>
        </w:tabs>
        <w:rPr>
          <w:rFonts w:ascii="Times New Roman" w:hAnsi="Times New Roman" w:cs="Times New Roman"/>
          <w:sz w:val="24"/>
          <w:szCs w:val="24"/>
        </w:rPr>
      </w:pPr>
      <w:r w:rsidRPr="00CA0BA8">
        <w:rPr>
          <w:rFonts w:ascii="Times New Roman" w:hAnsi="Times New Roman" w:cs="Times New Roman"/>
          <w:sz w:val="24"/>
          <w:szCs w:val="24"/>
        </w:rPr>
        <w:t>Yaak Valley Forest Council</w:t>
      </w:r>
    </w:p>
    <w:p w14:paraId="595D111F" w14:textId="77777777" w:rsidR="0076262A" w:rsidRPr="00CA0BA8" w:rsidRDefault="0076262A" w:rsidP="00505EC0">
      <w:pPr>
        <w:pStyle w:val="NoSpacing"/>
        <w:tabs>
          <w:tab w:val="left" w:pos="5760"/>
        </w:tabs>
        <w:rPr>
          <w:rFonts w:ascii="Times New Roman" w:hAnsi="Times New Roman" w:cs="Times New Roman"/>
          <w:sz w:val="24"/>
          <w:szCs w:val="24"/>
        </w:rPr>
      </w:pPr>
    </w:p>
    <w:sectPr w:rsidR="0076262A" w:rsidRPr="00CA0BA8" w:rsidSect="00495E1F">
      <w:footerReference w:type="default" r:id="rId8"/>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5501C" w14:textId="77777777" w:rsidR="001D603B" w:rsidRDefault="001D603B" w:rsidP="0032658E">
      <w:pPr>
        <w:spacing w:after="0" w:line="240" w:lineRule="auto"/>
      </w:pPr>
      <w:r>
        <w:separator/>
      </w:r>
    </w:p>
  </w:endnote>
  <w:endnote w:type="continuationSeparator" w:id="0">
    <w:p w14:paraId="608C139B" w14:textId="77777777" w:rsidR="001D603B" w:rsidRDefault="001D603B" w:rsidP="0032658E">
      <w:pPr>
        <w:spacing w:after="0" w:line="240" w:lineRule="auto"/>
      </w:pPr>
      <w:r>
        <w:continuationSeparator/>
      </w:r>
    </w:p>
  </w:endnote>
  <w:endnote w:type="continuationNotice" w:id="1">
    <w:p w14:paraId="3C495760" w14:textId="77777777" w:rsidR="001D603B" w:rsidRDefault="001D60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1469956"/>
      <w:docPartObj>
        <w:docPartGallery w:val="Page Numbers (Bottom of Page)"/>
        <w:docPartUnique/>
      </w:docPartObj>
    </w:sdtPr>
    <w:sdtEndPr>
      <w:rPr>
        <w:noProof/>
      </w:rPr>
    </w:sdtEndPr>
    <w:sdtContent>
      <w:p w14:paraId="58D5331F" w14:textId="00D67906" w:rsidR="00F957D3" w:rsidRDefault="00F957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597922" w14:textId="77777777" w:rsidR="00F957D3" w:rsidRDefault="00F95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431B3" w14:textId="77777777" w:rsidR="001D603B" w:rsidRDefault="001D603B" w:rsidP="0032658E">
      <w:pPr>
        <w:spacing w:after="0" w:line="240" w:lineRule="auto"/>
      </w:pPr>
      <w:r>
        <w:separator/>
      </w:r>
    </w:p>
  </w:footnote>
  <w:footnote w:type="continuationSeparator" w:id="0">
    <w:p w14:paraId="1D9EA7C6" w14:textId="77777777" w:rsidR="001D603B" w:rsidRDefault="001D603B" w:rsidP="0032658E">
      <w:pPr>
        <w:spacing w:after="0" w:line="240" w:lineRule="auto"/>
      </w:pPr>
      <w:r>
        <w:continuationSeparator/>
      </w:r>
    </w:p>
  </w:footnote>
  <w:footnote w:type="continuationNotice" w:id="1">
    <w:p w14:paraId="43092054" w14:textId="77777777" w:rsidR="001D603B" w:rsidRDefault="001D60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B4D6A"/>
    <w:multiLevelType w:val="hybridMultilevel"/>
    <w:tmpl w:val="65E22570"/>
    <w:lvl w:ilvl="0" w:tplc="E9EA7288">
      <w:start w:val="2007"/>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BAC0158"/>
    <w:multiLevelType w:val="hybridMultilevel"/>
    <w:tmpl w:val="448C1A8C"/>
    <w:lvl w:ilvl="0" w:tplc="9AA2AABA">
      <w:start w:val="200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0039714">
    <w:abstractNumId w:val="1"/>
  </w:num>
  <w:num w:numId="2" w16cid:durableId="1149174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0B8"/>
    <w:rsid w:val="00001B22"/>
    <w:rsid w:val="0001472A"/>
    <w:rsid w:val="00015036"/>
    <w:rsid w:val="00023823"/>
    <w:rsid w:val="000309E1"/>
    <w:rsid w:val="0003304A"/>
    <w:rsid w:val="000361C7"/>
    <w:rsid w:val="00040019"/>
    <w:rsid w:val="00041A95"/>
    <w:rsid w:val="000500C6"/>
    <w:rsid w:val="00050E9E"/>
    <w:rsid w:val="00052C15"/>
    <w:rsid w:val="00054675"/>
    <w:rsid w:val="0005659E"/>
    <w:rsid w:val="00070BE0"/>
    <w:rsid w:val="00073B36"/>
    <w:rsid w:val="00077F66"/>
    <w:rsid w:val="00085DFC"/>
    <w:rsid w:val="00086AE4"/>
    <w:rsid w:val="00087E22"/>
    <w:rsid w:val="00093BE5"/>
    <w:rsid w:val="000949C0"/>
    <w:rsid w:val="000973A6"/>
    <w:rsid w:val="000A35A3"/>
    <w:rsid w:val="000A61D3"/>
    <w:rsid w:val="000B004D"/>
    <w:rsid w:val="000B00E3"/>
    <w:rsid w:val="000B3718"/>
    <w:rsid w:val="000B38F8"/>
    <w:rsid w:val="000C047E"/>
    <w:rsid w:val="000C53E8"/>
    <w:rsid w:val="000C5E73"/>
    <w:rsid w:val="000C7F22"/>
    <w:rsid w:val="000D1322"/>
    <w:rsid w:val="000D40BE"/>
    <w:rsid w:val="000E1D37"/>
    <w:rsid w:val="000E2B78"/>
    <w:rsid w:val="000E4589"/>
    <w:rsid w:val="000E539F"/>
    <w:rsid w:val="000F469E"/>
    <w:rsid w:val="000F4C4D"/>
    <w:rsid w:val="00103690"/>
    <w:rsid w:val="00105D93"/>
    <w:rsid w:val="00106B04"/>
    <w:rsid w:val="00110557"/>
    <w:rsid w:val="001154C6"/>
    <w:rsid w:val="00123E6D"/>
    <w:rsid w:val="00125045"/>
    <w:rsid w:val="00126587"/>
    <w:rsid w:val="00126DEC"/>
    <w:rsid w:val="00132EE6"/>
    <w:rsid w:val="0013739B"/>
    <w:rsid w:val="00142763"/>
    <w:rsid w:val="00143809"/>
    <w:rsid w:val="00150577"/>
    <w:rsid w:val="0015218D"/>
    <w:rsid w:val="001521B1"/>
    <w:rsid w:val="00160AB1"/>
    <w:rsid w:val="00161F24"/>
    <w:rsid w:val="00165F51"/>
    <w:rsid w:val="00166D0A"/>
    <w:rsid w:val="00171009"/>
    <w:rsid w:val="001730B2"/>
    <w:rsid w:val="00181D17"/>
    <w:rsid w:val="0018378B"/>
    <w:rsid w:val="00183A62"/>
    <w:rsid w:val="0018563D"/>
    <w:rsid w:val="00186B07"/>
    <w:rsid w:val="001968BB"/>
    <w:rsid w:val="001A0548"/>
    <w:rsid w:val="001A25E5"/>
    <w:rsid w:val="001A368B"/>
    <w:rsid w:val="001C086E"/>
    <w:rsid w:val="001C0943"/>
    <w:rsid w:val="001C0BF6"/>
    <w:rsid w:val="001C736B"/>
    <w:rsid w:val="001D1B73"/>
    <w:rsid w:val="001D1DF0"/>
    <w:rsid w:val="001D2C8F"/>
    <w:rsid w:val="001D3851"/>
    <w:rsid w:val="001D603B"/>
    <w:rsid w:val="001E2E21"/>
    <w:rsid w:val="001E3D7C"/>
    <w:rsid w:val="001E4558"/>
    <w:rsid w:val="001E4E06"/>
    <w:rsid w:val="001F0A92"/>
    <w:rsid w:val="001F16AB"/>
    <w:rsid w:val="001F33DE"/>
    <w:rsid w:val="001F4E7A"/>
    <w:rsid w:val="002012D8"/>
    <w:rsid w:val="002055DF"/>
    <w:rsid w:val="002135B4"/>
    <w:rsid w:val="002159C6"/>
    <w:rsid w:val="002218E1"/>
    <w:rsid w:val="00222F0A"/>
    <w:rsid w:val="00223831"/>
    <w:rsid w:val="00227D59"/>
    <w:rsid w:val="0023106B"/>
    <w:rsid w:val="00232531"/>
    <w:rsid w:val="00235E40"/>
    <w:rsid w:val="00237539"/>
    <w:rsid w:val="002416FF"/>
    <w:rsid w:val="00244328"/>
    <w:rsid w:val="002504AE"/>
    <w:rsid w:val="00251404"/>
    <w:rsid w:val="00254512"/>
    <w:rsid w:val="002603C8"/>
    <w:rsid w:val="00261C64"/>
    <w:rsid w:val="0026633C"/>
    <w:rsid w:val="00267353"/>
    <w:rsid w:val="00267D4B"/>
    <w:rsid w:val="00270343"/>
    <w:rsid w:val="00274765"/>
    <w:rsid w:val="00274A01"/>
    <w:rsid w:val="00280D79"/>
    <w:rsid w:val="00294A83"/>
    <w:rsid w:val="002A1735"/>
    <w:rsid w:val="002A1948"/>
    <w:rsid w:val="002A3E26"/>
    <w:rsid w:val="002A5AB8"/>
    <w:rsid w:val="002B3973"/>
    <w:rsid w:val="002C1AB9"/>
    <w:rsid w:val="002C30B8"/>
    <w:rsid w:val="002C355E"/>
    <w:rsid w:val="002C45AF"/>
    <w:rsid w:val="002D13CE"/>
    <w:rsid w:val="002E5CA5"/>
    <w:rsid w:val="002F4E5E"/>
    <w:rsid w:val="002F5DB8"/>
    <w:rsid w:val="00301418"/>
    <w:rsid w:val="00305220"/>
    <w:rsid w:val="00311BB5"/>
    <w:rsid w:val="00312147"/>
    <w:rsid w:val="0031641D"/>
    <w:rsid w:val="00322CDC"/>
    <w:rsid w:val="00323A18"/>
    <w:rsid w:val="00323B75"/>
    <w:rsid w:val="0032658E"/>
    <w:rsid w:val="00327114"/>
    <w:rsid w:val="003272F3"/>
    <w:rsid w:val="00330752"/>
    <w:rsid w:val="00331AF9"/>
    <w:rsid w:val="00332D46"/>
    <w:rsid w:val="0033662A"/>
    <w:rsid w:val="003474D3"/>
    <w:rsid w:val="0035165B"/>
    <w:rsid w:val="00353254"/>
    <w:rsid w:val="00354212"/>
    <w:rsid w:val="00370A40"/>
    <w:rsid w:val="0037332D"/>
    <w:rsid w:val="00373D0D"/>
    <w:rsid w:val="00373EFF"/>
    <w:rsid w:val="00390CDA"/>
    <w:rsid w:val="00392869"/>
    <w:rsid w:val="00393F6B"/>
    <w:rsid w:val="00394C18"/>
    <w:rsid w:val="003A29AF"/>
    <w:rsid w:val="003A2A35"/>
    <w:rsid w:val="003A5214"/>
    <w:rsid w:val="003B6CB6"/>
    <w:rsid w:val="003C01C6"/>
    <w:rsid w:val="003C38EB"/>
    <w:rsid w:val="003C5F8F"/>
    <w:rsid w:val="003C660B"/>
    <w:rsid w:val="003C6907"/>
    <w:rsid w:val="003C7E7E"/>
    <w:rsid w:val="003D78A2"/>
    <w:rsid w:val="003E1119"/>
    <w:rsid w:val="003E1F03"/>
    <w:rsid w:val="003E22DA"/>
    <w:rsid w:val="003F1B95"/>
    <w:rsid w:val="003F33D9"/>
    <w:rsid w:val="003F5AF0"/>
    <w:rsid w:val="00400FFF"/>
    <w:rsid w:val="00404E7C"/>
    <w:rsid w:val="00410317"/>
    <w:rsid w:val="00411030"/>
    <w:rsid w:val="00414514"/>
    <w:rsid w:val="004149D6"/>
    <w:rsid w:val="00415CEB"/>
    <w:rsid w:val="004179A5"/>
    <w:rsid w:val="004227A6"/>
    <w:rsid w:val="00424BB5"/>
    <w:rsid w:val="004257E2"/>
    <w:rsid w:val="00425F83"/>
    <w:rsid w:val="004334C7"/>
    <w:rsid w:val="00433E24"/>
    <w:rsid w:val="0045310C"/>
    <w:rsid w:val="00453EA3"/>
    <w:rsid w:val="00454494"/>
    <w:rsid w:val="004564B6"/>
    <w:rsid w:val="00457CF3"/>
    <w:rsid w:val="004616D8"/>
    <w:rsid w:val="0046216F"/>
    <w:rsid w:val="004648D6"/>
    <w:rsid w:val="00464D8F"/>
    <w:rsid w:val="004666B2"/>
    <w:rsid w:val="00466DAA"/>
    <w:rsid w:val="00471612"/>
    <w:rsid w:val="00471FD2"/>
    <w:rsid w:val="00473CD2"/>
    <w:rsid w:val="00486B8D"/>
    <w:rsid w:val="004908FB"/>
    <w:rsid w:val="0049158E"/>
    <w:rsid w:val="004930C3"/>
    <w:rsid w:val="00495E1F"/>
    <w:rsid w:val="004A419A"/>
    <w:rsid w:val="004A65C3"/>
    <w:rsid w:val="004B04D1"/>
    <w:rsid w:val="004B2C67"/>
    <w:rsid w:val="004B3D0A"/>
    <w:rsid w:val="004B4175"/>
    <w:rsid w:val="004B61A6"/>
    <w:rsid w:val="004C413C"/>
    <w:rsid w:val="004D2678"/>
    <w:rsid w:val="004D4DE8"/>
    <w:rsid w:val="004D6AE9"/>
    <w:rsid w:val="004E05B0"/>
    <w:rsid w:val="004E187E"/>
    <w:rsid w:val="004E2365"/>
    <w:rsid w:val="004E265D"/>
    <w:rsid w:val="004E6214"/>
    <w:rsid w:val="004F1392"/>
    <w:rsid w:val="00505BD6"/>
    <w:rsid w:val="00505EC0"/>
    <w:rsid w:val="005069DE"/>
    <w:rsid w:val="005104F9"/>
    <w:rsid w:val="0051389C"/>
    <w:rsid w:val="0052165E"/>
    <w:rsid w:val="005259E9"/>
    <w:rsid w:val="00531686"/>
    <w:rsid w:val="00531F39"/>
    <w:rsid w:val="00533983"/>
    <w:rsid w:val="00536EAE"/>
    <w:rsid w:val="00542C40"/>
    <w:rsid w:val="00543C9C"/>
    <w:rsid w:val="00546A8A"/>
    <w:rsid w:val="0055261B"/>
    <w:rsid w:val="00552E12"/>
    <w:rsid w:val="005601F4"/>
    <w:rsid w:val="00562E06"/>
    <w:rsid w:val="00563A3F"/>
    <w:rsid w:val="00564E26"/>
    <w:rsid w:val="00566F8C"/>
    <w:rsid w:val="0056736D"/>
    <w:rsid w:val="00567B60"/>
    <w:rsid w:val="00584CB9"/>
    <w:rsid w:val="005A52F9"/>
    <w:rsid w:val="005B147F"/>
    <w:rsid w:val="005B2624"/>
    <w:rsid w:val="005B2E22"/>
    <w:rsid w:val="005B3A0D"/>
    <w:rsid w:val="005B3CAE"/>
    <w:rsid w:val="005B3E89"/>
    <w:rsid w:val="005B5F17"/>
    <w:rsid w:val="005B6DE8"/>
    <w:rsid w:val="005B6F85"/>
    <w:rsid w:val="005D2FC3"/>
    <w:rsid w:val="005E0944"/>
    <w:rsid w:val="005E0C1D"/>
    <w:rsid w:val="005E792D"/>
    <w:rsid w:val="005F0F99"/>
    <w:rsid w:val="005F2C02"/>
    <w:rsid w:val="006077DF"/>
    <w:rsid w:val="00607E65"/>
    <w:rsid w:val="00607FF6"/>
    <w:rsid w:val="00610669"/>
    <w:rsid w:val="0061140B"/>
    <w:rsid w:val="00613630"/>
    <w:rsid w:val="00614FEE"/>
    <w:rsid w:val="00617133"/>
    <w:rsid w:val="00621B1A"/>
    <w:rsid w:val="006322A0"/>
    <w:rsid w:val="00634309"/>
    <w:rsid w:val="00637E06"/>
    <w:rsid w:val="00646CDF"/>
    <w:rsid w:val="006523FA"/>
    <w:rsid w:val="00652B56"/>
    <w:rsid w:val="00655363"/>
    <w:rsid w:val="00656025"/>
    <w:rsid w:val="00661A68"/>
    <w:rsid w:val="00666872"/>
    <w:rsid w:val="00674A40"/>
    <w:rsid w:val="006753D3"/>
    <w:rsid w:val="006815D9"/>
    <w:rsid w:val="00681C55"/>
    <w:rsid w:val="0068206E"/>
    <w:rsid w:val="00682621"/>
    <w:rsid w:val="006866E9"/>
    <w:rsid w:val="006900EE"/>
    <w:rsid w:val="006940CD"/>
    <w:rsid w:val="00695D0A"/>
    <w:rsid w:val="00696B4A"/>
    <w:rsid w:val="006A015C"/>
    <w:rsid w:val="006A168A"/>
    <w:rsid w:val="006A1885"/>
    <w:rsid w:val="006A2E19"/>
    <w:rsid w:val="006A5357"/>
    <w:rsid w:val="006A5B8C"/>
    <w:rsid w:val="006B1D86"/>
    <w:rsid w:val="006B31AF"/>
    <w:rsid w:val="006C5225"/>
    <w:rsid w:val="006D0ABF"/>
    <w:rsid w:val="006D4748"/>
    <w:rsid w:val="006D55D8"/>
    <w:rsid w:val="006E0E3E"/>
    <w:rsid w:val="006E2727"/>
    <w:rsid w:val="006E51AB"/>
    <w:rsid w:val="006E743A"/>
    <w:rsid w:val="006E7B55"/>
    <w:rsid w:val="006F2558"/>
    <w:rsid w:val="006F354B"/>
    <w:rsid w:val="006F45EE"/>
    <w:rsid w:val="007062EC"/>
    <w:rsid w:val="007076A2"/>
    <w:rsid w:val="00711CCB"/>
    <w:rsid w:val="00720B18"/>
    <w:rsid w:val="00721048"/>
    <w:rsid w:val="00721CF9"/>
    <w:rsid w:val="00724A0C"/>
    <w:rsid w:val="00733AC5"/>
    <w:rsid w:val="007341D1"/>
    <w:rsid w:val="00736B97"/>
    <w:rsid w:val="00740CC1"/>
    <w:rsid w:val="007623A4"/>
    <w:rsid w:val="0076259D"/>
    <w:rsid w:val="0076262A"/>
    <w:rsid w:val="0076277A"/>
    <w:rsid w:val="007711BD"/>
    <w:rsid w:val="00776BBD"/>
    <w:rsid w:val="00781022"/>
    <w:rsid w:val="00782E39"/>
    <w:rsid w:val="00783B30"/>
    <w:rsid w:val="00784FCB"/>
    <w:rsid w:val="00787776"/>
    <w:rsid w:val="0079053C"/>
    <w:rsid w:val="00790C72"/>
    <w:rsid w:val="00794F89"/>
    <w:rsid w:val="007964AB"/>
    <w:rsid w:val="007A046F"/>
    <w:rsid w:val="007A599F"/>
    <w:rsid w:val="007A5B85"/>
    <w:rsid w:val="007A61BF"/>
    <w:rsid w:val="007A7C1B"/>
    <w:rsid w:val="007B0280"/>
    <w:rsid w:val="007B240C"/>
    <w:rsid w:val="007B4C9B"/>
    <w:rsid w:val="007C29EB"/>
    <w:rsid w:val="007C6B95"/>
    <w:rsid w:val="007D0F53"/>
    <w:rsid w:val="007D2D25"/>
    <w:rsid w:val="007D59DA"/>
    <w:rsid w:val="007E174D"/>
    <w:rsid w:val="007E331B"/>
    <w:rsid w:val="007E7601"/>
    <w:rsid w:val="007F09B8"/>
    <w:rsid w:val="007F1D5B"/>
    <w:rsid w:val="007F1E3F"/>
    <w:rsid w:val="007F20A5"/>
    <w:rsid w:val="007F4944"/>
    <w:rsid w:val="007F7731"/>
    <w:rsid w:val="0080188B"/>
    <w:rsid w:val="00805BB9"/>
    <w:rsid w:val="008121B3"/>
    <w:rsid w:val="00813B26"/>
    <w:rsid w:val="0082418B"/>
    <w:rsid w:val="00826E55"/>
    <w:rsid w:val="0083181C"/>
    <w:rsid w:val="00845031"/>
    <w:rsid w:val="00845A39"/>
    <w:rsid w:val="00850D8F"/>
    <w:rsid w:val="00850FE6"/>
    <w:rsid w:val="00852BB5"/>
    <w:rsid w:val="00861352"/>
    <w:rsid w:val="00861CD5"/>
    <w:rsid w:val="00864563"/>
    <w:rsid w:val="00870032"/>
    <w:rsid w:val="0087080F"/>
    <w:rsid w:val="00871C48"/>
    <w:rsid w:val="008741DA"/>
    <w:rsid w:val="00875F54"/>
    <w:rsid w:val="008810DB"/>
    <w:rsid w:val="00883120"/>
    <w:rsid w:val="00890DC5"/>
    <w:rsid w:val="00891374"/>
    <w:rsid w:val="008913F1"/>
    <w:rsid w:val="00897C7A"/>
    <w:rsid w:val="008B1FF9"/>
    <w:rsid w:val="008B4142"/>
    <w:rsid w:val="008B5BBB"/>
    <w:rsid w:val="008C1EBF"/>
    <w:rsid w:val="008C4823"/>
    <w:rsid w:val="008C74AD"/>
    <w:rsid w:val="008D005C"/>
    <w:rsid w:val="008D0DB9"/>
    <w:rsid w:val="008D2067"/>
    <w:rsid w:val="008D2558"/>
    <w:rsid w:val="008D2BDF"/>
    <w:rsid w:val="008D312A"/>
    <w:rsid w:val="008E1AAC"/>
    <w:rsid w:val="008E504D"/>
    <w:rsid w:val="008E5288"/>
    <w:rsid w:val="008E6435"/>
    <w:rsid w:val="008F163E"/>
    <w:rsid w:val="008F31DE"/>
    <w:rsid w:val="008F5BFC"/>
    <w:rsid w:val="008F75A3"/>
    <w:rsid w:val="0090119E"/>
    <w:rsid w:val="009013E6"/>
    <w:rsid w:val="009060FC"/>
    <w:rsid w:val="00913246"/>
    <w:rsid w:val="00914424"/>
    <w:rsid w:val="00914F00"/>
    <w:rsid w:val="0091567D"/>
    <w:rsid w:val="00930B0C"/>
    <w:rsid w:val="00934887"/>
    <w:rsid w:val="00936C59"/>
    <w:rsid w:val="00941231"/>
    <w:rsid w:val="00943FC0"/>
    <w:rsid w:val="00945706"/>
    <w:rsid w:val="00952469"/>
    <w:rsid w:val="009568FE"/>
    <w:rsid w:val="009570A5"/>
    <w:rsid w:val="00957A1E"/>
    <w:rsid w:val="00957C6E"/>
    <w:rsid w:val="009602E1"/>
    <w:rsid w:val="00961AD4"/>
    <w:rsid w:val="00964467"/>
    <w:rsid w:val="00965B2A"/>
    <w:rsid w:val="00972D4F"/>
    <w:rsid w:val="00974518"/>
    <w:rsid w:val="0099010A"/>
    <w:rsid w:val="00992BF7"/>
    <w:rsid w:val="00993C32"/>
    <w:rsid w:val="009A0819"/>
    <w:rsid w:val="009A1EBE"/>
    <w:rsid w:val="009A5B29"/>
    <w:rsid w:val="009B1A77"/>
    <w:rsid w:val="009B3C4B"/>
    <w:rsid w:val="009C18EE"/>
    <w:rsid w:val="009C6227"/>
    <w:rsid w:val="009D195C"/>
    <w:rsid w:val="009E0FF3"/>
    <w:rsid w:val="009E4FA5"/>
    <w:rsid w:val="009E58D2"/>
    <w:rsid w:val="00A0072B"/>
    <w:rsid w:val="00A046C5"/>
    <w:rsid w:val="00A04CB0"/>
    <w:rsid w:val="00A054C9"/>
    <w:rsid w:val="00A13704"/>
    <w:rsid w:val="00A17035"/>
    <w:rsid w:val="00A32FC4"/>
    <w:rsid w:val="00A34C59"/>
    <w:rsid w:val="00A37EE5"/>
    <w:rsid w:val="00A40B88"/>
    <w:rsid w:val="00A4206E"/>
    <w:rsid w:val="00A42BD7"/>
    <w:rsid w:val="00A4459F"/>
    <w:rsid w:val="00A54DD3"/>
    <w:rsid w:val="00A5569E"/>
    <w:rsid w:val="00A55E34"/>
    <w:rsid w:val="00A62624"/>
    <w:rsid w:val="00A646D5"/>
    <w:rsid w:val="00A64BE1"/>
    <w:rsid w:val="00A73BA5"/>
    <w:rsid w:val="00A74541"/>
    <w:rsid w:val="00A74D91"/>
    <w:rsid w:val="00A75DDA"/>
    <w:rsid w:val="00A771D5"/>
    <w:rsid w:val="00A856DE"/>
    <w:rsid w:val="00A87151"/>
    <w:rsid w:val="00A8798E"/>
    <w:rsid w:val="00AA2987"/>
    <w:rsid w:val="00AA4AAA"/>
    <w:rsid w:val="00AA7E27"/>
    <w:rsid w:val="00AC15BE"/>
    <w:rsid w:val="00AC2B1D"/>
    <w:rsid w:val="00AC3CFA"/>
    <w:rsid w:val="00AC53D6"/>
    <w:rsid w:val="00AC57B6"/>
    <w:rsid w:val="00AC61EA"/>
    <w:rsid w:val="00AC7D47"/>
    <w:rsid w:val="00AD1C9D"/>
    <w:rsid w:val="00AE0F79"/>
    <w:rsid w:val="00AE4A80"/>
    <w:rsid w:val="00AE4C1B"/>
    <w:rsid w:val="00AE63FA"/>
    <w:rsid w:val="00AF082C"/>
    <w:rsid w:val="00AF23D5"/>
    <w:rsid w:val="00AF3449"/>
    <w:rsid w:val="00AF3FD3"/>
    <w:rsid w:val="00AF5A55"/>
    <w:rsid w:val="00B01CF7"/>
    <w:rsid w:val="00B0326A"/>
    <w:rsid w:val="00B0575A"/>
    <w:rsid w:val="00B05929"/>
    <w:rsid w:val="00B06493"/>
    <w:rsid w:val="00B06FAC"/>
    <w:rsid w:val="00B12631"/>
    <w:rsid w:val="00B2160B"/>
    <w:rsid w:val="00B2346D"/>
    <w:rsid w:val="00B26210"/>
    <w:rsid w:val="00B265A0"/>
    <w:rsid w:val="00B356F2"/>
    <w:rsid w:val="00B43786"/>
    <w:rsid w:val="00B527B4"/>
    <w:rsid w:val="00B52FDF"/>
    <w:rsid w:val="00B56A20"/>
    <w:rsid w:val="00B61065"/>
    <w:rsid w:val="00B7127A"/>
    <w:rsid w:val="00B7470B"/>
    <w:rsid w:val="00B7674A"/>
    <w:rsid w:val="00B76838"/>
    <w:rsid w:val="00B776AC"/>
    <w:rsid w:val="00B803BA"/>
    <w:rsid w:val="00B80495"/>
    <w:rsid w:val="00B8439E"/>
    <w:rsid w:val="00B87D8D"/>
    <w:rsid w:val="00B90F10"/>
    <w:rsid w:val="00B93A43"/>
    <w:rsid w:val="00B93D05"/>
    <w:rsid w:val="00B96769"/>
    <w:rsid w:val="00B97A74"/>
    <w:rsid w:val="00BA225B"/>
    <w:rsid w:val="00BA4EBE"/>
    <w:rsid w:val="00BA66DE"/>
    <w:rsid w:val="00BB00BB"/>
    <w:rsid w:val="00BB49FD"/>
    <w:rsid w:val="00BB50BB"/>
    <w:rsid w:val="00BC1795"/>
    <w:rsid w:val="00BD1E9A"/>
    <w:rsid w:val="00BE2826"/>
    <w:rsid w:val="00BF0008"/>
    <w:rsid w:val="00BF33D6"/>
    <w:rsid w:val="00C00ACA"/>
    <w:rsid w:val="00C1077F"/>
    <w:rsid w:val="00C10AA2"/>
    <w:rsid w:val="00C20E3B"/>
    <w:rsid w:val="00C37388"/>
    <w:rsid w:val="00C377A1"/>
    <w:rsid w:val="00C37DB0"/>
    <w:rsid w:val="00C41012"/>
    <w:rsid w:val="00C5053E"/>
    <w:rsid w:val="00C51B6A"/>
    <w:rsid w:val="00C54EC4"/>
    <w:rsid w:val="00C5621B"/>
    <w:rsid w:val="00C5653A"/>
    <w:rsid w:val="00C61D4F"/>
    <w:rsid w:val="00C7635D"/>
    <w:rsid w:val="00C813A2"/>
    <w:rsid w:val="00C83825"/>
    <w:rsid w:val="00C838D0"/>
    <w:rsid w:val="00C84464"/>
    <w:rsid w:val="00C92D58"/>
    <w:rsid w:val="00C95ACF"/>
    <w:rsid w:val="00C95B8C"/>
    <w:rsid w:val="00C9770B"/>
    <w:rsid w:val="00CA0BA8"/>
    <w:rsid w:val="00CA41CD"/>
    <w:rsid w:val="00CA6ECD"/>
    <w:rsid w:val="00CA7BD8"/>
    <w:rsid w:val="00CB5650"/>
    <w:rsid w:val="00CC218D"/>
    <w:rsid w:val="00CC35AE"/>
    <w:rsid w:val="00CC5CE1"/>
    <w:rsid w:val="00CC5FE6"/>
    <w:rsid w:val="00CC66DC"/>
    <w:rsid w:val="00CC6BE9"/>
    <w:rsid w:val="00CD19E9"/>
    <w:rsid w:val="00CE416A"/>
    <w:rsid w:val="00CE7673"/>
    <w:rsid w:val="00CF1C79"/>
    <w:rsid w:val="00CF474F"/>
    <w:rsid w:val="00CF73E0"/>
    <w:rsid w:val="00CF7BF5"/>
    <w:rsid w:val="00D00645"/>
    <w:rsid w:val="00D07A4D"/>
    <w:rsid w:val="00D12C44"/>
    <w:rsid w:val="00D13509"/>
    <w:rsid w:val="00D142CB"/>
    <w:rsid w:val="00D15381"/>
    <w:rsid w:val="00D31113"/>
    <w:rsid w:val="00D324F5"/>
    <w:rsid w:val="00D333A4"/>
    <w:rsid w:val="00D37620"/>
    <w:rsid w:val="00D415FA"/>
    <w:rsid w:val="00D43F01"/>
    <w:rsid w:val="00D454C7"/>
    <w:rsid w:val="00D5105D"/>
    <w:rsid w:val="00D5231D"/>
    <w:rsid w:val="00D555CB"/>
    <w:rsid w:val="00D63675"/>
    <w:rsid w:val="00D71358"/>
    <w:rsid w:val="00D73CA5"/>
    <w:rsid w:val="00D748F9"/>
    <w:rsid w:val="00D82494"/>
    <w:rsid w:val="00D908AE"/>
    <w:rsid w:val="00D92BCE"/>
    <w:rsid w:val="00D937E3"/>
    <w:rsid w:val="00D96E39"/>
    <w:rsid w:val="00DA0A7D"/>
    <w:rsid w:val="00DA0C1C"/>
    <w:rsid w:val="00DA3856"/>
    <w:rsid w:val="00DA4D70"/>
    <w:rsid w:val="00DB1742"/>
    <w:rsid w:val="00DB2F63"/>
    <w:rsid w:val="00DB3B76"/>
    <w:rsid w:val="00DB6817"/>
    <w:rsid w:val="00DD3B68"/>
    <w:rsid w:val="00DE1396"/>
    <w:rsid w:val="00DE447E"/>
    <w:rsid w:val="00DF17FA"/>
    <w:rsid w:val="00DF751B"/>
    <w:rsid w:val="00E00254"/>
    <w:rsid w:val="00E012B7"/>
    <w:rsid w:val="00E01F31"/>
    <w:rsid w:val="00E068DC"/>
    <w:rsid w:val="00E10C9A"/>
    <w:rsid w:val="00E1537B"/>
    <w:rsid w:val="00E202E7"/>
    <w:rsid w:val="00E227D5"/>
    <w:rsid w:val="00E25FD8"/>
    <w:rsid w:val="00E342CB"/>
    <w:rsid w:val="00E3655D"/>
    <w:rsid w:val="00E371E2"/>
    <w:rsid w:val="00E401DA"/>
    <w:rsid w:val="00E444CD"/>
    <w:rsid w:val="00E452D6"/>
    <w:rsid w:val="00E500CE"/>
    <w:rsid w:val="00E53889"/>
    <w:rsid w:val="00E54DA8"/>
    <w:rsid w:val="00E606B7"/>
    <w:rsid w:val="00E62ABB"/>
    <w:rsid w:val="00E72713"/>
    <w:rsid w:val="00E72FED"/>
    <w:rsid w:val="00E758BC"/>
    <w:rsid w:val="00E800BC"/>
    <w:rsid w:val="00E80E9B"/>
    <w:rsid w:val="00E9182A"/>
    <w:rsid w:val="00E9421D"/>
    <w:rsid w:val="00E948F0"/>
    <w:rsid w:val="00E97425"/>
    <w:rsid w:val="00E97914"/>
    <w:rsid w:val="00EA4C67"/>
    <w:rsid w:val="00EA5C2D"/>
    <w:rsid w:val="00EA78B4"/>
    <w:rsid w:val="00EB7CFE"/>
    <w:rsid w:val="00EC4DB0"/>
    <w:rsid w:val="00ED2BB8"/>
    <w:rsid w:val="00ED6141"/>
    <w:rsid w:val="00ED7459"/>
    <w:rsid w:val="00EE4CE6"/>
    <w:rsid w:val="00EE5E71"/>
    <w:rsid w:val="00EE773C"/>
    <w:rsid w:val="00EF623F"/>
    <w:rsid w:val="00F043B3"/>
    <w:rsid w:val="00F0536A"/>
    <w:rsid w:val="00F07C4F"/>
    <w:rsid w:val="00F10548"/>
    <w:rsid w:val="00F11A46"/>
    <w:rsid w:val="00F12E33"/>
    <w:rsid w:val="00F12F8D"/>
    <w:rsid w:val="00F13B34"/>
    <w:rsid w:val="00F13D7F"/>
    <w:rsid w:val="00F16005"/>
    <w:rsid w:val="00F201C1"/>
    <w:rsid w:val="00F219EE"/>
    <w:rsid w:val="00F21CAA"/>
    <w:rsid w:val="00F25265"/>
    <w:rsid w:val="00F30FE5"/>
    <w:rsid w:val="00F334ED"/>
    <w:rsid w:val="00F352FA"/>
    <w:rsid w:val="00F44B02"/>
    <w:rsid w:val="00F45F77"/>
    <w:rsid w:val="00F4773A"/>
    <w:rsid w:val="00F503EA"/>
    <w:rsid w:val="00F50B45"/>
    <w:rsid w:val="00F51902"/>
    <w:rsid w:val="00F52601"/>
    <w:rsid w:val="00F52FE6"/>
    <w:rsid w:val="00F53026"/>
    <w:rsid w:val="00F621E3"/>
    <w:rsid w:val="00F6521C"/>
    <w:rsid w:val="00F669A4"/>
    <w:rsid w:val="00F82A8A"/>
    <w:rsid w:val="00F9089C"/>
    <w:rsid w:val="00F91719"/>
    <w:rsid w:val="00F9240D"/>
    <w:rsid w:val="00F93AF8"/>
    <w:rsid w:val="00F957D3"/>
    <w:rsid w:val="00F962B1"/>
    <w:rsid w:val="00F963D3"/>
    <w:rsid w:val="00F97952"/>
    <w:rsid w:val="00FB1527"/>
    <w:rsid w:val="00FB3A9D"/>
    <w:rsid w:val="00FB3C53"/>
    <w:rsid w:val="00FB5E31"/>
    <w:rsid w:val="00FB6ADB"/>
    <w:rsid w:val="00FC2420"/>
    <w:rsid w:val="00FC34EA"/>
    <w:rsid w:val="00FC610A"/>
    <w:rsid w:val="00FD3A2D"/>
    <w:rsid w:val="00FD725A"/>
    <w:rsid w:val="00FE4299"/>
    <w:rsid w:val="00FE67DD"/>
    <w:rsid w:val="00FF31E6"/>
    <w:rsid w:val="00FF52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AC740"/>
  <w15:docId w15:val="{0C00C82E-7CED-41E4-9156-913B3500D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30B8"/>
    <w:pPr>
      <w:spacing w:after="0" w:line="240" w:lineRule="auto"/>
    </w:pPr>
  </w:style>
  <w:style w:type="paragraph" w:styleId="FootnoteText">
    <w:name w:val="footnote text"/>
    <w:basedOn w:val="Normal"/>
    <w:link w:val="FootnoteTextChar"/>
    <w:uiPriority w:val="99"/>
    <w:semiHidden/>
    <w:unhideWhenUsed/>
    <w:rsid w:val="003265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658E"/>
    <w:rPr>
      <w:sz w:val="20"/>
      <w:szCs w:val="20"/>
    </w:rPr>
  </w:style>
  <w:style w:type="character" w:styleId="FootnoteReference">
    <w:name w:val="footnote reference"/>
    <w:basedOn w:val="DefaultParagraphFont"/>
    <w:uiPriority w:val="99"/>
    <w:semiHidden/>
    <w:unhideWhenUsed/>
    <w:rsid w:val="0032658E"/>
    <w:rPr>
      <w:vertAlign w:val="superscript"/>
    </w:rPr>
  </w:style>
  <w:style w:type="paragraph" w:customStyle="1" w:styleId="Default">
    <w:name w:val="Default"/>
    <w:rsid w:val="000C53E8"/>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0C53E8"/>
    <w:rPr>
      <w:color w:val="0563C1" w:themeColor="hyperlink"/>
      <w:u w:val="single"/>
    </w:rPr>
  </w:style>
  <w:style w:type="character" w:styleId="UnresolvedMention">
    <w:name w:val="Unresolved Mention"/>
    <w:basedOn w:val="DefaultParagraphFont"/>
    <w:uiPriority w:val="99"/>
    <w:semiHidden/>
    <w:unhideWhenUsed/>
    <w:rsid w:val="000C53E8"/>
    <w:rPr>
      <w:color w:val="605E5C"/>
      <w:shd w:val="clear" w:color="auto" w:fill="E1DFDD"/>
    </w:rPr>
  </w:style>
  <w:style w:type="paragraph" w:styleId="Revision">
    <w:name w:val="Revision"/>
    <w:hidden/>
    <w:uiPriority w:val="99"/>
    <w:semiHidden/>
    <w:rsid w:val="00CE416A"/>
    <w:pPr>
      <w:spacing w:after="0" w:line="240" w:lineRule="auto"/>
    </w:pPr>
  </w:style>
  <w:style w:type="character" w:styleId="CommentReference">
    <w:name w:val="annotation reference"/>
    <w:basedOn w:val="DefaultParagraphFont"/>
    <w:uiPriority w:val="99"/>
    <w:semiHidden/>
    <w:unhideWhenUsed/>
    <w:rsid w:val="00696B4A"/>
    <w:rPr>
      <w:sz w:val="16"/>
      <w:szCs w:val="16"/>
    </w:rPr>
  </w:style>
  <w:style w:type="paragraph" w:styleId="CommentText">
    <w:name w:val="annotation text"/>
    <w:basedOn w:val="Normal"/>
    <w:link w:val="CommentTextChar"/>
    <w:uiPriority w:val="99"/>
    <w:unhideWhenUsed/>
    <w:rsid w:val="00696B4A"/>
    <w:pPr>
      <w:spacing w:line="240" w:lineRule="auto"/>
    </w:pPr>
    <w:rPr>
      <w:sz w:val="20"/>
      <w:szCs w:val="20"/>
    </w:rPr>
  </w:style>
  <w:style w:type="character" w:customStyle="1" w:styleId="CommentTextChar">
    <w:name w:val="Comment Text Char"/>
    <w:basedOn w:val="DefaultParagraphFont"/>
    <w:link w:val="CommentText"/>
    <w:uiPriority w:val="99"/>
    <w:rsid w:val="00696B4A"/>
    <w:rPr>
      <w:sz w:val="20"/>
      <w:szCs w:val="20"/>
    </w:rPr>
  </w:style>
  <w:style w:type="paragraph" w:styleId="CommentSubject">
    <w:name w:val="annotation subject"/>
    <w:basedOn w:val="CommentText"/>
    <w:next w:val="CommentText"/>
    <w:link w:val="CommentSubjectChar"/>
    <w:uiPriority w:val="99"/>
    <w:semiHidden/>
    <w:unhideWhenUsed/>
    <w:rsid w:val="00696B4A"/>
    <w:rPr>
      <w:b/>
      <w:bCs/>
    </w:rPr>
  </w:style>
  <w:style w:type="character" w:customStyle="1" w:styleId="CommentSubjectChar">
    <w:name w:val="Comment Subject Char"/>
    <w:basedOn w:val="CommentTextChar"/>
    <w:link w:val="CommentSubject"/>
    <w:uiPriority w:val="99"/>
    <w:semiHidden/>
    <w:rsid w:val="00696B4A"/>
    <w:rPr>
      <w:b/>
      <w:bCs/>
      <w:sz w:val="20"/>
      <w:szCs w:val="20"/>
    </w:rPr>
  </w:style>
  <w:style w:type="paragraph" w:styleId="Header">
    <w:name w:val="header"/>
    <w:basedOn w:val="Normal"/>
    <w:link w:val="HeaderChar"/>
    <w:uiPriority w:val="99"/>
    <w:unhideWhenUsed/>
    <w:rsid w:val="00166D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D0A"/>
  </w:style>
  <w:style w:type="paragraph" w:styleId="Footer">
    <w:name w:val="footer"/>
    <w:basedOn w:val="Normal"/>
    <w:link w:val="FooterChar"/>
    <w:uiPriority w:val="99"/>
    <w:unhideWhenUsed/>
    <w:rsid w:val="00166D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D0A"/>
  </w:style>
  <w:style w:type="paragraph" w:styleId="NormalWeb">
    <w:name w:val="Normal (Web)"/>
    <w:basedOn w:val="Normal"/>
    <w:uiPriority w:val="99"/>
    <w:unhideWhenUsed/>
    <w:rsid w:val="004E6214"/>
    <w:pPr>
      <w:spacing w:before="100" w:beforeAutospacing="1" w:after="100" w:afterAutospacing="1"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948426">
      <w:bodyDiv w:val="1"/>
      <w:marLeft w:val="0"/>
      <w:marRight w:val="0"/>
      <w:marTop w:val="0"/>
      <w:marBottom w:val="0"/>
      <w:divBdr>
        <w:top w:val="none" w:sz="0" w:space="0" w:color="auto"/>
        <w:left w:val="none" w:sz="0" w:space="0" w:color="auto"/>
        <w:bottom w:val="none" w:sz="0" w:space="0" w:color="auto"/>
        <w:right w:val="none" w:sz="0" w:space="0" w:color="auto"/>
      </w:divBdr>
    </w:div>
    <w:div w:id="625893819">
      <w:bodyDiv w:val="1"/>
      <w:marLeft w:val="0"/>
      <w:marRight w:val="0"/>
      <w:marTop w:val="0"/>
      <w:marBottom w:val="0"/>
      <w:divBdr>
        <w:top w:val="none" w:sz="0" w:space="0" w:color="auto"/>
        <w:left w:val="none" w:sz="0" w:space="0" w:color="auto"/>
        <w:bottom w:val="none" w:sz="0" w:space="0" w:color="auto"/>
        <w:right w:val="none" w:sz="0" w:space="0" w:color="auto"/>
      </w:divBdr>
    </w:div>
    <w:div w:id="869607419">
      <w:bodyDiv w:val="1"/>
      <w:marLeft w:val="0"/>
      <w:marRight w:val="0"/>
      <w:marTop w:val="0"/>
      <w:marBottom w:val="0"/>
      <w:divBdr>
        <w:top w:val="none" w:sz="0" w:space="0" w:color="auto"/>
        <w:left w:val="none" w:sz="0" w:space="0" w:color="auto"/>
        <w:bottom w:val="none" w:sz="0" w:space="0" w:color="auto"/>
        <w:right w:val="none" w:sz="0" w:space="0" w:color="auto"/>
      </w:divBdr>
    </w:div>
    <w:div w:id="1334642649">
      <w:bodyDiv w:val="1"/>
      <w:marLeft w:val="0"/>
      <w:marRight w:val="0"/>
      <w:marTop w:val="0"/>
      <w:marBottom w:val="0"/>
      <w:divBdr>
        <w:top w:val="none" w:sz="0" w:space="0" w:color="auto"/>
        <w:left w:val="none" w:sz="0" w:space="0" w:color="auto"/>
        <w:bottom w:val="none" w:sz="0" w:space="0" w:color="auto"/>
        <w:right w:val="none" w:sz="0" w:space="0" w:color="auto"/>
      </w:divBdr>
    </w:div>
    <w:div w:id="1896698766">
      <w:bodyDiv w:val="1"/>
      <w:marLeft w:val="0"/>
      <w:marRight w:val="0"/>
      <w:marTop w:val="0"/>
      <w:marBottom w:val="0"/>
      <w:divBdr>
        <w:top w:val="none" w:sz="0" w:space="0" w:color="auto"/>
        <w:left w:val="none" w:sz="0" w:space="0" w:color="auto"/>
        <w:bottom w:val="none" w:sz="0" w:space="0" w:color="auto"/>
        <w:right w:val="none" w:sz="0" w:space="0" w:color="auto"/>
      </w:divBdr>
    </w:div>
    <w:div w:id="2119640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710F0-3599-4BF4-9740-D299E386562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2490</Words>
  <Characters>14193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16650</CharactersWithSpaces>
  <SharedDoc>false</SharedDoc>
  <HLinks>
    <vt:vector size="6" baseType="variant">
      <vt:variant>
        <vt:i4>3539059</vt:i4>
      </vt:variant>
      <vt:variant>
        <vt:i4>0</vt:i4>
      </vt:variant>
      <vt:variant>
        <vt:i4>0</vt:i4>
      </vt:variant>
      <vt:variant>
        <vt:i4>5</vt:i4>
      </vt:variant>
      <vt:variant>
        <vt:lpwstr>https://www.federalregister.gov/documents/2022/11/25/2022-25214/endangered-and-threatened-wildlife-and-plants-lesser-prairie-chicken-threatened-status-with-section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Kurose</dc:creator>
  <cp:keywords/>
  <dc:description/>
  <cp:lastModifiedBy>Cassie Ferri</cp:lastModifiedBy>
  <cp:revision>132</cp:revision>
  <cp:lastPrinted>2023-07-18T21:57:00Z</cp:lastPrinted>
  <dcterms:created xsi:type="dcterms:W3CDTF">2024-10-10T13:15:00Z</dcterms:created>
  <dcterms:modified xsi:type="dcterms:W3CDTF">2024-10-10T20:05:00Z</dcterms:modified>
</cp:coreProperties>
</file>