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2E86" w14:textId="77777777" w:rsidR="00246D5F" w:rsidRPr="00486189" w:rsidRDefault="0072298A" w:rsidP="00486189">
      <w:pPr>
        <w:widowControl w:val="0"/>
        <w:spacing w:after="200" w:line="240" w:lineRule="auto"/>
        <w:jc w:val="center"/>
        <w:rPr>
          <w:rFonts w:asciiTheme="majorHAnsi" w:hAnsiTheme="majorHAnsi" w:cstheme="majorHAnsi"/>
          <w:b/>
        </w:rPr>
      </w:pPr>
      <w:r w:rsidRPr="00486189">
        <w:rPr>
          <w:rFonts w:asciiTheme="majorHAnsi" w:hAnsiTheme="majorHAnsi" w:cstheme="majorHAnsi"/>
          <w:b/>
          <w:sz w:val="28"/>
        </w:rPr>
        <w:t>#</w:t>
      </w:r>
      <w:proofErr w:type="spellStart"/>
      <w:r w:rsidRPr="00486189">
        <w:rPr>
          <w:rFonts w:asciiTheme="majorHAnsi" w:hAnsiTheme="majorHAnsi" w:cstheme="majorHAnsi"/>
          <w:b/>
          <w:sz w:val="28"/>
        </w:rPr>
        <w:t>ClimateActionSavesLives</w:t>
      </w:r>
      <w:proofErr w:type="spellEnd"/>
      <w:r w:rsidRPr="00486189">
        <w:rPr>
          <w:rFonts w:asciiTheme="majorHAnsi" w:hAnsiTheme="majorHAnsi" w:cstheme="majorHAnsi"/>
          <w:b/>
          <w:sz w:val="28"/>
        </w:rPr>
        <w:t xml:space="preserve"> Social Media Guide</w:t>
      </w:r>
    </w:p>
    <w:p w14:paraId="6A5AE96A" w14:textId="77777777" w:rsidR="00486189" w:rsidRPr="00486189" w:rsidRDefault="00486189" w:rsidP="00486189">
      <w:pPr>
        <w:widowControl w:val="0"/>
        <w:spacing w:after="200" w:line="240" w:lineRule="auto"/>
        <w:rPr>
          <w:rFonts w:asciiTheme="majorHAnsi" w:hAnsiTheme="majorHAnsi" w:cstheme="majorHAnsi"/>
          <w:b/>
        </w:rPr>
      </w:pPr>
      <w:bookmarkStart w:id="0" w:name="l4ig1e7yc2qy" w:colFirst="0" w:colLast="0"/>
      <w:bookmarkEnd w:id="0"/>
    </w:p>
    <w:p w14:paraId="7CC49497" w14:textId="77777777" w:rsidR="00486189" w:rsidRPr="00486189" w:rsidRDefault="00486189" w:rsidP="00486189">
      <w:pPr>
        <w:widowControl w:val="0"/>
        <w:spacing w:after="200" w:line="240" w:lineRule="auto"/>
        <w:rPr>
          <w:rFonts w:asciiTheme="majorHAnsi" w:hAnsiTheme="majorHAnsi" w:cstheme="majorHAnsi"/>
          <w:b/>
        </w:rPr>
      </w:pPr>
      <w:r w:rsidRPr="00486189">
        <w:rPr>
          <w:rFonts w:asciiTheme="majorHAnsi" w:hAnsiTheme="majorHAnsi" w:cstheme="majorHAnsi"/>
          <w:b/>
        </w:rPr>
        <w:t>PURPOSE</w:t>
      </w:r>
    </w:p>
    <w:p w14:paraId="3833E3F6" w14:textId="1EFD0C62" w:rsidR="00486189" w:rsidRPr="00486189" w:rsidRDefault="00486189" w:rsidP="00486189">
      <w:pPr>
        <w:widowControl w:val="0"/>
        <w:spacing w:after="200" w:line="240" w:lineRule="auto"/>
        <w:rPr>
          <w:rFonts w:asciiTheme="majorHAnsi" w:hAnsiTheme="majorHAnsi" w:cstheme="majorHAnsi"/>
        </w:rPr>
      </w:pPr>
      <w:r w:rsidRPr="00486189">
        <w:rPr>
          <w:rFonts w:asciiTheme="majorHAnsi" w:hAnsiTheme="majorHAnsi" w:cstheme="majorHAnsi"/>
        </w:rPr>
        <w:t>This week, EPA Administrator Scott Pruitt</w:t>
      </w:r>
      <w:r w:rsidR="0039154B">
        <w:rPr>
          <w:rFonts w:asciiTheme="majorHAnsi" w:hAnsiTheme="majorHAnsi" w:cstheme="majorHAnsi"/>
        </w:rPr>
        <w:t xml:space="preserve"> took his climate denial to a new level,</w:t>
      </w:r>
      <w:r w:rsidRPr="00486189">
        <w:rPr>
          <w:rFonts w:asciiTheme="majorHAnsi" w:hAnsiTheme="majorHAnsi" w:cstheme="majorHAnsi"/>
        </w:rPr>
        <w:t xml:space="preserve"> </w:t>
      </w:r>
      <w:r w:rsidR="0039154B">
        <w:rPr>
          <w:rFonts w:asciiTheme="majorHAnsi" w:hAnsiTheme="majorHAnsi" w:cstheme="majorHAnsi"/>
        </w:rPr>
        <w:t>claiming</w:t>
      </w:r>
      <w:r w:rsidRPr="00486189">
        <w:rPr>
          <w:rFonts w:asciiTheme="majorHAnsi" w:hAnsiTheme="majorHAnsi" w:cstheme="majorHAnsi"/>
        </w:rPr>
        <w:t xml:space="preserve"> that humans “flourish” under warmer conditions. This is</w:t>
      </w:r>
      <w:r w:rsidR="0039154B">
        <w:rPr>
          <w:rFonts w:asciiTheme="majorHAnsi" w:hAnsiTheme="majorHAnsi" w:cstheme="majorHAnsi"/>
        </w:rPr>
        <w:t>n’t just</w:t>
      </w:r>
      <w:r w:rsidRPr="00486189">
        <w:rPr>
          <w:rFonts w:asciiTheme="majorHAnsi" w:hAnsiTheme="majorHAnsi" w:cstheme="majorHAnsi"/>
        </w:rPr>
        <w:t xml:space="preserve"> factually inaccurate – it</w:t>
      </w:r>
      <w:r w:rsidR="0039154B">
        <w:rPr>
          <w:rFonts w:asciiTheme="majorHAnsi" w:hAnsiTheme="majorHAnsi" w:cstheme="majorHAnsi"/>
        </w:rPr>
        <w:t>’s a dangerous belief that</w:t>
      </w:r>
      <w:r w:rsidRPr="00486189">
        <w:rPr>
          <w:rFonts w:asciiTheme="majorHAnsi" w:hAnsiTheme="majorHAnsi" w:cstheme="majorHAnsi"/>
        </w:rPr>
        <w:t xml:space="preserve"> ignores communities facing devastating impacts of extreme weather and illness intensified by climate change</w:t>
      </w:r>
      <w:r w:rsidR="00410B61">
        <w:rPr>
          <w:rFonts w:asciiTheme="majorHAnsi" w:hAnsiTheme="majorHAnsi" w:cstheme="majorHAnsi"/>
        </w:rPr>
        <w:t xml:space="preserve"> and warming temperatures</w:t>
      </w:r>
      <w:r w:rsidRPr="00486189">
        <w:rPr>
          <w:rFonts w:asciiTheme="majorHAnsi" w:hAnsiTheme="majorHAnsi" w:cstheme="majorHAnsi"/>
        </w:rPr>
        <w:t xml:space="preserve">. </w:t>
      </w:r>
    </w:p>
    <w:p w14:paraId="294C8DE0" w14:textId="23BC50D6" w:rsidR="00486189" w:rsidRDefault="00486189"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To push back on Pruitt’s dangerous narrative, we’re uplifting the </w:t>
      </w:r>
      <w:r w:rsidRPr="00486189">
        <w:rPr>
          <w:rFonts w:asciiTheme="majorHAnsi" w:hAnsiTheme="majorHAnsi" w:cstheme="majorHAnsi"/>
          <w:b/>
        </w:rPr>
        <w:t>#</w:t>
      </w:r>
      <w:proofErr w:type="spellStart"/>
      <w:r w:rsidRPr="00486189">
        <w:rPr>
          <w:rFonts w:asciiTheme="majorHAnsi" w:hAnsiTheme="majorHAnsi" w:cstheme="majorHAnsi"/>
          <w:b/>
        </w:rPr>
        <w:t>ClimateActionSavesLives</w:t>
      </w:r>
      <w:proofErr w:type="spellEnd"/>
      <w:r w:rsidRPr="00486189">
        <w:rPr>
          <w:rFonts w:asciiTheme="majorHAnsi" w:hAnsiTheme="majorHAnsi" w:cstheme="majorHAnsi"/>
        </w:rPr>
        <w:t xml:space="preserve"> hashtag to collect personal stories from people affected by climate change and advocating for climate action. We </w:t>
      </w:r>
      <w:r w:rsidR="0039154B">
        <w:rPr>
          <w:rFonts w:asciiTheme="majorHAnsi" w:hAnsiTheme="majorHAnsi" w:cstheme="majorHAnsi"/>
        </w:rPr>
        <w:t>need strong</w:t>
      </w:r>
      <w:r w:rsidRPr="00486189">
        <w:rPr>
          <w:rFonts w:asciiTheme="majorHAnsi" w:hAnsiTheme="majorHAnsi" w:cstheme="majorHAnsi"/>
        </w:rPr>
        <w:t xml:space="preserve"> climate action to protect our health and environment, </w:t>
      </w:r>
      <w:r w:rsidR="0039154B">
        <w:rPr>
          <w:rFonts w:asciiTheme="majorHAnsi" w:hAnsiTheme="majorHAnsi" w:cstheme="majorHAnsi"/>
        </w:rPr>
        <w:t>and</w:t>
      </w:r>
      <w:r w:rsidR="0039154B" w:rsidRPr="00486189">
        <w:rPr>
          <w:rFonts w:asciiTheme="majorHAnsi" w:hAnsiTheme="majorHAnsi" w:cstheme="majorHAnsi"/>
        </w:rPr>
        <w:t xml:space="preserve"> </w:t>
      </w:r>
      <w:r w:rsidRPr="00486189">
        <w:rPr>
          <w:rFonts w:asciiTheme="majorHAnsi" w:hAnsiTheme="majorHAnsi" w:cstheme="majorHAnsi"/>
        </w:rPr>
        <w:t>it’s vital that decision makers</w:t>
      </w:r>
      <w:r w:rsidR="0039154B">
        <w:rPr>
          <w:rFonts w:asciiTheme="majorHAnsi" w:hAnsiTheme="majorHAnsi" w:cstheme="majorHAnsi"/>
        </w:rPr>
        <w:t xml:space="preserve"> hear</w:t>
      </w:r>
      <w:r w:rsidRPr="00486189">
        <w:rPr>
          <w:rFonts w:asciiTheme="majorHAnsi" w:hAnsiTheme="majorHAnsi" w:cstheme="majorHAnsi"/>
        </w:rPr>
        <w:t xml:space="preserve"> your personal story. </w:t>
      </w:r>
    </w:p>
    <w:p w14:paraId="549B65C3" w14:textId="77777777" w:rsidR="00486189" w:rsidRPr="00486189" w:rsidRDefault="00486189" w:rsidP="00486189">
      <w:pPr>
        <w:widowControl w:val="0"/>
        <w:spacing w:after="200" w:line="240" w:lineRule="auto"/>
        <w:rPr>
          <w:rFonts w:asciiTheme="majorHAnsi" w:hAnsiTheme="majorHAnsi" w:cstheme="majorHAnsi"/>
        </w:rPr>
      </w:pPr>
    </w:p>
    <w:p w14:paraId="3F5C7AE9" w14:textId="77777777" w:rsidR="00486189" w:rsidRPr="00486189" w:rsidRDefault="00486189" w:rsidP="00486189">
      <w:pPr>
        <w:widowControl w:val="0"/>
        <w:spacing w:after="200" w:line="240" w:lineRule="auto"/>
        <w:rPr>
          <w:rFonts w:asciiTheme="majorHAnsi" w:hAnsiTheme="majorHAnsi" w:cstheme="majorHAnsi"/>
          <w:b/>
        </w:rPr>
      </w:pPr>
      <w:r w:rsidRPr="00486189">
        <w:rPr>
          <w:rFonts w:asciiTheme="majorHAnsi" w:hAnsiTheme="majorHAnsi" w:cstheme="majorHAnsi"/>
          <w:b/>
        </w:rPr>
        <w:t>HOW TO PARTICIPATE</w:t>
      </w:r>
    </w:p>
    <w:p w14:paraId="7382257D" w14:textId="689BD37D" w:rsidR="00246D5F"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Share your story on social media using the hashtag </w:t>
      </w:r>
      <w:r w:rsidRPr="00486189">
        <w:rPr>
          <w:rFonts w:asciiTheme="majorHAnsi" w:hAnsiTheme="majorHAnsi" w:cstheme="majorHAnsi"/>
          <w:b/>
        </w:rPr>
        <w:t>#</w:t>
      </w:r>
      <w:proofErr w:type="spellStart"/>
      <w:r w:rsidRPr="00486189">
        <w:rPr>
          <w:rFonts w:asciiTheme="majorHAnsi" w:hAnsiTheme="majorHAnsi" w:cstheme="majorHAnsi"/>
          <w:b/>
        </w:rPr>
        <w:t>ClimateActionSavesLives</w:t>
      </w:r>
      <w:proofErr w:type="spellEnd"/>
      <w:r w:rsidRPr="00486189">
        <w:rPr>
          <w:rFonts w:asciiTheme="majorHAnsi" w:hAnsiTheme="majorHAnsi" w:cstheme="majorHAnsi"/>
          <w:b/>
        </w:rPr>
        <w:t>.</w:t>
      </w:r>
      <w:r w:rsidRPr="00486189">
        <w:rPr>
          <w:rFonts w:asciiTheme="majorHAnsi" w:hAnsiTheme="majorHAnsi" w:cstheme="majorHAnsi"/>
        </w:rPr>
        <w:t xml:space="preserve"> There are multiple ways you can do this: creating a chain of tweets to tell your story</w:t>
      </w:r>
      <w:r w:rsidR="00486189" w:rsidRPr="00486189">
        <w:rPr>
          <w:rFonts w:asciiTheme="majorHAnsi" w:hAnsiTheme="majorHAnsi" w:cstheme="majorHAnsi"/>
        </w:rPr>
        <w:t xml:space="preserve"> or the story of someone close to you</w:t>
      </w:r>
      <w:r w:rsidRPr="00486189">
        <w:rPr>
          <w:rFonts w:asciiTheme="majorHAnsi" w:hAnsiTheme="majorHAnsi" w:cstheme="majorHAnsi"/>
        </w:rPr>
        <w:t xml:space="preserve">, tweeting </w:t>
      </w:r>
      <w:r w:rsidR="00486189" w:rsidRPr="00486189">
        <w:rPr>
          <w:rFonts w:asciiTheme="majorHAnsi" w:hAnsiTheme="majorHAnsi" w:cstheme="majorHAnsi"/>
        </w:rPr>
        <w:t>a picture of climate impacts in your area,</w:t>
      </w:r>
      <w:r w:rsidRPr="00486189">
        <w:rPr>
          <w:rFonts w:asciiTheme="majorHAnsi" w:hAnsiTheme="majorHAnsi" w:cstheme="majorHAnsi"/>
        </w:rPr>
        <w:t xml:space="preserve"> recording yourself talking about how climate action affects you, or holding a Facebook livestream </w:t>
      </w:r>
      <w:r w:rsidR="00486189" w:rsidRPr="00486189">
        <w:rPr>
          <w:rFonts w:asciiTheme="majorHAnsi" w:hAnsiTheme="majorHAnsi" w:cstheme="majorHAnsi"/>
        </w:rPr>
        <w:t xml:space="preserve">or Twitter Q+A </w:t>
      </w:r>
      <w:r w:rsidRPr="00486189">
        <w:rPr>
          <w:rFonts w:asciiTheme="majorHAnsi" w:hAnsiTheme="majorHAnsi" w:cstheme="majorHAnsi"/>
        </w:rPr>
        <w:t xml:space="preserve">where you tackle the issue in a more interactive format. </w:t>
      </w:r>
    </w:p>
    <w:p w14:paraId="3D0D4098" w14:textId="77777777" w:rsidR="00486189" w:rsidRPr="00486189" w:rsidRDefault="00486189" w:rsidP="00486189">
      <w:pPr>
        <w:widowControl w:val="0"/>
        <w:spacing w:after="200" w:line="240" w:lineRule="auto"/>
        <w:rPr>
          <w:rFonts w:asciiTheme="majorHAnsi" w:hAnsiTheme="majorHAnsi" w:cstheme="majorHAnsi"/>
          <w:b/>
        </w:rPr>
      </w:pPr>
    </w:p>
    <w:p w14:paraId="7DEDC8B1" w14:textId="77777777" w:rsidR="00486189" w:rsidRPr="00486189" w:rsidRDefault="00486189" w:rsidP="00486189">
      <w:pPr>
        <w:widowControl w:val="0"/>
        <w:spacing w:after="200" w:line="240" w:lineRule="auto"/>
        <w:rPr>
          <w:rFonts w:asciiTheme="majorHAnsi" w:hAnsiTheme="majorHAnsi" w:cstheme="majorHAnsi"/>
          <w:b/>
        </w:rPr>
      </w:pPr>
      <w:r w:rsidRPr="00486189">
        <w:rPr>
          <w:rFonts w:asciiTheme="majorHAnsi" w:hAnsiTheme="majorHAnsi" w:cstheme="majorHAnsi"/>
          <w:b/>
        </w:rPr>
        <w:t>RESOURCES</w:t>
      </w:r>
    </w:p>
    <w:p w14:paraId="62E52ABD" w14:textId="2DF1E9FA" w:rsidR="00246D5F" w:rsidRPr="00486189" w:rsidRDefault="00486189"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However </w:t>
      </w:r>
      <w:r w:rsidR="0072298A" w:rsidRPr="00486189">
        <w:rPr>
          <w:rFonts w:asciiTheme="majorHAnsi" w:hAnsiTheme="majorHAnsi" w:cstheme="majorHAnsi"/>
        </w:rPr>
        <w:t xml:space="preserve">you’re most comfortable telling your story, the Digital team at CAC is here to </w:t>
      </w:r>
      <w:r w:rsidRPr="00486189">
        <w:rPr>
          <w:rFonts w:asciiTheme="majorHAnsi" w:hAnsiTheme="majorHAnsi" w:cstheme="majorHAnsi"/>
        </w:rPr>
        <w:t>help</w:t>
      </w:r>
      <w:r w:rsidR="0072298A" w:rsidRPr="00486189">
        <w:rPr>
          <w:rFonts w:asciiTheme="majorHAnsi" w:hAnsiTheme="majorHAnsi" w:cstheme="majorHAnsi"/>
        </w:rPr>
        <w:t xml:space="preserve">! Included in this document is some sample social media posts you can use to get you started as well as a guide to recording a successful Facebook livestream. Feel free to reach out to us with more specific questions at </w:t>
      </w:r>
      <w:hyperlink r:id="rId8">
        <w:r w:rsidR="0072298A" w:rsidRPr="00486189">
          <w:rPr>
            <w:rFonts w:asciiTheme="majorHAnsi" w:hAnsiTheme="majorHAnsi" w:cstheme="majorHAnsi"/>
            <w:color w:val="1155CC"/>
            <w:u w:val="single"/>
          </w:rPr>
          <w:t>digital@cacampaign.com</w:t>
        </w:r>
      </w:hyperlink>
      <w:r w:rsidR="0072298A" w:rsidRPr="00486189">
        <w:rPr>
          <w:rFonts w:asciiTheme="majorHAnsi" w:hAnsiTheme="majorHAnsi" w:cstheme="majorHAnsi"/>
        </w:rPr>
        <w:t>. We’re looking forward to working with you – thank you for telling your story!</w:t>
      </w:r>
    </w:p>
    <w:p w14:paraId="0CA57818" w14:textId="1D733FBF"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b/>
        </w:rPr>
        <w:t>Examples:</w:t>
      </w:r>
      <w:r w:rsidRPr="00486189">
        <w:rPr>
          <w:rFonts w:asciiTheme="majorHAnsi" w:hAnsiTheme="majorHAnsi" w:cstheme="majorHAnsi"/>
        </w:rPr>
        <w:t xml:space="preserve"> the sentiment we’re trying to drive around this campaign is </w:t>
      </w:r>
      <w:r w:rsidR="00486189" w:rsidRPr="00486189">
        <w:rPr>
          <w:rFonts w:asciiTheme="majorHAnsi" w:hAnsiTheme="majorHAnsi" w:cstheme="majorHAnsi"/>
        </w:rPr>
        <w:t>like</w:t>
      </w:r>
      <w:r w:rsidRPr="00486189">
        <w:rPr>
          <w:rFonts w:asciiTheme="majorHAnsi" w:hAnsiTheme="majorHAnsi" w:cstheme="majorHAnsi"/>
        </w:rPr>
        <w:t xml:space="preserve"> the </w:t>
      </w:r>
      <w:r w:rsidRPr="00486189">
        <w:rPr>
          <w:rFonts w:asciiTheme="majorHAnsi" w:hAnsiTheme="majorHAnsi" w:cstheme="majorHAnsi"/>
          <w:b/>
        </w:rPr>
        <w:t>#</w:t>
      </w:r>
      <w:proofErr w:type="spellStart"/>
      <w:r w:rsidRPr="00486189">
        <w:rPr>
          <w:rFonts w:asciiTheme="majorHAnsi" w:hAnsiTheme="majorHAnsi" w:cstheme="majorHAnsi"/>
          <w:b/>
        </w:rPr>
        <w:t>HowACASavedMyLife</w:t>
      </w:r>
      <w:proofErr w:type="spellEnd"/>
      <w:r w:rsidRPr="00486189">
        <w:rPr>
          <w:rFonts w:asciiTheme="majorHAnsi" w:hAnsiTheme="majorHAnsi" w:cstheme="majorHAnsi"/>
          <w:b/>
        </w:rPr>
        <w:t xml:space="preserve"> </w:t>
      </w:r>
      <w:r w:rsidRPr="00486189">
        <w:rPr>
          <w:rFonts w:asciiTheme="majorHAnsi" w:hAnsiTheme="majorHAnsi" w:cstheme="majorHAnsi"/>
        </w:rPr>
        <w:t>campaign around the healthcare figh</w:t>
      </w:r>
      <w:r w:rsidR="00486189" w:rsidRPr="00486189">
        <w:rPr>
          <w:rFonts w:asciiTheme="majorHAnsi" w:hAnsiTheme="majorHAnsi" w:cstheme="majorHAnsi"/>
        </w:rPr>
        <w:t>t in Congress from Summer 2017</w:t>
      </w:r>
      <w:r w:rsidRPr="00486189">
        <w:rPr>
          <w:rFonts w:asciiTheme="majorHAnsi" w:hAnsiTheme="majorHAnsi" w:cstheme="majorHAnsi"/>
        </w:rPr>
        <w:t xml:space="preserve">. Examples of powerful stories that emerged from that campaign can be found on Twitter </w:t>
      </w:r>
      <w:hyperlink r:id="rId9">
        <w:r w:rsidRPr="00486189">
          <w:rPr>
            <w:rFonts w:asciiTheme="majorHAnsi" w:hAnsiTheme="majorHAnsi" w:cstheme="majorHAnsi"/>
            <w:color w:val="1155CC"/>
            <w:u w:val="single"/>
          </w:rPr>
          <w:t>HERE</w:t>
        </w:r>
      </w:hyperlink>
      <w:r w:rsidRPr="00486189">
        <w:rPr>
          <w:rFonts w:asciiTheme="majorHAnsi" w:hAnsiTheme="majorHAnsi" w:cstheme="majorHAnsi"/>
        </w:rPr>
        <w:t xml:space="preserve"> and as a more visual representation </w:t>
      </w:r>
      <w:hyperlink r:id="rId10">
        <w:r w:rsidRPr="00486189">
          <w:rPr>
            <w:rFonts w:asciiTheme="majorHAnsi" w:hAnsiTheme="majorHAnsi" w:cstheme="majorHAnsi"/>
            <w:color w:val="1155CC"/>
            <w:u w:val="single"/>
          </w:rPr>
          <w:t>HERE</w:t>
        </w:r>
      </w:hyperlink>
      <w:r w:rsidRPr="00486189">
        <w:rPr>
          <w:rFonts w:asciiTheme="majorHAnsi" w:hAnsiTheme="majorHAnsi" w:cstheme="majorHAnsi"/>
        </w:rPr>
        <w:t>.</w:t>
      </w:r>
    </w:p>
    <w:p w14:paraId="69614C0A" w14:textId="77777777" w:rsidR="00486189" w:rsidRPr="00486189" w:rsidRDefault="00486189" w:rsidP="00486189">
      <w:pPr>
        <w:widowControl w:val="0"/>
        <w:spacing w:after="200" w:line="240" w:lineRule="auto"/>
        <w:rPr>
          <w:rFonts w:asciiTheme="majorHAnsi" w:hAnsiTheme="majorHAnsi" w:cstheme="majorHAnsi"/>
        </w:rPr>
      </w:pPr>
    </w:p>
    <w:p w14:paraId="7B15D878" w14:textId="48591B25" w:rsidR="00486189" w:rsidRPr="00486189" w:rsidRDefault="00486189" w:rsidP="00486189">
      <w:pPr>
        <w:spacing w:line="240" w:lineRule="auto"/>
        <w:rPr>
          <w:rFonts w:asciiTheme="majorHAnsi" w:hAnsiTheme="majorHAnsi" w:cstheme="majorHAnsi"/>
          <w:b/>
        </w:rPr>
      </w:pPr>
      <w:bookmarkStart w:id="1" w:name="kix.xmeo5t73w4or" w:colFirst="0" w:colLast="0"/>
      <w:bookmarkEnd w:id="1"/>
      <w:r w:rsidRPr="00486189">
        <w:rPr>
          <w:rFonts w:asciiTheme="majorHAnsi" w:hAnsiTheme="majorHAnsi" w:cstheme="majorHAnsi"/>
          <w:b/>
        </w:rPr>
        <w:t>SAMPLE SOCIAL CONTENT</w:t>
      </w:r>
    </w:p>
    <w:p w14:paraId="0D647E0F" w14:textId="38B5341A" w:rsidR="00246D5F" w:rsidRPr="00486189" w:rsidRDefault="0072298A" w:rsidP="00486189">
      <w:pPr>
        <w:spacing w:line="240" w:lineRule="auto"/>
        <w:rPr>
          <w:rFonts w:asciiTheme="majorHAnsi" w:hAnsiTheme="majorHAnsi" w:cstheme="majorHAnsi"/>
        </w:rPr>
      </w:pPr>
      <w:r w:rsidRPr="00486189">
        <w:rPr>
          <w:rFonts w:asciiTheme="majorHAnsi" w:hAnsiTheme="majorHAnsi" w:cstheme="majorHAnsi"/>
          <w:b/>
        </w:rPr>
        <w:t xml:space="preserve">Hashtags: </w:t>
      </w:r>
      <w:r w:rsidRPr="00486189">
        <w:rPr>
          <w:rFonts w:asciiTheme="majorHAnsi" w:hAnsiTheme="majorHAnsi" w:cstheme="majorHAnsi"/>
        </w:rPr>
        <w:t>#</w:t>
      </w:r>
      <w:proofErr w:type="spellStart"/>
      <w:r w:rsidRPr="00486189">
        <w:rPr>
          <w:rFonts w:asciiTheme="majorHAnsi" w:hAnsiTheme="majorHAnsi" w:cstheme="majorHAnsi"/>
        </w:rPr>
        <w:t>ClimateActionSavesLives</w:t>
      </w:r>
      <w:proofErr w:type="spellEnd"/>
      <w:r w:rsidR="00486189" w:rsidRPr="00486189">
        <w:rPr>
          <w:rFonts w:asciiTheme="majorHAnsi" w:hAnsiTheme="majorHAnsi" w:cstheme="majorHAnsi"/>
        </w:rPr>
        <w:t xml:space="preserve"> (personal stories); #</w:t>
      </w:r>
      <w:proofErr w:type="spellStart"/>
      <w:r w:rsidR="00486189" w:rsidRPr="00486189">
        <w:rPr>
          <w:rFonts w:asciiTheme="majorHAnsi" w:hAnsiTheme="majorHAnsi" w:cstheme="majorHAnsi"/>
        </w:rPr>
        <w:t>PollutingPruitt</w:t>
      </w:r>
      <w:proofErr w:type="spellEnd"/>
      <w:r w:rsidR="00486189" w:rsidRPr="00486189">
        <w:rPr>
          <w:rFonts w:asciiTheme="majorHAnsi" w:hAnsiTheme="majorHAnsi" w:cstheme="majorHAnsi"/>
        </w:rPr>
        <w:t xml:space="preserve"> (references to Pruitt’s comments on climate change)</w:t>
      </w:r>
      <w:bookmarkStart w:id="2" w:name="_GoBack"/>
      <w:r w:rsidR="00F62E20">
        <w:rPr>
          <w:rFonts w:asciiTheme="majorHAnsi" w:hAnsiTheme="majorHAnsi" w:cstheme="majorHAnsi"/>
        </w:rPr>
        <w:t>; #</w:t>
      </w:r>
      <w:proofErr w:type="spellStart"/>
      <w:r w:rsidR="00F62E20">
        <w:rPr>
          <w:rFonts w:asciiTheme="majorHAnsi" w:hAnsiTheme="majorHAnsi" w:cstheme="majorHAnsi"/>
        </w:rPr>
        <w:t>EarthToPruitt</w:t>
      </w:r>
      <w:bookmarkEnd w:id="2"/>
      <w:proofErr w:type="spellEnd"/>
    </w:p>
    <w:p w14:paraId="6344B46D" w14:textId="77777777" w:rsidR="00246D5F" w:rsidRPr="00486189" w:rsidRDefault="00246D5F" w:rsidP="00486189">
      <w:pPr>
        <w:spacing w:line="240" w:lineRule="auto"/>
        <w:rPr>
          <w:rFonts w:asciiTheme="majorHAnsi" w:hAnsiTheme="majorHAnsi" w:cstheme="majorHAnsi"/>
        </w:rPr>
      </w:pPr>
    </w:p>
    <w:p w14:paraId="5DCAB587" w14:textId="77777777" w:rsidR="00246D5F" w:rsidRPr="00486189" w:rsidRDefault="0072298A" w:rsidP="00486189">
      <w:pPr>
        <w:spacing w:line="240" w:lineRule="auto"/>
        <w:rPr>
          <w:rFonts w:asciiTheme="majorHAnsi" w:hAnsiTheme="majorHAnsi" w:cstheme="majorHAnsi"/>
          <w:b/>
        </w:rPr>
      </w:pPr>
      <w:r w:rsidRPr="00486189">
        <w:rPr>
          <w:rFonts w:asciiTheme="majorHAnsi" w:hAnsiTheme="majorHAnsi" w:cstheme="majorHAnsi"/>
          <w:b/>
        </w:rPr>
        <w:t>TWITTER:</w:t>
      </w:r>
    </w:p>
    <w:p w14:paraId="0777F477" w14:textId="77777777" w:rsidR="00246D5F" w:rsidRPr="00486189" w:rsidRDefault="0072298A" w:rsidP="00486189">
      <w:pPr>
        <w:numPr>
          <w:ilvl w:val="0"/>
          <w:numId w:val="3"/>
        </w:numPr>
        <w:spacing w:line="240" w:lineRule="auto"/>
        <w:contextualSpacing/>
        <w:rPr>
          <w:rFonts w:asciiTheme="majorHAnsi" w:hAnsiTheme="majorHAnsi" w:cstheme="majorHAnsi"/>
        </w:rPr>
      </w:pPr>
      <w:r w:rsidRPr="00486189">
        <w:rPr>
          <w:rFonts w:asciiTheme="majorHAnsi" w:hAnsiTheme="majorHAnsi" w:cstheme="majorHAnsi"/>
        </w:rPr>
        <w:t>Starting off a tweetstorm:</w:t>
      </w:r>
    </w:p>
    <w:p w14:paraId="1FEA2D9C" w14:textId="77777777" w:rsidR="00246D5F" w:rsidRPr="00486189" w:rsidRDefault="0072298A" w:rsidP="00486189">
      <w:pPr>
        <w:numPr>
          <w:ilvl w:val="1"/>
          <w:numId w:val="3"/>
        </w:numPr>
        <w:spacing w:line="240" w:lineRule="auto"/>
        <w:contextualSpacing/>
        <w:rPr>
          <w:rFonts w:asciiTheme="majorHAnsi" w:hAnsiTheme="majorHAnsi" w:cstheme="majorHAnsi"/>
        </w:rPr>
      </w:pPr>
      <w:r w:rsidRPr="00486189">
        <w:rPr>
          <w:rFonts w:asciiTheme="majorHAnsi" w:hAnsiTheme="majorHAnsi" w:cstheme="majorHAnsi"/>
        </w:rPr>
        <w:t>Climate change is an issue for EVERYONE in this country. Here’s my story. #</w:t>
      </w:r>
      <w:proofErr w:type="spellStart"/>
      <w:r w:rsidRPr="00486189">
        <w:rPr>
          <w:rFonts w:asciiTheme="majorHAnsi" w:hAnsiTheme="majorHAnsi" w:cstheme="majorHAnsi"/>
        </w:rPr>
        <w:t>ClimateActionSavesLives</w:t>
      </w:r>
      <w:proofErr w:type="spellEnd"/>
    </w:p>
    <w:p w14:paraId="75E46BDF" w14:textId="77777777" w:rsidR="00246D5F" w:rsidRPr="00486189" w:rsidRDefault="0072298A" w:rsidP="00486189">
      <w:pPr>
        <w:numPr>
          <w:ilvl w:val="1"/>
          <w:numId w:val="3"/>
        </w:numPr>
        <w:spacing w:line="240" w:lineRule="auto"/>
        <w:contextualSpacing/>
        <w:rPr>
          <w:rFonts w:asciiTheme="majorHAnsi" w:hAnsiTheme="majorHAnsi" w:cstheme="majorHAnsi"/>
        </w:rPr>
      </w:pPr>
      <w:r w:rsidRPr="00486189">
        <w:rPr>
          <w:rFonts w:asciiTheme="majorHAnsi" w:hAnsiTheme="majorHAnsi" w:cstheme="majorHAnsi"/>
        </w:rPr>
        <w:t>We need our representatives to realize that #</w:t>
      </w:r>
      <w:proofErr w:type="spellStart"/>
      <w:r w:rsidRPr="00486189">
        <w:rPr>
          <w:rFonts w:asciiTheme="majorHAnsi" w:hAnsiTheme="majorHAnsi" w:cstheme="majorHAnsi"/>
        </w:rPr>
        <w:t>ClimateActionSavesLives</w:t>
      </w:r>
      <w:proofErr w:type="spellEnd"/>
      <w:r w:rsidRPr="00486189">
        <w:rPr>
          <w:rFonts w:asciiTheme="majorHAnsi" w:hAnsiTheme="majorHAnsi" w:cstheme="majorHAnsi"/>
        </w:rPr>
        <w:t xml:space="preserve"> – and act accordingly. Thread &gt;&gt;</w:t>
      </w:r>
    </w:p>
    <w:p w14:paraId="570B3EAD" w14:textId="0534BC83" w:rsidR="00246D5F" w:rsidRDefault="0072298A" w:rsidP="00486189">
      <w:pPr>
        <w:numPr>
          <w:ilvl w:val="1"/>
          <w:numId w:val="3"/>
        </w:numPr>
        <w:spacing w:line="240" w:lineRule="auto"/>
        <w:contextualSpacing/>
        <w:rPr>
          <w:rFonts w:asciiTheme="majorHAnsi" w:hAnsiTheme="majorHAnsi" w:cstheme="majorHAnsi"/>
        </w:rPr>
      </w:pPr>
      <w:r w:rsidRPr="00486189">
        <w:rPr>
          <w:rFonts w:asciiTheme="majorHAnsi" w:hAnsiTheme="majorHAnsi" w:cstheme="majorHAnsi"/>
        </w:rPr>
        <w:lastRenderedPageBreak/>
        <w:t>Climate change is a personal issue for me. Without a doubt, #</w:t>
      </w:r>
      <w:proofErr w:type="spellStart"/>
      <w:r w:rsidRPr="00486189">
        <w:rPr>
          <w:rFonts w:asciiTheme="majorHAnsi" w:hAnsiTheme="majorHAnsi" w:cstheme="majorHAnsi"/>
        </w:rPr>
        <w:t>ClimateActionSavesLives</w:t>
      </w:r>
      <w:proofErr w:type="spellEnd"/>
      <w:r w:rsidRPr="00486189">
        <w:rPr>
          <w:rFonts w:asciiTheme="majorHAnsi" w:hAnsiTheme="majorHAnsi" w:cstheme="majorHAnsi"/>
        </w:rPr>
        <w:t>. Here’s how it saved mine &gt;&gt;</w:t>
      </w:r>
    </w:p>
    <w:p w14:paraId="533098E6" w14:textId="56194949" w:rsidR="00B63024" w:rsidRDefault="00B63024" w:rsidP="00B63024">
      <w:pPr>
        <w:numPr>
          <w:ilvl w:val="0"/>
          <w:numId w:val="3"/>
        </w:numPr>
        <w:spacing w:line="240" w:lineRule="auto"/>
        <w:contextualSpacing/>
        <w:rPr>
          <w:rFonts w:asciiTheme="majorHAnsi" w:hAnsiTheme="majorHAnsi" w:cstheme="majorHAnsi"/>
        </w:rPr>
      </w:pPr>
      <w:r>
        <w:rPr>
          <w:rFonts w:asciiTheme="majorHAnsi" w:hAnsiTheme="majorHAnsi" w:cstheme="majorHAnsi"/>
        </w:rPr>
        <w:t>Pruitt-focused:</w:t>
      </w:r>
    </w:p>
    <w:p w14:paraId="231D65B0" w14:textId="3F4DD4CF" w:rsidR="00B63024" w:rsidRDefault="00B63024" w:rsidP="00B63024">
      <w:pPr>
        <w:numPr>
          <w:ilvl w:val="1"/>
          <w:numId w:val="3"/>
        </w:numPr>
        <w:spacing w:line="240" w:lineRule="auto"/>
        <w:contextualSpacing/>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EPAScottPruitt</w:t>
      </w:r>
      <w:proofErr w:type="spellEnd"/>
      <w:r>
        <w:rPr>
          <w:rFonts w:asciiTheme="majorHAnsi" w:hAnsiTheme="majorHAnsi" w:cstheme="majorHAnsi"/>
        </w:rPr>
        <w:t xml:space="preserve"> said humans “flourish” because of climate change. That’s beyond false – it’s insulting. Thread &gt;&gt; #</w:t>
      </w:r>
      <w:proofErr w:type="spellStart"/>
      <w:r>
        <w:rPr>
          <w:rFonts w:asciiTheme="majorHAnsi" w:hAnsiTheme="majorHAnsi" w:cstheme="majorHAnsi"/>
        </w:rPr>
        <w:t>PollutingPruitt</w:t>
      </w:r>
      <w:proofErr w:type="spellEnd"/>
      <w:r>
        <w:rPr>
          <w:rFonts w:asciiTheme="majorHAnsi" w:hAnsiTheme="majorHAnsi" w:cstheme="majorHAnsi"/>
        </w:rPr>
        <w:t xml:space="preserve"> #</w:t>
      </w:r>
      <w:proofErr w:type="spellStart"/>
      <w:r>
        <w:rPr>
          <w:rFonts w:asciiTheme="majorHAnsi" w:hAnsiTheme="majorHAnsi" w:cstheme="majorHAnsi"/>
        </w:rPr>
        <w:t>ClimateActionSavesLives</w:t>
      </w:r>
      <w:proofErr w:type="spellEnd"/>
    </w:p>
    <w:p w14:paraId="24672BCA" w14:textId="16683B93" w:rsidR="00B63024" w:rsidRPr="00486189" w:rsidRDefault="00B63024" w:rsidP="00B63024">
      <w:pPr>
        <w:numPr>
          <w:ilvl w:val="1"/>
          <w:numId w:val="3"/>
        </w:numPr>
        <w:spacing w:line="240" w:lineRule="auto"/>
        <w:contextualSpacing/>
        <w:rPr>
          <w:rFonts w:asciiTheme="majorHAnsi" w:hAnsiTheme="majorHAnsi" w:cstheme="majorHAnsi"/>
        </w:rPr>
      </w:pPr>
      <w:r>
        <w:rPr>
          <w:rFonts w:asciiTheme="majorHAnsi" w:hAnsiTheme="majorHAnsi" w:cstheme="majorHAnsi"/>
        </w:rPr>
        <w:t>Hey @</w:t>
      </w:r>
      <w:proofErr w:type="spellStart"/>
      <w:r>
        <w:rPr>
          <w:rFonts w:asciiTheme="majorHAnsi" w:hAnsiTheme="majorHAnsi" w:cstheme="majorHAnsi"/>
        </w:rPr>
        <w:t>EPAScottPruitt</w:t>
      </w:r>
      <w:proofErr w:type="spellEnd"/>
      <w:r>
        <w:rPr>
          <w:rFonts w:asciiTheme="majorHAnsi" w:hAnsiTheme="majorHAnsi" w:cstheme="majorHAnsi"/>
        </w:rPr>
        <w:t xml:space="preserve"> – my family isn’t “flourishing” under warmer conditions. Please listen to my story. #</w:t>
      </w:r>
      <w:proofErr w:type="spellStart"/>
      <w:r>
        <w:rPr>
          <w:rFonts w:asciiTheme="majorHAnsi" w:hAnsiTheme="majorHAnsi" w:cstheme="majorHAnsi"/>
        </w:rPr>
        <w:t>PollutingPruitt</w:t>
      </w:r>
      <w:proofErr w:type="spellEnd"/>
      <w:r>
        <w:rPr>
          <w:rFonts w:asciiTheme="majorHAnsi" w:hAnsiTheme="majorHAnsi" w:cstheme="majorHAnsi"/>
        </w:rPr>
        <w:t xml:space="preserve"> #</w:t>
      </w:r>
      <w:proofErr w:type="spellStart"/>
      <w:r>
        <w:rPr>
          <w:rFonts w:asciiTheme="majorHAnsi" w:hAnsiTheme="majorHAnsi" w:cstheme="majorHAnsi"/>
        </w:rPr>
        <w:t>ClimateActionSavesLives</w:t>
      </w:r>
      <w:proofErr w:type="spellEnd"/>
    </w:p>
    <w:p w14:paraId="657045A4" w14:textId="77777777" w:rsidR="00246D5F" w:rsidRPr="00486189" w:rsidRDefault="00246D5F" w:rsidP="00486189">
      <w:pPr>
        <w:spacing w:line="240" w:lineRule="auto"/>
        <w:rPr>
          <w:rFonts w:asciiTheme="majorHAnsi" w:hAnsiTheme="majorHAnsi" w:cstheme="majorHAnsi"/>
          <w:b/>
        </w:rPr>
      </w:pPr>
    </w:p>
    <w:p w14:paraId="1F2C99C5" w14:textId="77777777" w:rsidR="00246D5F" w:rsidRPr="00486189" w:rsidRDefault="0072298A" w:rsidP="00486189">
      <w:pPr>
        <w:spacing w:line="240" w:lineRule="auto"/>
        <w:rPr>
          <w:rFonts w:asciiTheme="majorHAnsi" w:hAnsiTheme="majorHAnsi" w:cstheme="majorHAnsi"/>
          <w:b/>
        </w:rPr>
      </w:pPr>
      <w:r w:rsidRPr="00486189">
        <w:rPr>
          <w:rFonts w:asciiTheme="majorHAnsi" w:hAnsiTheme="majorHAnsi" w:cstheme="majorHAnsi"/>
          <w:b/>
        </w:rPr>
        <w:t>FACEBOOK:</w:t>
      </w:r>
    </w:p>
    <w:p w14:paraId="2D380151" w14:textId="33EA4FCD" w:rsidR="00B63024" w:rsidRPr="00486189" w:rsidRDefault="00B63024" w:rsidP="00B63024">
      <w:pPr>
        <w:numPr>
          <w:ilvl w:val="0"/>
          <w:numId w:val="3"/>
        </w:numPr>
        <w:spacing w:line="240" w:lineRule="auto"/>
        <w:contextualSpacing/>
        <w:rPr>
          <w:rFonts w:asciiTheme="majorHAnsi" w:hAnsiTheme="majorHAnsi" w:cstheme="majorHAnsi"/>
        </w:rPr>
      </w:pPr>
      <w:r>
        <w:rPr>
          <w:rFonts w:asciiTheme="majorHAnsi" w:hAnsiTheme="majorHAnsi" w:cstheme="majorHAnsi"/>
        </w:rPr>
        <w:t>Preceding your personal story:</w:t>
      </w:r>
    </w:p>
    <w:p w14:paraId="58975804" w14:textId="4F44EB28" w:rsidR="00B63024" w:rsidRPr="00486189" w:rsidRDefault="00B63024" w:rsidP="00B63024">
      <w:pPr>
        <w:numPr>
          <w:ilvl w:val="1"/>
          <w:numId w:val="3"/>
        </w:numPr>
        <w:spacing w:line="240" w:lineRule="auto"/>
        <w:contextualSpacing/>
        <w:rPr>
          <w:rFonts w:asciiTheme="majorHAnsi" w:hAnsiTheme="majorHAnsi" w:cstheme="majorHAnsi"/>
        </w:rPr>
      </w:pPr>
      <w:r w:rsidRPr="00486189">
        <w:rPr>
          <w:rFonts w:asciiTheme="majorHAnsi" w:hAnsiTheme="majorHAnsi" w:cstheme="majorHAnsi"/>
        </w:rPr>
        <w:t xml:space="preserve">Climate change is an issue for EVERYONE in this country. Here’s my story. </w:t>
      </w:r>
      <w:r>
        <w:rPr>
          <w:rFonts w:asciiTheme="majorHAnsi" w:hAnsiTheme="majorHAnsi" w:cstheme="majorHAnsi"/>
        </w:rPr>
        <w:t>[</w:t>
      </w:r>
      <w:r w:rsidRPr="00B63024">
        <w:rPr>
          <w:rFonts w:asciiTheme="majorHAnsi" w:hAnsiTheme="majorHAnsi" w:cstheme="majorHAnsi"/>
          <w:highlight w:val="yellow"/>
        </w:rPr>
        <w:t>INSERT STORY/ATTACH VIDEO</w:t>
      </w:r>
      <w:r>
        <w:rPr>
          <w:rFonts w:asciiTheme="majorHAnsi" w:hAnsiTheme="majorHAnsi" w:cstheme="majorHAnsi"/>
        </w:rPr>
        <w:t>]</w:t>
      </w:r>
      <w:r>
        <w:rPr>
          <w:rFonts w:asciiTheme="majorHAnsi" w:hAnsiTheme="majorHAnsi" w:cstheme="majorHAnsi"/>
        </w:rPr>
        <w:br/>
      </w:r>
      <w:r w:rsidRPr="00486189">
        <w:rPr>
          <w:rFonts w:asciiTheme="majorHAnsi" w:hAnsiTheme="majorHAnsi" w:cstheme="majorHAnsi"/>
        </w:rPr>
        <w:t>#</w:t>
      </w:r>
      <w:proofErr w:type="spellStart"/>
      <w:r w:rsidRPr="00486189">
        <w:rPr>
          <w:rFonts w:asciiTheme="majorHAnsi" w:hAnsiTheme="majorHAnsi" w:cstheme="majorHAnsi"/>
        </w:rPr>
        <w:t>ClimateActionSavesLives</w:t>
      </w:r>
      <w:proofErr w:type="spellEnd"/>
    </w:p>
    <w:p w14:paraId="62CA378B" w14:textId="327C33B7" w:rsidR="00B63024" w:rsidRDefault="00B63024" w:rsidP="00B63024">
      <w:pPr>
        <w:numPr>
          <w:ilvl w:val="1"/>
          <w:numId w:val="3"/>
        </w:numPr>
        <w:spacing w:line="240" w:lineRule="auto"/>
        <w:contextualSpacing/>
        <w:rPr>
          <w:rFonts w:asciiTheme="majorHAnsi" w:hAnsiTheme="majorHAnsi" w:cstheme="majorHAnsi"/>
        </w:rPr>
      </w:pPr>
      <w:r w:rsidRPr="00486189">
        <w:rPr>
          <w:rFonts w:asciiTheme="majorHAnsi" w:hAnsiTheme="majorHAnsi" w:cstheme="majorHAnsi"/>
        </w:rPr>
        <w:t>Climate change is a personal issue for me. Without a doubt, #</w:t>
      </w:r>
      <w:proofErr w:type="spellStart"/>
      <w:r w:rsidRPr="00486189">
        <w:rPr>
          <w:rFonts w:asciiTheme="majorHAnsi" w:hAnsiTheme="majorHAnsi" w:cstheme="majorHAnsi"/>
        </w:rPr>
        <w:t>ClimateActionSavesLives</w:t>
      </w:r>
      <w:proofErr w:type="spellEnd"/>
      <w:r w:rsidRPr="00486189">
        <w:rPr>
          <w:rFonts w:asciiTheme="majorHAnsi" w:hAnsiTheme="majorHAnsi" w:cstheme="majorHAnsi"/>
        </w:rPr>
        <w:t>. Here’s how it saved mine</w:t>
      </w:r>
      <w:r>
        <w:rPr>
          <w:rFonts w:asciiTheme="majorHAnsi" w:hAnsiTheme="majorHAnsi" w:cstheme="majorHAnsi"/>
        </w:rPr>
        <w:t>:</w:t>
      </w:r>
      <w:r w:rsidRPr="00B63024">
        <w:rPr>
          <w:rFonts w:asciiTheme="majorHAnsi" w:hAnsiTheme="majorHAnsi" w:cstheme="majorHAnsi"/>
        </w:rPr>
        <w:t xml:space="preserve"> </w:t>
      </w:r>
      <w:r>
        <w:rPr>
          <w:rFonts w:asciiTheme="majorHAnsi" w:hAnsiTheme="majorHAnsi" w:cstheme="majorHAnsi"/>
        </w:rPr>
        <w:t>[</w:t>
      </w:r>
      <w:r w:rsidRPr="00B63024">
        <w:rPr>
          <w:rFonts w:asciiTheme="majorHAnsi" w:hAnsiTheme="majorHAnsi" w:cstheme="majorHAnsi"/>
          <w:highlight w:val="yellow"/>
        </w:rPr>
        <w:t>INSERT STORY/ATTACH VIDEO</w:t>
      </w:r>
      <w:r>
        <w:rPr>
          <w:rFonts w:asciiTheme="majorHAnsi" w:hAnsiTheme="majorHAnsi" w:cstheme="majorHAnsi"/>
        </w:rPr>
        <w:t>]</w:t>
      </w:r>
    </w:p>
    <w:p w14:paraId="02C1B8D9" w14:textId="77777777" w:rsidR="00B63024" w:rsidRDefault="00B63024" w:rsidP="00B63024">
      <w:pPr>
        <w:numPr>
          <w:ilvl w:val="0"/>
          <w:numId w:val="3"/>
        </w:numPr>
        <w:spacing w:line="240" w:lineRule="auto"/>
        <w:contextualSpacing/>
        <w:rPr>
          <w:rFonts w:asciiTheme="majorHAnsi" w:hAnsiTheme="majorHAnsi" w:cstheme="majorHAnsi"/>
        </w:rPr>
      </w:pPr>
      <w:r>
        <w:rPr>
          <w:rFonts w:asciiTheme="majorHAnsi" w:hAnsiTheme="majorHAnsi" w:cstheme="majorHAnsi"/>
        </w:rPr>
        <w:t>Pruitt-focused:</w:t>
      </w:r>
    </w:p>
    <w:p w14:paraId="5CDD1F24" w14:textId="3A8A33C3" w:rsidR="00B63024" w:rsidRDefault="00B63024" w:rsidP="00B63024">
      <w:pPr>
        <w:numPr>
          <w:ilvl w:val="1"/>
          <w:numId w:val="3"/>
        </w:numPr>
        <w:spacing w:line="240" w:lineRule="auto"/>
        <w:contextualSpacing/>
        <w:rPr>
          <w:rFonts w:asciiTheme="majorHAnsi" w:hAnsiTheme="majorHAnsi" w:cstheme="majorHAnsi"/>
        </w:rPr>
      </w:pPr>
      <w:r>
        <w:rPr>
          <w:rFonts w:asciiTheme="majorHAnsi" w:hAnsiTheme="majorHAnsi" w:cstheme="majorHAnsi"/>
        </w:rPr>
        <w:t>[TAG] Scott Pruitt said humans “flourish” because of climate change. That’s beyond false – it’s insulting. Here’s my story: [</w:t>
      </w:r>
      <w:r w:rsidRPr="00B63024">
        <w:rPr>
          <w:rFonts w:asciiTheme="majorHAnsi" w:hAnsiTheme="majorHAnsi" w:cstheme="majorHAnsi"/>
          <w:highlight w:val="yellow"/>
        </w:rPr>
        <w:t>INSERT STORY/ATTACH VIDEO</w:t>
      </w:r>
      <w:r>
        <w:rPr>
          <w:rFonts w:asciiTheme="majorHAnsi" w:hAnsiTheme="majorHAnsi" w:cstheme="majorHAnsi"/>
        </w:rPr>
        <w:t>]</w:t>
      </w:r>
      <w:r>
        <w:rPr>
          <w:rFonts w:asciiTheme="majorHAnsi" w:hAnsiTheme="majorHAnsi" w:cstheme="majorHAnsi"/>
        </w:rPr>
        <w:br/>
        <w:t>#</w:t>
      </w:r>
      <w:proofErr w:type="spellStart"/>
      <w:r>
        <w:rPr>
          <w:rFonts w:asciiTheme="majorHAnsi" w:hAnsiTheme="majorHAnsi" w:cstheme="majorHAnsi"/>
        </w:rPr>
        <w:t>ClimateActionSavesLives</w:t>
      </w:r>
      <w:proofErr w:type="spellEnd"/>
      <w:r>
        <w:rPr>
          <w:rFonts w:asciiTheme="majorHAnsi" w:hAnsiTheme="majorHAnsi" w:cstheme="majorHAnsi"/>
        </w:rPr>
        <w:t xml:space="preserve"> #</w:t>
      </w:r>
      <w:proofErr w:type="spellStart"/>
      <w:r>
        <w:rPr>
          <w:rFonts w:asciiTheme="majorHAnsi" w:hAnsiTheme="majorHAnsi" w:cstheme="majorHAnsi"/>
        </w:rPr>
        <w:t>PollutingPruitt</w:t>
      </w:r>
      <w:proofErr w:type="spellEnd"/>
    </w:p>
    <w:p w14:paraId="2A009EC5" w14:textId="04C7C3D4" w:rsidR="00B63024" w:rsidRPr="00486189" w:rsidRDefault="00B63024" w:rsidP="00B63024">
      <w:pPr>
        <w:numPr>
          <w:ilvl w:val="1"/>
          <w:numId w:val="3"/>
        </w:numPr>
        <w:spacing w:line="240" w:lineRule="auto"/>
        <w:contextualSpacing/>
        <w:rPr>
          <w:rFonts w:asciiTheme="majorHAnsi" w:hAnsiTheme="majorHAnsi" w:cstheme="majorHAnsi"/>
        </w:rPr>
      </w:pPr>
      <w:r>
        <w:rPr>
          <w:rFonts w:asciiTheme="majorHAnsi" w:hAnsiTheme="majorHAnsi" w:cstheme="majorHAnsi"/>
        </w:rPr>
        <w:t>[TAG] Scott Pruitt – my family isn’t “flourishing” under warmer conditions. Please listen to my story. [</w:t>
      </w:r>
      <w:r w:rsidRPr="00B63024">
        <w:rPr>
          <w:rFonts w:asciiTheme="majorHAnsi" w:hAnsiTheme="majorHAnsi" w:cstheme="majorHAnsi"/>
          <w:highlight w:val="yellow"/>
        </w:rPr>
        <w:t>INSERT STORY/ATTACH VIDEO</w:t>
      </w:r>
      <w:r>
        <w:rPr>
          <w:rFonts w:asciiTheme="majorHAnsi" w:hAnsiTheme="majorHAnsi" w:cstheme="majorHAnsi"/>
        </w:rPr>
        <w:t>]</w:t>
      </w:r>
      <w:r>
        <w:rPr>
          <w:rFonts w:asciiTheme="majorHAnsi" w:hAnsiTheme="majorHAnsi" w:cstheme="majorHAnsi"/>
        </w:rPr>
        <w:br/>
        <w:t>#</w:t>
      </w:r>
      <w:proofErr w:type="spellStart"/>
      <w:r>
        <w:rPr>
          <w:rFonts w:asciiTheme="majorHAnsi" w:hAnsiTheme="majorHAnsi" w:cstheme="majorHAnsi"/>
        </w:rPr>
        <w:t>PollutingPruitt</w:t>
      </w:r>
      <w:proofErr w:type="spellEnd"/>
      <w:r>
        <w:rPr>
          <w:rFonts w:asciiTheme="majorHAnsi" w:hAnsiTheme="majorHAnsi" w:cstheme="majorHAnsi"/>
        </w:rPr>
        <w:t xml:space="preserve"> #</w:t>
      </w:r>
      <w:proofErr w:type="spellStart"/>
      <w:r>
        <w:rPr>
          <w:rFonts w:asciiTheme="majorHAnsi" w:hAnsiTheme="majorHAnsi" w:cstheme="majorHAnsi"/>
        </w:rPr>
        <w:t>ClimateActionSavesLives</w:t>
      </w:r>
      <w:proofErr w:type="spellEnd"/>
    </w:p>
    <w:p w14:paraId="78B7A2BC" w14:textId="37C22F93" w:rsidR="00246D5F" w:rsidRDefault="00246D5F" w:rsidP="00486189">
      <w:pPr>
        <w:spacing w:line="240" w:lineRule="auto"/>
        <w:rPr>
          <w:rFonts w:asciiTheme="majorHAnsi" w:hAnsiTheme="majorHAnsi" w:cstheme="majorHAnsi"/>
        </w:rPr>
      </w:pPr>
    </w:p>
    <w:p w14:paraId="2FA7E495" w14:textId="56F8FB39" w:rsidR="00B63024" w:rsidRDefault="00B63024" w:rsidP="00486189">
      <w:pPr>
        <w:spacing w:line="240" w:lineRule="auto"/>
        <w:rPr>
          <w:rFonts w:asciiTheme="majorHAnsi" w:hAnsiTheme="majorHAnsi" w:cstheme="majorHAnsi"/>
          <w:b/>
        </w:rPr>
      </w:pPr>
    </w:p>
    <w:p w14:paraId="28CAA468" w14:textId="0111F670" w:rsidR="00B63024" w:rsidRDefault="00B63024" w:rsidP="00486189">
      <w:pPr>
        <w:spacing w:line="240" w:lineRule="auto"/>
        <w:rPr>
          <w:rFonts w:asciiTheme="majorHAnsi" w:hAnsiTheme="majorHAnsi" w:cstheme="majorHAnsi"/>
          <w:b/>
        </w:rPr>
      </w:pPr>
    </w:p>
    <w:p w14:paraId="2927D332" w14:textId="77DDFAF4" w:rsidR="00B63024" w:rsidRDefault="00B63024" w:rsidP="00486189">
      <w:pPr>
        <w:spacing w:line="240" w:lineRule="auto"/>
        <w:rPr>
          <w:rFonts w:asciiTheme="majorHAnsi" w:hAnsiTheme="majorHAnsi" w:cstheme="majorHAnsi"/>
          <w:b/>
        </w:rPr>
      </w:pPr>
    </w:p>
    <w:p w14:paraId="19F16D86" w14:textId="5E0367BF" w:rsidR="00B63024" w:rsidRDefault="00B63024" w:rsidP="00486189">
      <w:pPr>
        <w:spacing w:line="240" w:lineRule="auto"/>
        <w:rPr>
          <w:rFonts w:asciiTheme="majorHAnsi" w:hAnsiTheme="majorHAnsi" w:cstheme="majorHAnsi"/>
          <w:b/>
        </w:rPr>
      </w:pPr>
    </w:p>
    <w:p w14:paraId="43B001D3" w14:textId="5242C3A8" w:rsidR="00B63024" w:rsidRDefault="00B63024" w:rsidP="00486189">
      <w:pPr>
        <w:spacing w:line="240" w:lineRule="auto"/>
        <w:rPr>
          <w:rFonts w:asciiTheme="majorHAnsi" w:hAnsiTheme="majorHAnsi" w:cstheme="majorHAnsi"/>
          <w:b/>
        </w:rPr>
      </w:pPr>
    </w:p>
    <w:p w14:paraId="6658F339" w14:textId="2E55AA36" w:rsidR="00B63024" w:rsidRPr="00486189" w:rsidRDefault="00B63024" w:rsidP="00486189">
      <w:pPr>
        <w:spacing w:line="240" w:lineRule="auto"/>
        <w:rPr>
          <w:rFonts w:asciiTheme="majorHAnsi" w:hAnsiTheme="majorHAnsi" w:cstheme="majorHAnsi"/>
          <w:b/>
        </w:rPr>
      </w:pPr>
      <w:r>
        <w:rPr>
          <w:rFonts w:asciiTheme="majorHAnsi" w:hAnsiTheme="majorHAnsi" w:cstheme="majorHAnsi"/>
          <w:b/>
        </w:rPr>
        <w:t xml:space="preserve">HOW TO LIVESTREAM </w:t>
      </w:r>
    </w:p>
    <w:p w14:paraId="37EAF6EA" w14:textId="77777777" w:rsidR="00246D5F" w:rsidRPr="00486189" w:rsidRDefault="0072298A" w:rsidP="00486189">
      <w:pPr>
        <w:widowControl w:val="0"/>
        <w:spacing w:after="200" w:line="240" w:lineRule="auto"/>
        <w:rPr>
          <w:rFonts w:asciiTheme="majorHAnsi" w:hAnsiTheme="majorHAnsi" w:cstheme="majorHAnsi"/>
        </w:rPr>
      </w:pPr>
      <w:bookmarkStart w:id="3" w:name="bbbqgl1n12zy" w:colFirst="0" w:colLast="0"/>
      <w:bookmarkEnd w:id="3"/>
      <w:r w:rsidRPr="00486189">
        <w:rPr>
          <w:rFonts w:asciiTheme="majorHAnsi" w:hAnsiTheme="majorHAnsi" w:cstheme="majorHAnsi"/>
          <w:b/>
        </w:rPr>
        <w:t>Facebook Live</w:t>
      </w:r>
    </w:p>
    <w:p w14:paraId="4C0F4925"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You can reach an audience far beyond those in attendance by utilizing a new feature called “Facebook Live” that allows you to livestream directly from your phone. The best part? The footage is automatically saved to your page after the broadcast concludes, so you’ll have something to keep amplifying afterward.</w:t>
      </w:r>
    </w:p>
    <w:p w14:paraId="0175FDFE"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Here’s how it’s done.</w:t>
      </w:r>
    </w:p>
    <w:p w14:paraId="269D9BD1"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Going “Live”</w:t>
      </w:r>
    </w:p>
    <w:p w14:paraId="076F70A8" w14:textId="74D8E820"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Facebook makes starting a live video incredibly easy. All you </w:t>
      </w:r>
      <w:proofErr w:type="gramStart"/>
      <w:r w:rsidRPr="00486189">
        <w:rPr>
          <w:rFonts w:asciiTheme="majorHAnsi" w:hAnsiTheme="majorHAnsi" w:cstheme="majorHAnsi"/>
        </w:rPr>
        <w:t>have to</w:t>
      </w:r>
      <w:proofErr w:type="gramEnd"/>
      <w:r w:rsidRPr="00486189">
        <w:rPr>
          <w:rFonts w:asciiTheme="majorHAnsi" w:hAnsiTheme="majorHAnsi" w:cstheme="majorHAnsi"/>
        </w:rPr>
        <w:t xml:space="preserve"> do is download the Facebook app to your </w:t>
      </w:r>
      <w:r w:rsidR="00B63024" w:rsidRPr="00486189">
        <w:rPr>
          <w:rFonts w:asciiTheme="majorHAnsi" w:hAnsiTheme="majorHAnsi" w:cstheme="majorHAnsi"/>
        </w:rPr>
        <w:t>smartphone and</w:t>
      </w:r>
      <w:r w:rsidRPr="00486189">
        <w:rPr>
          <w:rFonts w:asciiTheme="majorHAnsi" w:hAnsiTheme="majorHAnsi" w:cstheme="majorHAnsi"/>
        </w:rPr>
        <w:t xml:space="preserve"> look for the Facebook live icon just below the status box (you can see an example of the where to find it, circled in yellow below). </w:t>
      </w:r>
    </w:p>
    <w:p w14:paraId="59417FD6" w14:textId="404E0105" w:rsidR="00246D5F" w:rsidRPr="00486189" w:rsidRDefault="00B63024" w:rsidP="00486189">
      <w:pPr>
        <w:widowControl w:val="0"/>
        <w:spacing w:after="200" w:line="240" w:lineRule="auto"/>
        <w:rPr>
          <w:rFonts w:asciiTheme="majorHAnsi" w:hAnsiTheme="majorHAnsi" w:cstheme="majorHAnsi"/>
        </w:rPr>
      </w:pPr>
      <w:r w:rsidRPr="00486189">
        <w:rPr>
          <w:rFonts w:asciiTheme="majorHAnsi" w:hAnsiTheme="majorHAnsi" w:cstheme="majorHAnsi"/>
          <w:noProof/>
        </w:rPr>
        <w:drawing>
          <wp:anchor distT="114300" distB="114300" distL="114300" distR="114300" simplePos="0" relativeHeight="251658752" behindDoc="0" locked="0" layoutInCell="1" hidden="0" allowOverlap="1" wp14:anchorId="47527E3C" wp14:editId="4B5BE71A">
            <wp:simplePos x="0" y="0"/>
            <wp:positionH relativeFrom="margin">
              <wp:posOffset>-178435</wp:posOffset>
            </wp:positionH>
            <wp:positionV relativeFrom="paragraph">
              <wp:posOffset>137160</wp:posOffset>
            </wp:positionV>
            <wp:extent cx="3395752" cy="2100263"/>
            <wp:effectExtent l="0" t="0" r="0" b="0"/>
            <wp:wrapSquare wrapText="bothSides" distT="114300" distB="114300" distL="114300" distR="114300"/>
            <wp:docPr id="1" name="image3.png" descr="fb live 1.png"/>
            <wp:cNvGraphicFramePr/>
            <a:graphic xmlns:a="http://schemas.openxmlformats.org/drawingml/2006/main">
              <a:graphicData uri="http://schemas.openxmlformats.org/drawingml/2006/picture">
                <pic:pic xmlns:pic="http://schemas.openxmlformats.org/drawingml/2006/picture">
                  <pic:nvPicPr>
                    <pic:cNvPr id="0" name="image3.png" descr="fb live 1.png"/>
                    <pic:cNvPicPr preferRelativeResize="0"/>
                  </pic:nvPicPr>
                  <pic:blipFill>
                    <a:blip r:embed="rId11"/>
                    <a:srcRect/>
                    <a:stretch>
                      <a:fillRect/>
                    </a:stretch>
                  </pic:blipFill>
                  <pic:spPr>
                    <a:xfrm>
                      <a:off x="0" y="0"/>
                      <a:ext cx="3395752" cy="2100263"/>
                    </a:xfrm>
                    <a:prstGeom prst="rect">
                      <a:avLst/>
                    </a:prstGeom>
                    <a:ln/>
                  </pic:spPr>
                </pic:pic>
              </a:graphicData>
            </a:graphic>
          </wp:anchor>
        </w:drawing>
      </w:r>
    </w:p>
    <w:p w14:paraId="40D209AC" w14:textId="77777777" w:rsidR="00246D5F" w:rsidRPr="00486189" w:rsidRDefault="00246D5F" w:rsidP="00486189">
      <w:pPr>
        <w:widowControl w:val="0"/>
        <w:spacing w:after="200" w:line="240" w:lineRule="auto"/>
        <w:rPr>
          <w:rFonts w:asciiTheme="majorHAnsi" w:hAnsiTheme="majorHAnsi" w:cstheme="majorHAnsi"/>
        </w:rPr>
      </w:pPr>
    </w:p>
    <w:p w14:paraId="54C9F43C" w14:textId="77777777" w:rsidR="00246D5F" w:rsidRPr="00486189" w:rsidRDefault="00246D5F" w:rsidP="00486189">
      <w:pPr>
        <w:widowControl w:val="0"/>
        <w:spacing w:after="200" w:line="240" w:lineRule="auto"/>
        <w:rPr>
          <w:rFonts w:asciiTheme="majorHAnsi" w:hAnsiTheme="majorHAnsi" w:cstheme="majorHAnsi"/>
        </w:rPr>
      </w:pPr>
    </w:p>
    <w:p w14:paraId="62AB7916" w14:textId="77777777" w:rsidR="00246D5F" w:rsidRPr="00486189" w:rsidRDefault="00246D5F" w:rsidP="00486189">
      <w:pPr>
        <w:widowControl w:val="0"/>
        <w:spacing w:after="200" w:line="240" w:lineRule="auto"/>
        <w:rPr>
          <w:rFonts w:asciiTheme="majorHAnsi" w:hAnsiTheme="majorHAnsi" w:cstheme="majorHAnsi"/>
        </w:rPr>
      </w:pPr>
    </w:p>
    <w:p w14:paraId="67513248" w14:textId="77777777" w:rsidR="00246D5F" w:rsidRPr="00486189" w:rsidRDefault="00246D5F" w:rsidP="00486189">
      <w:pPr>
        <w:widowControl w:val="0"/>
        <w:spacing w:after="200" w:line="240" w:lineRule="auto"/>
        <w:rPr>
          <w:rFonts w:asciiTheme="majorHAnsi" w:hAnsiTheme="majorHAnsi" w:cstheme="majorHAnsi"/>
        </w:rPr>
      </w:pPr>
    </w:p>
    <w:p w14:paraId="3102E693" w14:textId="77777777" w:rsidR="00246D5F" w:rsidRPr="00486189" w:rsidRDefault="00246D5F" w:rsidP="00486189">
      <w:pPr>
        <w:widowControl w:val="0"/>
        <w:spacing w:after="200" w:line="240" w:lineRule="auto"/>
        <w:rPr>
          <w:rFonts w:asciiTheme="majorHAnsi" w:hAnsiTheme="majorHAnsi" w:cstheme="majorHAnsi"/>
        </w:rPr>
      </w:pPr>
    </w:p>
    <w:p w14:paraId="575456E3" w14:textId="77777777" w:rsidR="00246D5F" w:rsidRPr="00486189" w:rsidRDefault="00246D5F" w:rsidP="00486189">
      <w:pPr>
        <w:widowControl w:val="0"/>
        <w:spacing w:after="200" w:line="240" w:lineRule="auto"/>
        <w:rPr>
          <w:rFonts w:asciiTheme="majorHAnsi" w:hAnsiTheme="majorHAnsi" w:cstheme="majorHAnsi"/>
        </w:rPr>
      </w:pPr>
    </w:p>
    <w:p w14:paraId="5996393A" w14:textId="77777777" w:rsidR="00246D5F" w:rsidRPr="00486189" w:rsidRDefault="00246D5F" w:rsidP="00486189">
      <w:pPr>
        <w:widowControl w:val="0"/>
        <w:spacing w:after="200" w:line="240" w:lineRule="auto"/>
        <w:rPr>
          <w:rFonts w:asciiTheme="majorHAnsi" w:hAnsiTheme="majorHAnsi" w:cstheme="majorHAnsi"/>
        </w:rPr>
      </w:pPr>
    </w:p>
    <w:p w14:paraId="731E3C16"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All you </w:t>
      </w:r>
      <w:proofErr w:type="gramStart"/>
      <w:r w:rsidRPr="00486189">
        <w:rPr>
          <w:rFonts w:asciiTheme="majorHAnsi" w:hAnsiTheme="majorHAnsi" w:cstheme="majorHAnsi"/>
        </w:rPr>
        <w:t>have to</w:t>
      </w:r>
      <w:proofErr w:type="gramEnd"/>
      <w:r w:rsidRPr="00486189">
        <w:rPr>
          <w:rFonts w:asciiTheme="majorHAnsi" w:hAnsiTheme="majorHAnsi" w:cstheme="majorHAnsi"/>
        </w:rPr>
        <w:t xml:space="preserve"> do is tap the “Live” icon and you’ll be able to start setting up your video – entering a description and selecting what audience can view the broadcast. Your viewing audience will likely be set to “</w:t>
      </w:r>
      <w:r w:rsidRPr="00486189">
        <w:rPr>
          <w:rFonts w:asciiTheme="majorHAnsi" w:hAnsiTheme="majorHAnsi" w:cstheme="majorHAnsi"/>
          <w:b/>
        </w:rPr>
        <w:t>friends</w:t>
      </w:r>
      <w:r w:rsidRPr="00486189">
        <w:rPr>
          <w:rFonts w:asciiTheme="majorHAnsi" w:hAnsiTheme="majorHAnsi" w:cstheme="majorHAnsi"/>
        </w:rPr>
        <w:t>” by default, but you can change it to “</w:t>
      </w:r>
      <w:r w:rsidRPr="00486189">
        <w:rPr>
          <w:rFonts w:asciiTheme="majorHAnsi" w:hAnsiTheme="majorHAnsi" w:cstheme="majorHAnsi"/>
          <w:b/>
        </w:rPr>
        <w:t>public</w:t>
      </w:r>
      <w:r w:rsidRPr="00486189">
        <w:rPr>
          <w:rFonts w:asciiTheme="majorHAnsi" w:hAnsiTheme="majorHAnsi" w:cstheme="majorHAnsi"/>
        </w:rPr>
        <w:t>” so your video can be shared widely across Facebook. This will ensure that your story is seen by the widest audience possible. You’ll also be able to view a preview of how the video will look, so you can adjust lighting, backdrop or framing before going live (as seen below).</w:t>
      </w:r>
    </w:p>
    <w:p w14:paraId="69F405E9"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noProof/>
        </w:rPr>
        <w:drawing>
          <wp:inline distT="114300" distB="114300" distL="114300" distR="114300" wp14:anchorId="1B97E78F" wp14:editId="2D9B1186">
            <wp:extent cx="3567113" cy="2383554"/>
            <wp:effectExtent l="0" t="0" r="0" b="0"/>
            <wp:docPr id="2" name="image4.png" descr="fb live 2.png"/>
            <wp:cNvGraphicFramePr/>
            <a:graphic xmlns:a="http://schemas.openxmlformats.org/drawingml/2006/main">
              <a:graphicData uri="http://schemas.openxmlformats.org/drawingml/2006/picture">
                <pic:pic xmlns:pic="http://schemas.openxmlformats.org/drawingml/2006/picture">
                  <pic:nvPicPr>
                    <pic:cNvPr id="0" name="image4.png" descr="fb live 2.png"/>
                    <pic:cNvPicPr preferRelativeResize="0"/>
                  </pic:nvPicPr>
                  <pic:blipFill>
                    <a:blip r:embed="rId12"/>
                    <a:srcRect/>
                    <a:stretch>
                      <a:fillRect/>
                    </a:stretch>
                  </pic:blipFill>
                  <pic:spPr>
                    <a:xfrm>
                      <a:off x="0" y="0"/>
                      <a:ext cx="3567113" cy="2383554"/>
                    </a:xfrm>
                    <a:prstGeom prst="rect">
                      <a:avLst/>
                    </a:prstGeom>
                    <a:ln/>
                  </pic:spPr>
                </pic:pic>
              </a:graphicData>
            </a:graphic>
          </wp:inline>
        </w:drawing>
      </w:r>
    </w:p>
    <w:p w14:paraId="5193A777"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Setup</w:t>
      </w:r>
    </w:p>
    <w:p w14:paraId="288C68AF"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If filming a testimonial direct to camera, make sure your face and any visuals are fully in the frame and well lit. If possible, prop up your phone so you can have your hands free and keep the shot steady. If you’re planning on taking questions or monitoring comments, you should leave that portion of the screen visible.</w:t>
      </w:r>
    </w:p>
    <w:p w14:paraId="2D98BCFE"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Visuals</w:t>
      </w:r>
    </w:p>
    <w:p w14:paraId="579737AF"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Your video will automatically appear and play in your follower’s Facebook feeds, but it will be muted by default. If you want to communicate something to people who may not directly engage with the video, it can help to have some signage or visual that communicates your message even if someone can’t hear. If you’re at an event, try and capture the sense of scale and activity around you. </w:t>
      </w:r>
    </w:p>
    <w:p w14:paraId="5F40257D" w14:textId="01A568CD"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 xml:space="preserve">You can also easily switch over to using the rear camera on your phone by tapping the reverse icon in the lower </w:t>
      </w:r>
      <w:r w:rsidR="00B63024" w:rsidRPr="00486189">
        <w:rPr>
          <w:rFonts w:asciiTheme="majorHAnsi" w:hAnsiTheme="majorHAnsi" w:cstheme="majorHAnsi"/>
        </w:rPr>
        <w:t>left-hand</w:t>
      </w:r>
      <w:r w:rsidRPr="00486189">
        <w:rPr>
          <w:rFonts w:asciiTheme="majorHAnsi" w:hAnsiTheme="majorHAnsi" w:cstheme="majorHAnsi"/>
        </w:rPr>
        <w:t xml:space="preserve"> side of the screen. This is helpful when wanting to show viewers what you’re looking </w:t>
      </w:r>
      <w:proofErr w:type="gramStart"/>
      <w:r w:rsidRPr="00486189">
        <w:rPr>
          <w:rFonts w:asciiTheme="majorHAnsi" w:hAnsiTheme="majorHAnsi" w:cstheme="majorHAnsi"/>
        </w:rPr>
        <w:t>at, but</w:t>
      </w:r>
      <w:proofErr w:type="gramEnd"/>
      <w:r w:rsidRPr="00486189">
        <w:rPr>
          <w:rFonts w:asciiTheme="majorHAnsi" w:hAnsiTheme="majorHAnsi" w:cstheme="majorHAnsi"/>
        </w:rPr>
        <w:t xml:space="preserve"> </w:t>
      </w:r>
      <w:r w:rsidR="00B63024" w:rsidRPr="00486189">
        <w:rPr>
          <w:rFonts w:asciiTheme="majorHAnsi" w:hAnsiTheme="majorHAnsi" w:cstheme="majorHAnsi"/>
        </w:rPr>
        <w:t>keep</w:t>
      </w:r>
      <w:r w:rsidRPr="00486189">
        <w:rPr>
          <w:rFonts w:asciiTheme="majorHAnsi" w:hAnsiTheme="majorHAnsi" w:cstheme="majorHAnsi"/>
        </w:rPr>
        <w:t xml:space="preserve"> an eye on any incoming questions and comments.</w:t>
      </w:r>
    </w:p>
    <w:p w14:paraId="3AEB2259"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lastRenderedPageBreak/>
        <w:t>Questions and Comments</w:t>
      </w:r>
    </w:p>
    <w:p w14:paraId="6991866C"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You will be able to view any comments or questions that come in while you’re streaming. You are under no obligation to engage with them (especially if they are negative) but if appropriate, it can be nice to acknowledge some of the viewers and make the broadcast feel more interactive.</w:t>
      </w:r>
    </w:p>
    <w:p w14:paraId="0EDED220"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Archiving</w:t>
      </w:r>
    </w:p>
    <w:p w14:paraId="152FD6E4" w14:textId="77777777"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When you’re ready to conclude your broadcast, you can simply hit the red square button in the middle to end it. Unless you decide otherwise, the broadcast will be archived and offered for viewing on your page shortly after you conclude.</w:t>
      </w:r>
    </w:p>
    <w:p w14:paraId="6753A452" w14:textId="77777777"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After your stream: Keep the conversation going</w:t>
      </w:r>
    </w:p>
    <w:p w14:paraId="0ED3C02C" w14:textId="15B08C88" w:rsidR="00246D5F" w:rsidRPr="00486189" w:rsidRDefault="00B63024" w:rsidP="00486189">
      <w:pPr>
        <w:widowControl w:val="0"/>
        <w:numPr>
          <w:ilvl w:val="0"/>
          <w:numId w:val="2"/>
        </w:numPr>
        <w:spacing w:after="200" w:line="240" w:lineRule="auto"/>
        <w:contextualSpacing/>
        <w:rPr>
          <w:rFonts w:asciiTheme="majorHAnsi" w:hAnsiTheme="majorHAnsi" w:cstheme="majorHAnsi"/>
        </w:rPr>
      </w:pPr>
      <w:r>
        <w:rPr>
          <w:rFonts w:asciiTheme="majorHAnsi" w:hAnsiTheme="majorHAnsi" w:cstheme="majorHAnsi"/>
        </w:rPr>
        <w:t xml:space="preserve">Expand the reach of the </w:t>
      </w:r>
      <w:r>
        <w:rPr>
          <w:rFonts w:asciiTheme="majorHAnsi" w:hAnsiTheme="majorHAnsi" w:cstheme="majorHAnsi"/>
          <w:b/>
        </w:rPr>
        <w:t>#</w:t>
      </w:r>
      <w:proofErr w:type="spellStart"/>
      <w:r>
        <w:rPr>
          <w:rFonts w:asciiTheme="majorHAnsi" w:hAnsiTheme="majorHAnsi" w:cstheme="majorHAnsi"/>
          <w:b/>
        </w:rPr>
        <w:t>ClimateActionSavesLives</w:t>
      </w:r>
      <w:proofErr w:type="spellEnd"/>
      <w:r>
        <w:rPr>
          <w:rFonts w:asciiTheme="majorHAnsi" w:hAnsiTheme="majorHAnsi" w:cstheme="majorHAnsi"/>
        </w:rPr>
        <w:t xml:space="preserve"> tag by amplifying other voices and engaging with what other people are posting with the hashtag.</w:t>
      </w:r>
    </w:p>
    <w:p w14:paraId="0A1BBED3" w14:textId="7E5002B5" w:rsidR="00246D5F" w:rsidRPr="00486189" w:rsidRDefault="00B63024" w:rsidP="00486189">
      <w:pPr>
        <w:widowControl w:val="0"/>
        <w:numPr>
          <w:ilvl w:val="0"/>
          <w:numId w:val="2"/>
        </w:numPr>
        <w:spacing w:after="200" w:line="240" w:lineRule="auto"/>
        <w:contextualSpacing/>
        <w:rPr>
          <w:rFonts w:asciiTheme="majorHAnsi" w:hAnsiTheme="majorHAnsi" w:cstheme="majorHAnsi"/>
        </w:rPr>
      </w:pPr>
      <w:r>
        <w:rPr>
          <w:rFonts w:asciiTheme="majorHAnsi" w:hAnsiTheme="majorHAnsi" w:cstheme="majorHAnsi"/>
        </w:rPr>
        <w:t xml:space="preserve">Tweet directly at Administrator Pruitt or your Congressional representative and ask what they’re doing to protect you from the impacts of climate change. </w:t>
      </w:r>
    </w:p>
    <w:p w14:paraId="27461960" w14:textId="77777777" w:rsidR="00B63024" w:rsidRDefault="00B63024" w:rsidP="00486189">
      <w:pPr>
        <w:widowControl w:val="0"/>
        <w:spacing w:after="200" w:line="240" w:lineRule="auto"/>
        <w:rPr>
          <w:rFonts w:asciiTheme="majorHAnsi" w:hAnsiTheme="majorHAnsi" w:cstheme="majorHAnsi"/>
          <w:b/>
        </w:rPr>
      </w:pPr>
      <w:bookmarkStart w:id="4" w:name="vyyoxdkjztfn" w:colFirst="0" w:colLast="0"/>
      <w:bookmarkEnd w:id="4"/>
    </w:p>
    <w:p w14:paraId="3A51C813" w14:textId="5E84C9FF" w:rsidR="00246D5F" w:rsidRPr="00486189" w:rsidRDefault="0072298A" w:rsidP="00486189">
      <w:pPr>
        <w:widowControl w:val="0"/>
        <w:spacing w:after="200" w:line="240" w:lineRule="auto"/>
        <w:rPr>
          <w:rFonts w:asciiTheme="majorHAnsi" w:hAnsiTheme="majorHAnsi" w:cstheme="majorHAnsi"/>
          <w:b/>
        </w:rPr>
      </w:pPr>
      <w:r w:rsidRPr="00486189">
        <w:rPr>
          <w:rFonts w:asciiTheme="majorHAnsi" w:hAnsiTheme="majorHAnsi" w:cstheme="majorHAnsi"/>
          <w:b/>
        </w:rPr>
        <w:t>Other Tips for Recording your Story</w:t>
      </w:r>
    </w:p>
    <w:p w14:paraId="6E756647" w14:textId="3CCB1FE3" w:rsidR="00246D5F" w:rsidRPr="00486189" w:rsidRDefault="0072298A" w:rsidP="00486189">
      <w:pPr>
        <w:widowControl w:val="0"/>
        <w:spacing w:after="200" w:line="240" w:lineRule="auto"/>
        <w:rPr>
          <w:rFonts w:asciiTheme="majorHAnsi" w:hAnsiTheme="majorHAnsi" w:cstheme="majorHAnsi"/>
        </w:rPr>
      </w:pPr>
      <w:r w:rsidRPr="00486189">
        <w:rPr>
          <w:rFonts w:asciiTheme="majorHAnsi" w:hAnsiTheme="majorHAnsi" w:cstheme="majorHAnsi"/>
        </w:rPr>
        <w:t>If you won’t be posting a Facebook live, you can still record your story to share on social media</w:t>
      </w:r>
      <w:r w:rsidR="00B63024">
        <w:rPr>
          <w:rFonts w:asciiTheme="majorHAnsi" w:hAnsiTheme="majorHAnsi" w:cstheme="majorHAnsi"/>
        </w:rPr>
        <w:t xml:space="preserve"> (Facebook, Twitter, Instagram, etc.)</w:t>
      </w:r>
      <w:r w:rsidRPr="00486189">
        <w:rPr>
          <w:rFonts w:asciiTheme="majorHAnsi" w:hAnsiTheme="majorHAnsi" w:cstheme="majorHAnsi"/>
        </w:rPr>
        <w:t>! Here are some tips for filming your story:</w:t>
      </w:r>
    </w:p>
    <w:p w14:paraId="28E1A8C8" w14:textId="7FF18774" w:rsidR="00246D5F" w:rsidRPr="00486189" w:rsidRDefault="0072298A" w:rsidP="00486189">
      <w:pPr>
        <w:widowControl w:val="0"/>
        <w:numPr>
          <w:ilvl w:val="0"/>
          <w:numId w:val="1"/>
        </w:numPr>
        <w:spacing w:after="200" w:line="240" w:lineRule="auto"/>
        <w:contextualSpacing/>
        <w:rPr>
          <w:rFonts w:asciiTheme="majorHAnsi" w:eastAsia="Calibri" w:hAnsiTheme="majorHAnsi" w:cstheme="majorHAnsi"/>
        </w:rPr>
      </w:pPr>
      <w:r w:rsidRPr="00486189">
        <w:rPr>
          <w:rFonts w:asciiTheme="majorHAnsi" w:hAnsiTheme="majorHAnsi" w:cstheme="majorHAnsi"/>
          <w:b/>
        </w:rPr>
        <w:t xml:space="preserve">Steady hands. </w:t>
      </w:r>
      <w:r w:rsidRPr="00486189">
        <w:rPr>
          <w:rFonts w:asciiTheme="majorHAnsi" w:hAnsiTheme="majorHAnsi" w:cstheme="majorHAnsi"/>
        </w:rPr>
        <w:t xml:space="preserve">You can film horizontally or </w:t>
      </w:r>
      <w:r w:rsidR="00B63024" w:rsidRPr="00486189">
        <w:rPr>
          <w:rFonts w:asciiTheme="majorHAnsi" w:hAnsiTheme="majorHAnsi" w:cstheme="majorHAnsi"/>
        </w:rPr>
        <w:t>vertically but</w:t>
      </w:r>
      <w:r w:rsidRPr="00486189">
        <w:rPr>
          <w:rFonts w:asciiTheme="majorHAnsi" w:hAnsiTheme="majorHAnsi" w:cstheme="majorHAnsi"/>
        </w:rPr>
        <w:t xml:space="preserve"> choose one and stick to it throughout the entire video. It can be distracting to the audience to have the screen flip orientation mid-video, and it can make it harder to use the archived video in the future.</w:t>
      </w:r>
    </w:p>
    <w:p w14:paraId="7414C536" w14:textId="77777777" w:rsidR="00246D5F" w:rsidRPr="00486189" w:rsidRDefault="0072298A" w:rsidP="00486189">
      <w:pPr>
        <w:widowControl w:val="0"/>
        <w:numPr>
          <w:ilvl w:val="0"/>
          <w:numId w:val="1"/>
        </w:numPr>
        <w:spacing w:after="200" w:line="240" w:lineRule="auto"/>
        <w:contextualSpacing/>
        <w:rPr>
          <w:rFonts w:asciiTheme="majorHAnsi" w:hAnsiTheme="majorHAnsi" w:cstheme="majorHAnsi"/>
        </w:rPr>
      </w:pPr>
      <w:r w:rsidRPr="00486189">
        <w:rPr>
          <w:rFonts w:asciiTheme="majorHAnsi" w:hAnsiTheme="majorHAnsi" w:cstheme="majorHAnsi"/>
          <w:b/>
        </w:rPr>
        <w:t>Practice!</w:t>
      </w:r>
      <w:r w:rsidRPr="00486189">
        <w:rPr>
          <w:rFonts w:asciiTheme="majorHAnsi" w:hAnsiTheme="majorHAnsi" w:cstheme="majorHAnsi"/>
        </w:rPr>
        <w:t xml:space="preserve"> This goes for Facebook live recording as well, but make sure that you’re comfortable with your equipment and have an outline of what you’re going to say before you start so you feel more at ease. </w:t>
      </w:r>
    </w:p>
    <w:p w14:paraId="092764CB" w14:textId="727B2351" w:rsidR="00246D5F" w:rsidRPr="00B63024" w:rsidRDefault="0072298A" w:rsidP="00B63024">
      <w:pPr>
        <w:widowControl w:val="0"/>
        <w:numPr>
          <w:ilvl w:val="0"/>
          <w:numId w:val="1"/>
        </w:numPr>
        <w:spacing w:after="200" w:line="240" w:lineRule="auto"/>
        <w:contextualSpacing/>
        <w:rPr>
          <w:rFonts w:asciiTheme="majorHAnsi" w:hAnsiTheme="majorHAnsi" w:cstheme="majorHAnsi"/>
          <w:b/>
        </w:rPr>
      </w:pPr>
      <w:r w:rsidRPr="00486189">
        <w:rPr>
          <w:rFonts w:asciiTheme="majorHAnsi" w:hAnsiTheme="majorHAnsi" w:cstheme="majorHAnsi"/>
          <w:b/>
        </w:rPr>
        <w:t xml:space="preserve">Visibility. </w:t>
      </w:r>
      <w:r w:rsidRPr="00486189">
        <w:rPr>
          <w:rFonts w:asciiTheme="majorHAnsi" w:hAnsiTheme="majorHAnsi" w:cstheme="majorHAnsi"/>
        </w:rPr>
        <w:t>If you’re planning to tag your senator (or their office) on Twitter, make sure to put a period before their handle if it’s the first thing in your tweet. This ensures that a wider audience will see your tweet, instead of just your followers who also follow the senator.</w:t>
      </w:r>
    </w:p>
    <w:sectPr w:rsidR="00246D5F" w:rsidRPr="00B63024">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197D1" w14:textId="77777777" w:rsidR="00016280" w:rsidRDefault="00016280">
      <w:pPr>
        <w:spacing w:line="240" w:lineRule="auto"/>
      </w:pPr>
      <w:r>
        <w:separator/>
      </w:r>
    </w:p>
  </w:endnote>
  <w:endnote w:type="continuationSeparator" w:id="0">
    <w:p w14:paraId="24B21869" w14:textId="77777777" w:rsidR="00016280" w:rsidRDefault="00016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057E" w14:textId="77777777" w:rsidR="00246D5F" w:rsidRDefault="00246D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00DA" w14:textId="77777777" w:rsidR="00016280" w:rsidRDefault="00016280">
      <w:pPr>
        <w:spacing w:line="240" w:lineRule="auto"/>
      </w:pPr>
      <w:r>
        <w:separator/>
      </w:r>
    </w:p>
  </w:footnote>
  <w:footnote w:type="continuationSeparator" w:id="0">
    <w:p w14:paraId="53FF1221" w14:textId="77777777" w:rsidR="00016280" w:rsidRDefault="00016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0EA2" w14:textId="77777777" w:rsidR="00246D5F" w:rsidRDefault="00246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2034"/>
    <w:multiLevelType w:val="multilevel"/>
    <w:tmpl w:val="656C5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5D197A"/>
    <w:multiLevelType w:val="multilevel"/>
    <w:tmpl w:val="2DAA5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659FF"/>
    <w:multiLevelType w:val="multilevel"/>
    <w:tmpl w:val="89A4D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B0216C"/>
    <w:multiLevelType w:val="multilevel"/>
    <w:tmpl w:val="D8AE0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5F"/>
    <w:rsid w:val="00016280"/>
    <w:rsid w:val="00246D5F"/>
    <w:rsid w:val="0039154B"/>
    <w:rsid w:val="00410B61"/>
    <w:rsid w:val="00486189"/>
    <w:rsid w:val="006C0B43"/>
    <w:rsid w:val="0072298A"/>
    <w:rsid w:val="00B63024"/>
    <w:rsid w:val="00F6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7F5E"/>
  <w15:docId w15:val="{78660AAF-C7A6-4D9C-A9A1-0471438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915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gital@cacampaig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therjones.com/politics/2017/02/obamacare-saved-my-life/" TargetMode="External"/><Relationship Id="rId4" Type="http://schemas.openxmlformats.org/officeDocument/2006/relationships/settings" Target="settings.xml"/><Relationship Id="rId9" Type="http://schemas.openxmlformats.org/officeDocument/2006/relationships/hyperlink" Target="https://twitter.com/kennethn/status/8793670919538688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3E7B-A68C-4004-8AD8-FC826531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2018-02-09T17:18:00Z</dcterms:created>
  <dcterms:modified xsi:type="dcterms:W3CDTF">2018-02-09T17:18:00Z</dcterms:modified>
</cp:coreProperties>
</file>