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C5" w:rsidRPr="00A85D88" w:rsidRDefault="006C2FC5">
      <w:pPr>
        <w:rPr>
          <w:b/>
        </w:rPr>
      </w:pPr>
      <w:r w:rsidRPr="00A85D88">
        <w:rPr>
          <w:b/>
        </w:rPr>
        <w:t>Clean Budget Messaging Guidance for Allies</w:t>
      </w:r>
    </w:p>
    <w:p w:rsidR="006C2FC5" w:rsidRPr="00A85D88" w:rsidRDefault="006C2FC5"/>
    <w:p w:rsidR="00C655C9" w:rsidRDefault="006C2FC5">
      <w:pPr>
        <w:rPr>
          <w:i/>
        </w:rPr>
      </w:pPr>
      <w:r w:rsidRPr="00A85D88">
        <w:rPr>
          <w:i/>
        </w:rPr>
        <w:t>The FY 2018-2019 omnibus funding package</w:t>
      </w:r>
      <w:r w:rsidR="007D111E" w:rsidRPr="00A85D88">
        <w:rPr>
          <w:i/>
        </w:rPr>
        <w:t>,</w:t>
      </w:r>
      <w:r w:rsidRPr="00A85D88">
        <w:rPr>
          <w:i/>
        </w:rPr>
        <w:t xml:space="preserve"> </w:t>
      </w:r>
      <w:r w:rsidR="006A5385" w:rsidRPr="00A85D88">
        <w:rPr>
          <w:i/>
        </w:rPr>
        <w:t>due by March 23</w:t>
      </w:r>
      <w:r w:rsidR="007D111E" w:rsidRPr="00A85D88">
        <w:rPr>
          <w:i/>
        </w:rPr>
        <w:t>,</w:t>
      </w:r>
      <w:r w:rsidR="006A5385" w:rsidRPr="00A85D88">
        <w:rPr>
          <w:i/>
        </w:rPr>
        <w:t xml:space="preserve"> is very likely to be</w:t>
      </w:r>
      <w:r w:rsidRPr="00A85D88">
        <w:rPr>
          <w:i/>
        </w:rPr>
        <w:t xml:space="preserve"> the last must-pass legislation before the 2018 midterms.</w:t>
      </w:r>
      <w:r w:rsidR="007D111E" w:rsidRPr="00A85D88">
        <w:rPr>
          <w:i/>
        </w:rPr>
        <w:t xml:space="preserve"> Accordingly,</w:t>
      </w:r>
      <w:r w:rsidR="00A76927" w:rsidRPr="00A85D88">
        <w:rPr>
          <w:i/>
        </w:rPr>
        <w:t xml:space="preserve"> </w:t>
      </w:r>
      <w:r w:rsidRPr="00A85D88">
        <w:rPr>
          <w:i/>
        </w:rPr>
        <w:t xml:space="preserve">Republicans in Congress are expected to use this opportunity to </w:t>
      </w:r>
      <w:r w:rsidR="00A76927" w:rsidRPr="00A85D88">
        <w:rPr>
          <w:i/>
        </w:rPr>
        <w:t>force</w:t>
      </w:r>
      <w:r w:rsidRPr="00A85D88">
        <w:rPr>
          <w:i/>
        </w:rPr>
        <w:t xml:space="preserve"> through as many harmful riders as possible</w:t>
      </w:r>
      <w:r w:rsidR="005F4D8B" w:rsidRPr="00A85D88">
        <w:rPr>
          <w:i/>
        </w:rPr>
        <w:t xml:space="preserve"> on a wide range of issues that progressives c</w:t>
      </w:r>
      <w:bookmarkStart w:id="0" w:name="_GoBack"/>
      <w:bookmarkEnd w:id="0"/>
      <w:r w:rsidR="005F4D8B" w:rsidRPr="00A85D88">
        <w:rPr>
          <w:i/>
        </w:rPr>
        <w:t xml:space="preserve">are about. </w:t>
      </w:r>
      <w:r w:rsidR="006A5385" w:rsidRPr="00A85D88">
        <w:rPr>
          <w:i/>
        </w:rPr>
        <w:t xml:space="preserve">These measures must be opposed. </w:t>
      </w:r>
      <w:r w:rsidR="008B6FF4" w:rsidRPr="00A85D88">
        <w:rPr>
          <w:i/>
        </w:rPr>
        <w:t>No poison pill riders are acceptable – and it is important for the public</w:t>
      </w:r>
      <w:r w:rsidR="00A76927" w:rsidRPr="00A85D88">
        <w:rPr>
          <w:i/>
        </w:rPr>
        <w:t>, the press</w:t>
      </w:r>
      <w:r w:rsidR="006A5385" w:rsidRPr="00A85D88">
        <w:rPr>
          <w:i/>
        </w:rPr>
        <w:t xml:space="preserve"> and lawmakers</w:t>
      </w:r>
      <w:r w:rsidR="008B6FF4" w:rsidRPr="00A85D88">
        <w:rPr>
          <w:i/>
        </w:rPr>
        <w:t xml:space="preserve"> </w:t>
      </w:r>
      <w:r w:rsidR="006A5385" w:rsidRPr="00A85D88">
        <w:rPr>
          <w:i/>
        </w:rPr>
        <w:t xml:space="preserve">in both parties </w:t>
      </w:r>
      <w:r w:rsidR="008B6FF4" w:rsidRPr="00A85D88">
        <w:rPr>
          <w:i/>
        </w:rPr>
        <w:t>to hear th</w:t>
      </w:r>
      <w:r w:rsidR="00A76927" w:rsidRPr="00A85D88">
        <w:rPr>
          <w:i/>
        </w:rPr>
        <w:t xml:space="preserve">is message over and over again. </w:t>
      </w:r>
    </w:p>
    <w:p w:rsidR="00C655C9" w:rsidRPr="00A85D88" w:rsidRDefault="00C655C9">
      <w:pPr>
        <w:rPr>
          <w:i/>
        </w:rPr>
      </w:pPr>
    </w:p>
    <w:p w:rsidR="001D5B1A" w:rsidRPr="00A85D88" w:rsidRDefault="005F4D8B">
      <w:pPr>
        <w:rPr>
          <w:i/>
        </w:rPr>
      </w:pPr>
      <w:r w:rsidRPr="00A85D88">
        <w:rPr>
          <w:i/>
        </w:rPr>
        <w:t xml:space="preserve">The Clean Budget Coalition encourages you to weave in messaging opposing all ideological policy riders on any spending package in your public statements and in visits </w:t>
      </w:r>
      <w:r w:rsidR="00A85D88" w:rsidRPr="00A85D88">
        <w:rPr>
          <w:i/>
        </w:rPr>
        <w:t xml:space="preserve">to </w:t>
      </w:r>
      <w:r w:rsidRPr="00A85D88">
        <w:rPr>
          <w:i/>
        </w:rPr>
        <w:t xml:space="preserve">the Hill during the next few critical weeks. </w:t>
      </w:r>
      <w:r w:rsidR="00A76927" w:rsidRPr="00A85D88">
        <w:rPr>
          <w:i/>
        </w:rPr>
        <w:t>If you are</w:t>
      </w:r>
      <w:r w:rsidR="006C2FC5" w:rsidRPr="00A85D88">
        <w:rPr>
          <w:i/>
        </w:rPr>
        <w:t xml:space="preserve"> </w:t>
      </w:r>
      <w:r w:rsidR="006A5385" w:rsidRPr="00A85D88">
        <w:rPr>
          <w:i/>
        </w:rPr>
        <w:t>writing or talking</w:t>
      </w:r>
      <w:r w:rsidR="006C2FC5" w:rsidRPr="00A85D88">
        <w:rPr>
          <w:i/>
        </w:rPr>
        <w:t xml:space="preserve"> about the</w:t>
      </w:r>
      <w:r w:rsidR="002A5DB0" w:rsidRPr="00A85D88">
        <w:rPr>
          <w:i/>
        </w:rPr>
        <w:t xml:space="preserve"> omnibus</w:t>
      </w:r>
      <w:r w:rsidR="006C2FC5" w:rsidRPr="00A85D88">
        <w:rPr>
          <w:i/>
        </w:rPr>
        <w:t xml:space="preserve">, here are some </w:t>
      </w:r>
      <w:r w:rsidR="00A76927" w:rsidRPr="00A85D88">
        <w:rPr>
          <w:i/>
        </w:rPr>
        <w:t xml:space="preserve">simple </w:t>
      </w:r>
      <w:r w:rsidR="006A5385" w:rsidRPr="00A85D88">
        <w:rPr>
          <w:i/>
        </w:rPr>
        <w:t xml:space="preserve">messages </w:t>
      </w:r>
      <w:r w:rsidR="008B6FF4" w:rsidRPr="00A85D88">
        <w:rPr>
          <w:i/>
        </w:rPr>
        <w:t>you can easi</w:t>
      </w:r>
      <w:r w:rsidR="006A5385" w:rsidRPr="00A85D88">
        <w:rPr>
          <w:i/>
        </w:rPr>
        <w:t>ly add</w:t>
      </w:r>
      <w:r w:rsidR="00254BEF" w:rsidRPr="00A85D88">
        <w:rPr>
          <w:i/>
        </w:rPr>
        <w:t xml:space="preserve"> that call for a clean budget.</w:t>
      </w:r>
    </w:p>
    <w:p w:rsidR="006C2FC5" w:rsidRPr="00A85D88" w:rsidRDefault="006C2FC5"/>
    <w:p w:rsidR="006C2FC5" w:rsidRPr="00A85D88" w:rsidRDefault="00C82169" w:rsidP="006C2FC5">
      <w:pPr>
        <w:rPr>
          <w:rFonts w:eastAsia="Calibri"/>
          <w:b/>
        </w:rPr>
      </w:pPr>
      <w:r w:rsidRPr="00A85D88">
        <w:rPr>
          <w:b/>
        </w:rPr>
        <w:t>Spending bills are meant to</w:t>
      </w:r>
      <w:r w:rsidR="006A5385" w:rsidRPr="00A85D88">
        <w:rPr>
          <w:b/>
        </w:rPr>
        <w:t xml:space="preserve"> fund our government, not ram through unrela</w:t>
      </w:r>
      <w:r w:rsidR="00A76927" w:rsidRPr="00A85D88">
        <w:rPr>
          <w:b/>
        </w:rPr>
        <w:t xml:space="preserve">ted and controversial policies. </w:t>
      </w:r>
      <w:r w:rsidR="006C2FC5" w:rsidRPr="00A85D88">
        <w:rPr>
          <w:rFonts w:eastAsia="Calibri"/>
        </w:rPr>
        <w:t xml:space="preserve">Instead of </w:t>
      </w:r>
      <w:r w:rsidR="008B6FF4" w:rsidRPr="00A85D88">
        <w:rPr>
          <w:rFonts w:eastAsia="Calibri"/>
        </w:rPr>
        <w:t>doing their jobs and funding our government</w:t>
      </w:r>
      <w:r w:rsidR="006C2FC5" w:rsidRPr="00A85D88">
        <w:rPr>
          <w:rFonts w:eastAsia="Calibri"/>
        </w:rPr>
        <w:t xml:space="preserve">, </w:t>
      </w:r>
      <w:r w:rsidR="006A5385" w:rsidRPr="00A85D88">
        <w:rPr>
          <w:rFonts w:eastAsia="Calibri"/>
        </w:rPr>
        <w:t>unscrupulous lawmakers</w:t>
      </w:r>
      <w:r w:rsidR="006C2FC5" w:rsidRPr="00A85D88">
        <w:rPr>
          <w:rFonts w:eastAsia="Calibri"/>
        </w:rPr>
        <w:t xml:space="preserve"> are injecting unrelated and controversial issues into the appropriations process. Special favors for big corporations and ideological extremists have no place in government funding legislation.</w:t>
      </w:r>
      <w:r w:rsidR="00A76927" w:rsidRPr="00A85D88">
        <w:rPr>
          <w:rFonts w:eastAsia="Calibri"/>
          <w:b/>
        </w:rPr>
        <w:t xml:space="preserve"> </w:t>
      </w:r>
    </w:p>
    <w:p w:rsidR="00A85D88" w:rsidRPr="00A85D88" w:rsidRDefault="00A85D88" w:rsidP="006C2FC5">
      <w:pPr>
        <w:rPr>
          <w:rFonts w:eastAsia="Calibri"/>
          <w:b/>
        </w:rPr>
      </w:pPr>
    </w:p>
    <w:p w:rsidR="00A85D88" w:rsidRPr="00A85D88" w:rsidRDefault="00A85D88" w:rsidP="00A85D88">
      <w:pPr>
        <w:rPr>
          <w:rFonts w:eastAsia="Calibri"/>
        </w:rPr>
      </w:pPr>
      <w:r w:rsidRPr="00A85D88">
        <w:rPr>
          <w:rFonts w:eastAsia="Calibri"/>
          <w:b/>
        </w:rPr>
        <w:t>Most corporate and ideological riders are a ploy to block popular public protections</w:t>
      </w:r>
      <w:r w:rsidRPr="00A85D88">
        <w:rPr>
          <w:rFonts w:eastAsia="Calibri"/>
        </w:rPr>
        <w:t>. Rolling back Wall Street reforms, blocking clean air and water protections, and attacking women’s health care have nothing to do with funding our government. These unpopular measures could not become law on their own merits – even with Republicans controlling both chambers of Congress and the White House. They don’t belong in the omnibus.</w:t>
      </w:r>
    </w:p>
    <w:p w:rsidR="00A85D88" w:rsidRPr="00A85D88" w:rsidRDefault="00A85D88" w:rsidP="00A85D88">
      <w:pPr>
        <w:rPr>
          <w:rFonts w:eastAsia="Calibri"/>
        </w:rPr>
      </w:pPr>
    </w:p>
    <w:p w:rsidR="00A85D88" w:rsidRPr="00A85D88" w:rsidRDefault="00A85D88" w:rsidP="00A85D88">
      <w:pPr>
        <w:rPr>
          <w:rFonts w:eastAsia="Calibri"/>
        </w:rPr>
      </w:pPr>
      <w:r w:rsidRPr="00A85D88">
        <w:rPr>
          <w:rFonts w:eastAsia="Calibri"/>
          <w:b/>
        </w:rPr>
        <w:t xml:space="preserve">Americans have a right to expect a clean budget with no harmful riders. </w:t>
      </w:r>
      <w:r w:rsidRPr="00A85D88">
        <w:rPr>
          <w:rFonts w:eastAsia="Calibri"/>
        </w:rPr>
        <w:t>Lawmakers need to stop playing partisan games with the budget process. We should pass a clean budget with no harmful riders, one that protects our families and communities.</w:t>
      </w:r>
    </w:p>
    <w:p w:rsidR="0095058E" w:rsidRPr="00A85D88" w:rsidRDefault="0095058E" w:rsidP="006C2FC5">
      <w:pPr>
        <w:rPr>
          <w:rFonts w:eastAsia="Calibri"/>
          <w:b/>
        </w:rPr>
      </w:pPr>
    </w:p>
    <w:p w:rsidR="0095058E" w:rsidRPr="00727843" w:rsidRDefault="00A85D88" w:rsidP="0095058E">
      <w:pPr>
        <w:pStyle w:val="NoSpacing"/>
        <w:rPr>
          <w:rFonts w:ascii="Times New Roman" w:hAnsi="Times New Roman"/>
          <w:sz w:val="24"/>
          <w:szCs w:val="24"/>
        </w:rPr>
      </w:pPr>
      <w:r w:rsidRPr="00727843">
        <w:rPr>
          <w:rFonts w:ascii="Times New Roman" w:hAnsi="Times New Roman"/>
          <w:b/>
          <w:bCs/>
          <w:sz w:val="24"/>
          <w:szCs w:val="24"/>
        </w:rPr>
        <w:t xml:space="preserve">There is a difference between partisan policy riders that hurt the public and policy fixes with bipartisan </w:t>
      </w:r>
      <w:r w:rsidR="00C655C9">
        <w:rPr>
          <w:rFonts w:ascii="Times New Roman" w:hAnsi="Times New Roman"/>
          <w:b/>
          <w:bCs/>
          <w:sz w:val="24"/>
          <w:szCs w:val="24"/>
        </w:rPr>
        <w:t>support</w:t>
      </w:r>
      <w:r w:rsidRPr="00727843">
        <w:rPr>
          <w:rFonts w:ascii="Times New Roman" w:hAnsi="Times New Roman"/>
          <w:b/>
          <w:bCs/>
          <w:sz w:val="24"/>
          <w:szCs w:val="24"/>
        </w:rPr>
        <w:t xml:space="preserve"> that will help many.</w:t>
      </w:r>
      <w:r w:rsidRPr="00727843">
        <w:rPr>
          <w:rFonts w:ascii="Times New Roman" w:hAnsi="Times New Roman"/>
          <w:b/>
          <w:bCs/>
          <w:sz w:val="24"/>
          <w:szCs w:val="24"/>
        </w:rPr>
        <w:t xml:space="preserve"> </w:t>
      </w:r>
      <w:r w:rsidR="0095058E" w:rsidRPr="00727843">
        <w:rPr>
          <w:rFonts w:ascii="Times New Roman" w:hAnsi="Times New Roman"/>
          <w:sz w:val="24"/>
          <w:szCs w:val="24"/>
        </w:rPr>
        <w:t>Protecting Dreamers is needed to deal with a national emergency created by the president. Both sides of the aisle agree</w:t>
      </w:r>
      <w:r>
        <w:rPr>
          <w:rFonts w:ascii="Times New Roman" w:hAnsi="Times New Roman"/>
          <w:sz w:val="24"/>
          <w:szCs w:val="24"/>
        </w:rPr>
        <w:t xml:space="preserve"> that</w:t>
      </w:r>
      <w:r w:rsidR="0095058E" w:rsidRPr="00727843">
        <w:rPr>
          <w:rFonts w:ascii="Times New Roman" w:hAnsi="Times New Roman"/>
          <w:sz w:val="24"/>
          <w:szCs w:val="24"/>
        </w:rPr>
        <w:t xml:space="preserve"> this issue must be fixed to prevent irreparable damage to hundreds of thousands of young immigrants and their families.</w:t>
      </w:r>
      <w:r w:rsidRPr="00727843">
        <w:rPr>
          <w:rFonts w:ascii="Times New Roman" w:hAnsi="Times New Roman"/>
          <w:sz w:val="24"/>
          <w:szCs w:val="24"/>
        </w:rPr>
        <w:t xml:space="preserve"> </w:t>
      </w:r>
      <w:r w:rsidR="0095058E" w:rsidRPr="00727843">
        <w:rPr>
          <w:rFonts w:ascii="Times New Roman" w:hAnsi="Times New Roman"/>
          <w:sz w:val="24"/>
          <w:szCs w:val="24"/>
        </w:rPr>
        <w:t xml:space="preserve">The need to deal with the DACA crisis is best equated with disaster relief or the CHIP extension. There is no argument that many in this nation are suffering, and when people suffer legislative packages to deal with the problems must be </w:t>
      </w:r>
      <w:r w:rsidR="00C655C9">
        <w:rPr>
          <w:rFonts w:ascii="Times New Roman" w:hAnsi="Times New Roman"/>
          <w:sz w:val="24"/>
          <w:szCs w:val="24"/>
        </w:rPr>
        <w:t>passed</w:t>
      </w:r>
      <w:r w:rsidR="0095058E" w:rsidRPr="00727843">
        <w:rPr>
          <w:rFonts w:ascii="Times New Roman" w:hAnsi="Times New Roman"/>
          <w:sz w:val="24"/>
          <w:szCs w:val="24"/>
        </w:rPr>
        <w:t xml:space="preserve">. </w:t>
      </w:r>
    </w:p>
    <w:p w:rsidR="0095058E" w:rsidRPr="00A85D88" w:rsidRDefault="0095058E">
      <w:pPr>
        <w:rPr>
          <w:rFonts w:eastAsia="Calibri"/>
        </w:rPr>
      </w:pPr>
    </w:p>
    <w:p w:rsidR="0095058E" w:rsidRPr="00A85D88" w:rsidRDefault="0095058E">
      <w:pPr>
        <w:rPr>
          <w:rFonts w:eastAsia="Calibri"/>
        </w:rPr>
      </w:pPr>
      <w:r w:rsidRPr="00A85D88">
        <w:rPr>
          <w:rFonts w:eastAsia="Calibri"/>
          <w:b/>
        </w:rPr>
        <w:t xml:space="preserve">Poison </w:t>
      </w:r>
      <w:r w:rsidR="00A85D88">
        <w:rPr>
          <w:rFonts w:eastAsia="Calibri"/>
          <w:b/>
        </w:rPr>
        <w:t>p</w:t>
      </w:r>
      <w:r w:rsidR="00A85D88" w:rsidRPr="00A85D88">
        <w:rPr>
          <w:rFonts w:eastAsia="Calibri"/>
          <w:b/>
        </w:rPr>
        <w:t xml:space="preserve">ill </w:t>
      </w:r>
      <w:r w:rsidRPr="00A85D88">
        <w:rPr>
          <w:rFonts w:eastAsia="Calibri"/>
          <w:b/>
        </w:rPr>
        <w:t xml:space="preserve">riders should never be traded for </w:t>
      </w:r>
      <w:r w:rsidR="00285E2E" w:rsidRPr="00A85D88">
        <w:rPr>
          <w:rFonts w:eastAsia="Calibri"/>
          <w:b/>
        </w:rPr>
        <w:t xml:space="preserve">additional funding for programs </w:t>
      </w:r>
      <w:r w:rsidRPr="00A85D88">
        <w:rPr>
          <w:rFonts w:eastAsia="Calibri"/>
          <w:b/>
        </w:rPr>
        <w:t xml:space="preserve">or </w:t>
      </w:r>
      <w:r w:rsidR="00C655C9">
        <w:rPr>
          <w:rFonts w:eastAsia="Calibri"/>
          <w:b/>
        </w:rPr>
        <w:t>measures</w:t>
      </w:r>
      <w:r w:rsidR="00285E2E" w:rsidRPr="00A85D88">
        <w:rPr>
          <w:rFonts w:eastAsia="Calibri"/>
          <w:b/>
        </w:rPr>
        <w:t xml:space="preserve"> we might otherwise support</w:t>
      </w:r>
      <w:r w:rsidRPr="00A85D88">
        <w:rPr>
          <w:rFonts w:eastAsia="Calibri"/>
          <w:b/>
        </w:rPr>
        <w:t>.</w:t>
      </w:r>
      <w:r w:rsidR="00A85D88">
        <w:rPr>
          <w:rFonts w:eastAsia="Calibri"/>
        </w:rPr>
        <w:t xml:space="preserve"> </w:t>
      </w:r>
      <w:r w:rsidRPr="00A85D88">
        <w:rPr>
          <w:rFonts w:eastAsia="Calibri"/>
        </w:rPr>
        <w:t xml:space="preserve">Though it is tempting to consider </w:t>
      </w:r>
      <w:r w:rsidR="00285E2E" w:rsidRPr="00A85D88">
        <w:rPr>
          <w:rFonts w:eastAsia="Calibri"/>
        </w:rPr>
        <w:t xml:space="preserve">ideological </w:t>
      </w:r>
      <w:r w:rsidRPr="00A85D88">
        <w:rPr>
          <w:rFonts w:eastAsia="Calibri"/>
        </w:rPr>
        <w:t xml:space="preserve">policy </w:t>
      </w:r>
      <w:r w:rsidR="00285E2E" w:rsidRPr="00A85D88">
        <w:rPr>
          <w:rFonts w:eastAsia="Calibri"/>
        </w:rPr>
        <w:t xml:space="preserve">riders </w:t>
      </w:r>
      <w:r w:rsidRPr="00A85D88">
        <w:rPr>
          <w:rFonts w:eastAsia="Calibri"/>
        </w:rPr>
        <w:t xml:space="preserve">as ripe for negotiation when seeking money for important priorities or </w:t>
      </w:r>
      <w:r w:rsidR="00C655C9">
        <w:rPr>
          <w:rFonts w:eastAsia="Calibri"/>
        </w:rPr>
        <w:t>pursuing</w:t>
      </w:r>
      <w:r w:rsidR="000A7295" w:rsidRPr="00A85D88">
        <w:rPr>
          <w:rFonts w:eastAsia="Calibri"/>
        </w:rPr>
        <w:t xml:space="preserve"> </w:t>
      </w:r>
      <w:r w:rsidRPr="00A85D88">
        <w:rPr>
          <w:rFonts w:eastAsia="Calibri"/>
        </w:rPr>
        <w:t xml:space="preserve">popular policy provisions, that temptation must be resisted. </w:t>
      </w:r>
      <w:r w:rsidR="00C655C9">
        <w:rPr>
          <w:rFonts w:eastAsia="Calibri"/>
        </w:rPr>
        <w:t xml:space="preserve">Using poison pills as a barraging chip </w:t>
      </w:r>
      <w:r w:rsidR="000A7295" w:rsidRPr="00A85D88">
        <w:rPr>
          <w:rFonts w:eastAsia="Calibri"/>
        </w:rPr>
        <w:t>must not happen</w:t>
      </w:r>
      <w:r w:rsidR="00285E2E" w:rsidRPr="00A85D88">
        <w:rPr>
          <w:rFonts w:eastAsia="Calibri"/>
        </w:rPr>
        <w:t xml:space="preserve"> because it </w:t>
      </w:r>
      <w:r w:rsidR="00C655C9" w:rsidRPr="00565A02">
        <w:rPr>
          <w:rFonts w:eastAsia="Calibri"/>
        </w:rPr>
        <w:t xml:space="preserve">always </w:t>
      </w:r>
      <w:r w:rsidR="00285E2E" w:rsidRPr="00A85D88">
        <w:rPr>
          <w:rFonts w:eastAsia="Calibri"/>
        </w:rPr>
        <w:t xml:space="preserve">will end </w:t>
      </w:r>
      <w:r w:rsidR="00C655C9">
        <w:rPr>
          <w:rFonts w:eastAsia="Calibri"/>
        </w:rPr>
        <w:t>with</w:t>
      </w:r>
      <w:r w:rsidR="00285E2E" w:rsidRPr="00A85D88">
        <w:rPr>
          <w:rFonts w:eastAsia="Calibri"/>
        </w:rPr>
        <w:t xml:space="preserve"> progressives negotiating against ourselves. That is why the Clean Budget Coalition advocates </w:t>
      </w:r>
      <w:r w:rsidR="00C655C9">
        <w:rPr>
          <w:rFonts w:eastAsia="Calibri"/>
        </w:rPr>
        <w:t>for</w:t>
      </w:r>
      <w:r w:rsidR="00285E2E" w:rsidRPr="00A85D88">
        <w:rPr>
          <w:rFonts w:eastAsia="Calibri"/>
        </w:rPr>
        <w:t xml:space="preserve"> the exclusion of all ideological policy riders. </w:t>
      </w:r>
    </w:p>
    <w:p w:rsidR="007D111E" w:rsidRPr="00A85D88" w:rsidRDefault="00311BD7" w:rsidP="00727843">
      <w:pPr>
        <w:rPr>
          <w:rFonts w:eastAsia="Calibri"/>
        </w:rPr>
      </w:pPr>
      <w:r w:rsidRPr="00A85D88">
        <w:rPr>
          <w:rFonts w:eastAsia="Calibri"/>
        </w:rPr>
        <w:br/>
      </w:r>
      <w:r w:rsidRPr="00A85D88">
        <w:rPr>
          <w:rFonts w:eastAsia="Calibri"/>
          <w:i/>
        </w:rPr>
        <w:t xml:space="preserve">Please visit </w:t>
      </w:r>
      <w:hyperlink r:id="rId5" w:history="1">
        <w:r w:rsidRPr="00A85D88">
          <w:rPr>
            <w:rStyle w:val="Hyperlink"/>
            <w:rFonts w:eastAsia="Calibri"/>
            <w:i/>
          </w:rPr>
          <w:t>CleanBudget.org</w:t>
        </w:r>
      </w:hyperlink>
      <w:r w:rsidRPr="00A85D88">
        <w:rPr>
          <w:rFonts w:eastAsia="Calibri"/>
          <w:i/>
        </w:rPr>
        <w:t xml:space="preserve"> for additional resources.</w:t>
      </w:r>
    </w:p>
    <w:sectPr w:rsidR="007D111E" w:rsidRPr="00A8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hatterjee">
    <w15:presenceInfo w15:providerId="AD" w15:userId="S-1-5-21-4059700819-3363589340-1665820669-8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C5"/>
    <w:rsid w:val="000A7295"/>
    <w:rsid w:val="001D5B1A"/>
    <w:rsid w:val="002303E2"/>
    <w:rsid w:val="00254BEF"/>
    <w:rsid w:val="00285E2E"/>
    <w:rsid w:val="002A5DB0"/>
    <w:rsid w:val="00311BD7"/>
    <w:rsid w:val="00590B82"/>
    <w:rsid w:val="005F4D8B"/>
    <w:rsid w:val="006A5385"/>
    <w:rsid w:val="006C2FC5"/>
    <w:rsid w:val="00727843"/>
    <w:rsid w:val="007D111E"/>
    <w:rsid w:val="007E07B7"/>
    <w:rsid w:val="008B6FF4"/>
    <w:rsid w:val="0095058E"/>
    <w:rsid w:val="00A76927"/>
    <w:rsid w:val="00A85D88"/>
    <w:rsid w:val="00C655C9"/>
    <w:rsid w:val="00C82169"/>
    <w:rsid w:val="00EA2534"/>
    <w:rsid w:val="00F1008C"/>
    <w:rsid w:val="00F9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3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BD7"/>
    <w:rPr>
      <w:color w:val="0000FF" w:themeColor="hyperlink"/>
      <w:u w:val="single"/>
    </w:rPr>
  </w:style>
  <w:style w:type="character" w:styleId="CommentReference">
    <w:name w:val="annotation reference"/>
    <w:basedOn w:val="DefaultParagraphFont"/>
    <w:uiPriority w:val="99"/>
    <w:semiHidden/>
    <w:unhideWhenUsed/>
    <w:rsid w:val="005F4D8B"/>
    <w:rPr>
      <w:sz w:val="16"/>
      <w:szCs w:val="16"/>
    </w:rPr>
  </w:style>
  <w:style w:type="paragraph" w:styleId="CommentText">
    <w:name w:val="annotation text"/>
    <w:basedOn w:val="Normal"/>
    <w:link w:val="CommentTextChar"/>
    <w:uiPriority w:val="99"/>
    <w:semiHidden/>
    <w:unhideWhenUsed/>
    <w:rsid w:val="005F4D8B"/>
    <w:rPr>
      <w:sz w:val="20"/>
      <w:szCs w:val="20"/>
    </w:rPr>
  </w:style>
  <w:style w:type="character" w:customStyle="1" w:styleId="CommentTextChar">
    <w:name w:val="Comment Text Char"/>
    <w:basedOn w:val="DefaultParagraphFont"/>
    <w:link w:val="CommentText"/>
    <w:uiPriority w:val="99"/>
    <w:semiHidden/>
    <w:rsid w:val="005F4D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4D8B"/>
    <w:rPr>
      <w:b/>
      <w:bCs/>
    </w:rPr>
  </w:style>
  <w:style w:type="character" w:customStyle="1" w:styleId="CommentSubjectChar">
    <w:name w:val="Comment Subject Char"/>
    <w:basedOn w:val="CommentTextChar"/>
    <w:link w:val="CommentSubject"/>
    <w:uiPriority w:val="99"/>
    <w:semiHidden/>
    <w:rsid w:val="005F4D8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F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D8B"/>
    <w:rPr>
      <w:rFonts w:ascii="Segoe UI" w:hAnsi="Segoe UI" w:cs="Segoe UI"/>
      <w:sz w:val="18"/>
      <w:szCs w:val="18"/>
    </w:rPr>
  </w:style>
  <w:style w:type="paragraph" w:styleId="NoSpacing">
    <w:name w:val="No Spacing"/>
    <w:basedOn w:val="Normal"/>
    <w:uiPriority w:val="1"/>
    <w:qFormat/>
    <w:rsid w:val="0095058E"/>
    <w:pPr>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3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BD7"/>
    <w:rPr>
      <w:color w:val="0000FF" w:themeColor="hyperlink"/>
      <w:u w:val="single"/>
    </w:rPr>
  </w:style>
  <w:style w:type="character" w:styleId="CommentReference">
    <w:name w:val="annotation reference"/>
    <w:basedOn w:val="DefaultParagraphFont"/>
    <w:uiPriority w:val="99"/>
    <w:semiHidden/>
    <w:unhideWhenUsed/>
    <w:rsid w:val="005F4D8B"/>
    <w:rPr>
      <w:sz w:val="16"/>
      <w:szCs w:val="16"/>
    </w:rPr>
  </w:style>
  <w:style w:type="paragraph" w:styleId="CommentText">
    <w:name w:val="annotation text"/>
    <w:basedOn w:val="Normal"/>
    <w:link w:val="CommentTextChar"/>
    <w:uiPriority w:val="99"/>
    <w:semiHidden/>
    <w:unhideWhenUsed/>
    <w:rsid w:val="005F4D8B"/>
    <w:rPr>
      <w:sz w:val="20"/>
      <w:szCs w:val="20"/>
    </w:rPr>
  </w:style>
  <w:style w:type="character" w:customStyle="1" w:styleId="CommentTextChar">
    <w:name w:val="Comment Text Char"/>
    <w:basedOn w:val="DefaultParagraphFont"/>
    <w:link w:val="CommentText"/>
    <w:uiPriority w:val="99"/>
    <w:semiHidden/>
    <w:rsid w:val="005F4D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4D8B"/>
    <w:rPr>
      <w:b/>
      <w:bCs/>
    </w:rPr>
  </w:style>
  <w:style w:type="character" w:customStyle="1" w:styleId="CommentSubjectChar">
    <w:name w:val="Comment Subject Char"/>
    <w:basedOn w:val="CommentTextChar"/>
    <w:link w:val="CommentSubject"/>
    <w:uiPriority w:val="99"/>
    <w:semiHidden/>
    <w:rsid w:val="005F4D8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F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D8B"/>
    <w:rPr>
      <w:rFonts w:ascii="Segoe UI" w:hAnsi="Segoe UI" w:cs="Segoe UI"/>
      <w:sz w:val="18"/>
      <w:szCs w:val="18"/>
    </w:rPr>
  </w:style>
  <w:style w:type="paragraph" w:styleId="NoSpacing">
    <w:name w:val="No Spacing"/>
    <w:basedOn w:val="Normal"/>
    <w:uiPriority w:val="1"/>
    <w:qFormat/>
    <w:rsid w:val="0095058E"/>
    <w:pPr>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38">
      <w:bodyDiv w:val="1"/>
      <w:marLeft w:val="0"/>
      <w:marRight w:val="0"/>
      <w:marTop w:val="0"/>
      <w:marBottom w:val="0"/>
      <w:divBdr>
        <w:top w:val="none" w:sz="0" w:space="0" w:color="auto"/>
        <w:left w:val="none" w:sz="0" w:space="0" w:color="auto"/>
        <w:bottom w:val="none" w:sz="0" w:space="0" w:color="auto"/>
        <w:right w:val="none" w:sz="0" w:space="0" w:color="auto"/>
      </w:divBdr>
    </w:div>
    <w:div w:id="774398082">
      <w:bodyDiv w:val="1"/>
      <w:marLeft w:val="0"/>
      <w:marRight w:val="0"/>
      <w:marTop w:val="0"/>
      <w:marBottom w:val="0"/>
      <w:divBdr>
        <w:top w:val="none" w:sz="0" w:space="0" w:color="auto"/>
        <w:left w:val="none" w:sz="0" w:space="0" w:color="auto"/>
        <w:bottom w:val="none" w:sz="0" w:space="0" w:color="auto"/>
        <w:right w:val="none" w:sz="0" w:space="0" w:color="auto"/>
      </w:divBdr>
    </w:div>
    <w:div w:id="9521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eanbudg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Rosen</dc:creator>
  <cp:lastModifiedBy>David Rosen</cp:lastModifiedBy>
  <cp:revision>3</cp:revision>
  <dcterms:created xsi:type="dcterms:W3CDTF">2018-02-22T18:59:00Z</dcterms:created>
  <dcterms:modified xsi:type="dcterms:W3CDTF">2018-02-22T20:35:00Z</dcterms:modified>
</cp:coreProperties>
</file>