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1B4B8" w14:textId="1D88B102" w:rsidR="00752492" w:rsidRDefault="00752492" w:rsidP="00752492">
      <w:r>
        <w:t xml:space="preserve">Scott Pruitt’s sweetheart deal to rent a condo connected to an oil &amp; gas industry lobbyist at below-market prices is the perfect example of his tenure at EPA. </w:t>
      </w:r>
    </w:p>
    <w:p w14:paraId="4BDEF10D" w14:textId="29CF517E" w:rsidR="00752492" w:rsidRDefault="00752492" w:rsidP="00DF5114">
      <w:pPr>
        <w:pStyle w:val="ListParagraph"/>
        <w:numPr>
          <w:ilvl w:val="0"/>
          <w:numId w:val="1"/>
        </w:numPr>
      </w:pPr>
      <w:r>
        <w:t xml:space="preserve">At the EPA Pruitt surrounded himself with industry lobbyists. The condo he lives in is </w:t>
      </w:r>
      <w:proofErr w:type="gramStart"/>
      <w:r w:rsidR="00AC7D90">
        <w:t xml:space="preserve">connected </w:t>
      </w:r>
      <w:r>
        <w:t xml:space="preserve"> to</w:t>
      </w:r>
      <w:proofErr w:type="gramEnd"/>
      <w:r>
        <w:t xml:space="preserve"> an industry lobbyist.</w:t>
      </w:r>
    </w:p>
    <w:p w14:paraId="42D26374" w14:textId="79A254D2" w:rsidR="00752492" w:rsidRDefault="00752492" w:rsidP="00DF5114">
      <w:pPr>
        <w:pStyle w:val="ListParagraph"/>
        <w:numPr>
          <w:ilvl w:val="0"/>
          <w:numId w:val="1"/>
        </w:numPr>
      </w:pPr>
      <w:r>
        <w:t>At EPA, Pruitt</w:t>
      </w:r>
      <w:r w:rsidR="000A6E6B">
        <w:t xml:space="preserve"> has</w:t>
      </w:r>
      <w:r>
        <w:t xml:space="preserve"> stonewall</w:t>
      </w:r>
      <w:r w:rsidR="00D55127">
        <w:t>ed</w:t>
      </w:r>
      <w:r>
        <w:t xml:space="preserve"> </w:t>
      </w:r>
      <w:r w:rsidR="00ED2743">
        <w:t>demands for the details of his polluter agenda</w:t>
      </w:r>
      <w:r>
        <w:t xml:space="preserve">. With his condo, Pruitt has failed to disclose the details of his sweetheart low-rent deal. </w:t>
      </w:r>
    </w:p>
    <w:p w14:paraId="1C3E29EA" w14:textId="79100B11" w:rsidR="00752492" w:rsidRDefault="00752492" w:rsidP="0025570A">
      <w:pPr>
        <w:pStyle w:val="ListParagraph"/>
        <w:numPr>
          <w:ilvl w:val="0"/>
          <w:numId w:val="1"/>
        </w:numPr>
      </w:pPr>
      <w:r>
        <w:t xml:space="preserve">At EPA, he </w:t>
      </w:r>
      <w:r w:rsidR="0025570A">
        <w:t>is doing</w:t>
      </w:r>
      <w:r>
        <w:t xml:space="preserve"> industry</w:t>
      </w:r>
      <w:r w:rsidR="0025570A">
        <w:t>’s</w:t>
      </w:r>
      <w:r>
        <w:t xml:space="preserve"> bidding by blocking bans on pesticides and </w:t>
      </w:r>
      <w:r w:rsidR="00ED2743">
        <w:t xml:space="preserve">calling for the repeal of </w:t>
      </w:r>
      <w:r>
        <w:t xml:space="preserve">the Clean Power Plan. </w:t>
      </w:r>
      <w:r w:rsidR="00C670DD">
        <w:t>He also</w:t>
      </w:r>
      <w:r>
        <w:t xml:space="preserve"> </w:t>
      </w:r>
      <w:r w:rsidR="00C670DD">
        <w:t>took</w:t>
      </w:r>
      <w:r>
        <w:t xml:space="preserve"> a trip to Morocco to promote natural gas exports, a client priority for the industry lobbyist connected to </w:t>
      </w:r>
      <w:r w:rsidR="00C670DD">
        <w:t>his low rent</w:t>
      </w:r>
      <w:r>
        <w:t xml:space="preserve"> condo. </w:t>
      </w:r>
    </w:p>
    <w:p w14:paraId="7785915F" w14:textId="50C84AB2" w:rsidR="00AA4355" w:rsidRDefault="00AA4355" w:rsidP="0025570A">
      <w:pPr>
        <w:pStyle w:val="ListParagraph"/>
        <w:numPr>
          <w:ilvl w:val="0"/>
          <w:numId w:val="1"/>
        </w:numPr>
      </w:pPr>
      <w:r>
        <w:t xml:space="preserve">Tonight’s </w:t>
      </w:r>
      <w:hyperlink r:id="rId5" w:history="1">
        <w:r w:rsidRPr="00020E27">
          <w:rPr>
            <w:rStyle w:val="Hyperlink"/>
          </w:rPr>
          <w:t xml:space="preserve">ABC </w:t>
        </w:r>
        <w:r w:rsidR="00020E27" w:rsidRPr="00020E27">
          <w:rPr>
            <w:rStyle w:val="Hyperlink"/>
          </w:rPr>
          <w:t>News</w:t>
        </w:r>
      </w:hyperlink>
      <w:bookmarkStart w:id="0" w:name="_GoBack"/>
      <w:bookmarkEnd w:id="0"/>
      <w:r w:rsidR="00020E27">
        <w:t xml:space="preserve"> </w:t>
      </w:r>
      <w:r>
        <w:t xml:space="preserve">report details how Pruitt’s 24 security detail had to call 911 to break down the door of his secret condo when Pruitt was unresponsive, sticking the American taxpayers with the bill to replace it. </w:t>
      </w:r>
    </w:p>
    <w:p w14:paraId="17DAC882" w14:textId="6D3BA74F" w:rsidR="00546750" w:rsidRDefault="00546750" w:rsidP="00DF5114">
      <w:pPr>
        <w:pStyle w:val="ListParagraph"/>
        <w:numPr>
          <w:ilvl w:val="0"/>
          <w:numId w:val="1"/>
        </w:numPr>
      </w:pPr>
      <w:r>
        <w:t xml:space="preserve">With each revelation about </w:t>
      </w:r>
      <w:r w:rsidR="00ED2743">
        <w:t xml:space="preserve">Pruitt’s </w:t>
      </w:r>
      <w:r>
        <w:t>cut-rate condo deal, more questions are raised than answered. He’s failed to disclose the truth about his use of the condo and the details of the financial arrangement he had with the DC lobbying power couple connected to it.</w:t>
      </w:r>
    </w:p>
    <w:p w14:paraId="3F4AD62E" w14:textId="30EA2D41" w:rsidR="00546750" w:rsidRDefault="00546750" w:rsidP="00DF5114">
      <w:pPr>
        <w:pStyle w:val="ListParagraph"/>
        <w:numPr>
          <w:ilvl w:val="0"/>
          <w:numId w:val="1"/>
        </w:numPr>
      </w:pPr>
      <w:r>
        <w:t xml:space="preserve">In a scandal-ridden administration, Scott Pruitt’s cut-rate condo deal stands out.  </w:t>
      </w:r>
      <w:r w:rsidR="00752492">
        <w:t xml:space="preserve">This </w:t>
      </w:r>
      <w:r>
        <w:t>sordid affair</w:t>
      </w:r>
      <w:r w:rsidR="00752492">
        <w:t xml:space="preserve"> makes clear that Scott Pruitt is unfit to serve as the EPA administrat</w:t>
      </w:r>
      <w:r>
        <w:t xml:space="preserve">or. </w:t>
      </w:r>
    </w:p>
    <w:p w14:paraId="350769F8" w14:textId="77777777" w:rsidR="00546750" w:rsidRDefault="00546750" w:rsidP="00752492"/>
    <w:sectPr w:rsidR="0054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E654F"/>
    <w:multiLevelType w:val="hybridMultilevel"/>
    <w:tmpl w:val="A56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92"/>
    <w:rsid w:val="00020E27"/>
    <w:rsid w:val="000A6E6B"/>
    <w:rsid w:val="0025570A"/>
    <w:rsid w:val="003930B1"/>
    <w:rsid w:val="00546750"/>
    <w:rsid w:val="006D7580"/>
    <w:rsid w:val="00752492"/>
    <w:rsid w:val="007F1E83"/>
    <w:rsid w:val="0080038E"/>
    <w:rsid w:val="00942028"/>
    <w:rsid w:val="00AA4355"/>
    <w:rsid w:val="00AC7D90"/>
    <w:rsid w:val="00AD55DE"/>
    <w:rsid w:val="00C1118C"/>
    <w:rsid w:val="00C670DD"/>
    <w:rsid w:val="00D55127"/>
    <w:rsid w:val="00DF5114"/>
    <w:rsid w:val="00E2210D"/>
    <w:rsid w:val="00ED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DBB2"/>
  <w15:chartTrackingRefBased/>
  <w15:docId w15:val="{023FE855-BF01-4CE6-A379-0EC9C5C6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114"/>
    <w:pPr>
      <w:ind w:left="720"/>
      <w:contextualSpacing/>
    </w:pPr>
  </w:style>
  <w:style w:type="character" w:styleId="CommentReference">
    <w:name w:val="annotation reference"/>
    <w:basedOn w:val="DefaultParagraphFont"/>
    <w:uiPriority w:val="99"/>
    <w:semiHidden/>
    <w:unhideWhenUsed/>
    <w:rsid w:val="00AC7D90"/>
    <w:rPr>
      <w:sz w:val="16"/>
      <w:szCs w:val="16"/>
    </w:rPr>
  </w:style>
  <w:style w:type="paragraph" w:styleId="CommentText">
    <w:name w:val="annotation text"/>
    <w:basedOn w:val="Normal"/>
    <w:link w:val="CommentTextChar"/>
    <w:uiPriority w:val="99"/>
    <w:semiHidden/>
    <w:unhideWhenUsed/>
    <w:rsid w:val="00AC7D90"/>
    <w:pPr>
      <w:spacing w:line="240" w:lineRule="auto"/>
    </w:pPr>
    <w:rPr>
      <w:sz w:val="20"/>
      <w:szCs w:val="20"/>
    </w:rPr>
  </w:style>
  <w:style w:type="character" w:customStyle="1" w:styleId="CommentTextChar">
    <w:name w:val="Comment Text Char"/>
    <w:basedOn w:val="DefaultParagraphFont"/>
    <w:link w:val="CommentText"/>
    <w:uiPriority w:val="99"/>
    <w:semiHidden/>
    <w:rsid w:val="00AC7D90"/>
    <w:rPr>
      <w:sz w:val="20"/>
      <w:szCs w:val="20"/>
    </w:rPr>
  </w:style>
  <w:style w:type="paragraph" w:styleId="CommentSubject">
    <w:name w:val="annotation subject"/>
    <w:basedOn w:val="CommentText"/>
    <w:next w:val="CommentText"/>
    <w:link w:val="CommentSubjectChar"/>
    <w:uiPriority w:val="99"/>
    <w:semiHidden/>
    <w:unhideWhenUsed/>
    <w:rsid w:val="00AC7D90"/>
    <w:rPr>
      <w:b/>
      <w:bCs/>
    </w:rPr>
  </w:style>
  <w:style w:type="character" w:customStyle="1" w:styleId="CommentSubjectChar">
    <w:name w:val="Comment Subject Char"/>
    <w:basedOn w:val="CommentTextChar"/>
    <w:link w:val="CommentSubject"/>
    <w:uiPriority w:val="99"/>
    <w:semiHidden/>
    <w:rsid w:val="00AC7D90"/>
    <w:rPr>
      <w:b/>
      <w:bCs/>
      <w:sz w:val="20"/>
      <w:szCs w:val="20"/>
    </w:rPr>
  </w:style>
  <w:style w:type="paragraph" w:styleId="BalloonText">
    <w:name w:val="Balloon Text"/>
    <w:basedOn w:val="Normal"/>
    <w:link w:val="BalloonTextChar"/>
    <w:uiPriority w:val="99"/>
    <w:semiHidden/>
    <w:unhideWhenUsed/>
    <w:rsid w:val="00AC7D9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C7D90"/>
    <w:rPr>
      <w:rFonts w:ascii="Arial" w:hAnsi="Arial" w:cs="Arial"/>
      <w:sz w:val="18"/>
      <w:szCs w:val="18"/>
    </w:rPr>
  </w:style>
  <w:style w:type="character" w:styleId="Hyperlink">
    <w:name w:val="Hyperlink"/>
    <w:basedOn w:val="DefaultParagraphFont"/>
    <w:uiPriority w:val="99"/>
    <w:unhideWhenUsed/>
    <w:rsid w:val="00020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qmediacorp.com/ClipPlayer?ClipID=7f13632d-05ee-4174-98e9-44a9ef2a6774&amp;TE=%7B0%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 Martino</dc:creator>
  <cp:keywords/>
  <dc:description/>
  <cp:lastModifiedBy>David Di Martino</cp:lastModifiedBy>
  <cp:revision>2</cp:revision>
  <dcterms:created xsi:type="dcterms:W3CDTF">2018-03-30T23:07:00Z</dcterms:created>
  <dcterms:modified xsi:type="dcterms:W3CDTF">2018-03-30T23:07:00Z</dcterms:modified>
</cp:coreProperties>
</file>