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AC1" w:rsidRPr="002F3D2F" w:rsidRDefault="00543AC1" w:rsidP="00543AC1">
      <w:pPr>
        <w:jc w:val="center"/>
        <w:rPr>
          <w:rFonts w:eastAsia="Times New Roman" w:cs="Times New Roman"/>
          <w:b/>
        </w:rPr>
      </w:pPr>
      <w:bookmarkStart w:id="0" w:name="_GoBack"/>
      <w:bookmarkEnd w:id="0"/>
      <w:r w:rsidRPr="009D743A">
        <w:rPr>
          <w:rFonts w:eastAsia="Times New Roman" w:cs="Times New Roman"/>
          <w:b/>
        </w:rPr>
        <w:t>ALASKA WILDERNESS LEAGUE</w:t>
      </w:r>
      <w:r>
        <w:rPr>
          <w:rFonts w:eastAsia="Times New Roman" w:cs="Times New Roman"/>
        </w:rPr>
        <w:t>—</w:t>
      </w:r>
      <w:r w:rsidRPr="002F3D2F">
        <w:rPr>
          <w:rFonts w:eastAsia="Times New Roman" w:cs="Times New Roman"/>
          <w:b/>
        </w:rPr>
        <w:t>C</w:t>
      </w:r>
      <w:r w:rsidRPr="009D743A">
        <w:rPr>
          <w:rFonts w:eastAsia="Times New Roman" w:cs="Times New Roman"/>
          <w:b/>
        </w:rPr>
        <w:t>ALIFORNIA COASTAL PROTECTION NETWORK</w:t>
      </w:r>
      <w:r>
        <w:rPr>
          <w:rFonts w:eastAsia="Times New Roman" w:cs="Times New Roman"/>
        </w:rPr>
        <w:t>—</w:t>
      </w:r>
      <w:r w:rsidRPr="002F3D2F">
        <w:rPr>
          <w:rFonts w:cs="Times New Roman"/>
          <w:b/>
        </w:rPr>
        <w:t>CENTER FOR BIOLOGICAL DIVERSITY</w:t>
      </w:r>
      <w:r w:rsidRPr="002F3D2F">
        <w:rPr>
          <w:rFonts w:eastAsia="Times New Roman" w:cs="Times New Roman"/>
          <w:b/>
        </w:rPr>
        <w:t>—</w:t>
      </w:r>
      <w:r w:rsidRPr="002F3D2F">
        <w:rPr>
          <w:rFonts w:cs="Times New Roman"/>
          <w:b/>
        </w:rPr>
        <w:t>DEFENDERS OF WILDLIFE</w:t>
      </w:r>
      <w:r w:rsidRPr="002F3D2F">
        <w:rPr>
          <w:rFonts w:eastAsia="Times New Roman" w:cs="Times New Roman"/>
          <w:b/>
        </w:rPr>
        <w:t>—</w:t>
      </w:r>
      <w:r w:rsidRPr="002F3D2F">
        <w:rPr>
          <w:rFonts w:cs="Times New Roman"/>
          <w:b/>
        </w:rPr>
        <w:t>DOGWOOD ALLIANCE</w:t>
      </w:r>
      <w:r>
        <w:rPr>
          <w:rFonts w:eastAsia="Times New Roman" w:cs="Times New Roman"/>
        </w:rPr>
        <w:t>—</w:t>
      </w:r>
      <w:r w:rsidRPr="002F3D2F">
        <w:rPr>
          <w:rFonts w:eastAsia="Times New Roman" w:cs="Times New Roman"/>
          <w:b/>
        </w:rPr>
        <w:t>EARTHJUSTICE—</w:t>
      </w:r>
      <w:r w:rsidRPr="00477443">
        <w:rPr>
          <w:rFonts w:eastAsia="Times New Roman" w:cs="Times New Roman"/>
          <w:b/>
        </w:rPr>
        <w:t>ENVIRONMENTAL ACTION COMMITTEE OF WEST MARIN</w:t>
      </w:r>
      <w:r>
        <w:rPr>
          <w:rFonts w:eastAsia="Times New Roman" w:cs="Times New Roman"/>
        </w:rPr>
        <w:t>—</w:t>
      </w:r>
      <w:r w:rsidRPr="009D743A">
        <w:rPr>
          <w:rFonts w:eastAsia="Times New Roman" w:cs="Times New Roman"/>
          <w:b/>
        </w:rPr>
        <w:t>ENVIRONMENTAL INVESTIGATION AGENCY</w:t>
      </w:r>
      <w:r w:rsidRPr="002F3D2F">
        <w:rPr>
          <w:rFonts w:eastAsia="Times New Roman" w:cs="Times New Roman"/>
          <w:b/>
        </w:rPr>
        <w:t>—</w:t>
      </w:r>
      <w:r w:rsidRPr="00477443">
        <w:rPr>
          <w:rFonts w:eastAsia="Times New Roman" w:cs="Times New Roman"/>
          <w:b/>
        </w:rPr>
        <w:t>ENVIRONMENT NEW JERSEY</w:t>
      </w:r>
      <w:r>
        <w:rPr>
          <w:rFonts w:eastAsia="Times New Roman" w:cs="Times New Roman"/>
        </w:rPr>
        <w:t>—</w:t>
      </w:r>
      <w:r w:rsidRPr="002F3D2F">
        <w:rPr>
          <w:rFonts w:eastAsia="Times New Roman" w:cs="Times New Roman"/>
          <w:b/>
        </w:rPr>
        <w:t>FAIRBANKS CLIMATE ACTION COALITION—GREENPEACE USA</w:t>
      </w:r>
      <w:r>
        <w:rPr>
          <w:rFonts w:eastAsia="Times New Roman" w:cs="Times New Roman"/>
        </w:rPr>
        <w:t>—</w:t>
      </w:r>
      <w:r w:rsidRPr="002F3D2F">
        <w:rPr>
          <w:rFonts w:eastAsia="Times New Roman" w:cs="Times New Roman"/>
          <w:b/>
        </w:rPr>
        <w:t>NATURAL RESOURCES DEFENSE COUNCIL—NORTHERN ALASKA ENVIRONMENTAL CENTER</w:t>
      </w:r>
      <w:r>
        <w:rPr>
          <w:rFonts w:eastAsia="Times New Roman" w:cs="Times New Roman"/>
        </w:rPr>
        <w:t>—</w:t>
      </w:r>
      <w:r w:rsidRPr="009D743A">
        <w:rPr>
          <w:rFonts w:eastAsia="Times New Roman" w:cs="Times New Roman"/>
          <w:b/>
        </w:rPr>
        <w:t>PACIFIC ENVIRONMENT</w:t>
      </w:r>
      <w:r w:rsidRPr="002F3D2F">
        <w:rPr>
          <w:rFonts w:eastAsia="Times New Roman" w:cs="Times New Roman"/>
          <w:b/>
        </w:rPr>
        <w:t>—SIERRA CLUB—</w:t>
      </w:r>
      <w:r w:rsidRPr="00477443">
        <w:rPr>
          <w:rFonts w:eastAsia="Times New Roman" w:cs="Times New Roman"/>
          <w:b/>
        </w:rPr>
        <w:t>SOUTH CAROLINA WILDLIFE FEDERATION</w:t>
      </w:r>
      <w:r>
        <w:rPr>
          <w:rFonts w:eastAsia="Times New Roman" w:cs="Times New Roman"/>
        </w:rPr>
        <w:t>—</w:t>
      </w:r>
      <w:r w:rsidRPr="009D743A">
        <w:rPr>
          <w:rFonts w:eastAsia="Times New Roman" w:cs="Times New Roman"/>
          <w:b/>
        </w:rPr>
        <w:t>SURFRIDER FOUNDATION</w:t>
      </w:r>
      <w:r w:rsidRPr="002F3D2F">
        <w:rPr>
          <w:rFonts w:eastAsia="Times New Roman" w:cs="Times New Roman"/>
          <w:b/>
        </w:rPr>
        <w:t>—T</w:t>
      </w:r>
      <w:r w:rsidRPr="00477443">
        <w:rPr>
          <w:rFonts w:eastAsia="Times New Roman" w:cs="Times New Roman"/>
          <w:b/>
        </w:rPr>
        <w:t>HE HUMANE SOCIETY OF THE UNITED STATES</w:t>
      </w:r>
      <w:r>
        <w:rPr>
          <w:rFonts w:eastAsia="Times New Roman" w:cs="Times New Roman"/>
        </w:rPr>
        <w:t>—</w:t>
      </w:r>
      <w:r w:rsidRPr="002F3D2F">
        <w:rPr>
          <w:rFonts w:cs="Times New Roman"/>
          <w:b/>
        </w:rPr>
        <w:t>THE WILDERNESS SOCIETY</w:t>
      </w:r>
      <w:r w:rsidRPr="002F3D2F">
        <w:rPr>
          <w:rFonts w:eastAsia="Times New Roman" w:cs="Times New Roman"/>
          <w:b/>
        </w:rPr>
        <w:t>—WHALE AND DOLPHIN CONSERVATION</w:t>
      </w:r>
    </w:p>
    <w:p w:rsidR="007F20C1" w:rsidRDefault="007F20C1" w:rsidP="004C2503">
      <w:pPr>
        <w:jc w:val="right"/>
      </w:pPr>
    </w:p>
    <w:p w:rsidR="00AE6987" w:rsidRDefault="00AC2FFB" w:rsidP="004C2503">
      <w:pPr>
        <w:jc w:val="right"/>
      </w:pPr>
      <w:r>
        <w:t>May</w:t>
      </w:r>
      <w:r w:rsidR="004C2503">
        <w:t xml:space="preserve"> </w:t>
      </w:r>
      <w:r w:rsidR="00475895">
        <w:t>30</w:t>
      </w:r>
      <w:r w:rsidR="004C2503">
        <w:t>, 2018</w:t>
      </w:r>
    </w:p>
    <w:p w:rsidR="004C2503" w:rsidRDefault="004C2503" w:rsidP="004C2503">
      <w:pPr>
        <w:jc w:val="right"/>
      </w:pPr>
    </w:p>
    <w:p w:rsidR="00A777DE" w:rsidRDefault="00A777DE" w:rsidP="004C2503">
      <w:pPr>
        <w:rPr>
          <w:b/>
        </w:rPr>
      </w:pPr>
      <w:r>
        <w:rPr>
          <w:b/>
        </w:rPr>
        <w:t>Via Federal eRulemaking Portal</w:t>
      </w:r>
    </w:p>
    <w:p w:rsidR="00A777DE" w:rsidRPr="00A777DE" w:rsidRDefault="00A777DE" w:rsidP="00A777DE">
      <w:pPr>
        <w:rPr>
          <w:b/>
        </w:rPr>
      </w:pPr>
      <w:r w:rsidRPr="00A777DE">
        <w:rPr>
          <w:b/>
        </w:rPr>
        <w:t>BOEM—2017—0063</w:t>
      </w:r>
    </w:p>
    <w:p w:rsidR="00A777DE" w:rsidRDefault="00A777DE" w:rsidP="004C2503"/>
    <w:p w:rsidR="004C2503" w:rsidRDefault="004C2503" w:rsidP="004C2503">
      <w:r>
        <w:t>The Honorable Ryan Zinke</w:t>
      </w:r>
    </w:p>
    <w:p w:rsidR="004C2503" w:rsidRDefault="004C2503" w:rsidP="004C2503">
      <w:r>
        <w:t>Secretary</w:t>
      </w:r>
    </w:p>
    <w:p w:rsidR="004C2503" w:rsidRDefault="004C2503" w:rsidP="004C2503">
      <w:r>
        <w:t>United States Department of the Interior</w:t>
      </w:r>
    </w:p>
    <w:p w:rsidR="004C2503" w:rsidRDefault="004C2503" w:rsidP="004C2503">
      <w:r>
        <w:t>1849 C Street NW</w:t>
      </w:r>
    </w:p>
    <w:p w:rsidR="004C2503" w:rsidRDefault="004C2503" w:rsidP="004C2503">
      <w:r>
        <w:t>Washington, DC 20240</w:t>
      </w:r>
    </w:p>
    <w:p w:rsidR="007F20C1" w:rsidRDefault="007F20C1" w:rsidP="004C2503"/>
    <w:p w:rsidR="007F20C1" w:rsidRPr="007F20C1" w:rsidRDefault="007F20C1" w:rsidP="007F20C1">
      <w:pPr>
        <w:ind w:left="720" w:hanging="720"/>
        <w:rPr>
          <w:b/>
        </w:rPr>
      </w:pPr>
      <w:r w:rsidRPr="007F20C1">
        <w:rPr>
          <w:b/>
        </w:rPr>
        <w:t>Re:</w:t>
      </w:r>
      <w:r w:rsidRPr="007F20C1">
        <w:rPr>
          <w:b/>
        </w:rPr>
        <w:tab/>
        <w:t xml:space="preserve">Outer Continental Shelf, Alaska OCS Region, Beaufort Sea, Proposed Oil and Gas Lease Sale for 2019 Call </w:t>
      </w:r>
      <w:r>
        <w:rPr>
          <w:b/>
        </w:rPr>
        <w:t>for Information and Nominations (83 Fed. Reg. 13,778 (March 30, 2018))</w:t>
      </w:r>
      <w:r w:rsidR="0012452C">
        <w:rPr>
          <w:b/>
        </w:rPr>
        <w:t>.</w:t>
      </w:r>
    </w:p>
    <w:p w:rsidR="004C2503" w:rsidRDefault="004C2503" w:rsidP="004C2503"/>
    <w:p w:rsidR="004C2503" w:rsidRDefault="004C2503" w:rsidP="004C2503">
      <w:r>
        <w:t>Dear Secretary Zinke,</w:t>
      </w:r>
    </w:p>
    <w:p w:rsidR="004C2503" w:rsidRDefault="004C2503" w:rsidP="004C2503"/>
    <w:p w:rsidR="00D61F86" w:rsidRDefault="004C2503" w:rsidP="00145F1B">
      <w:pPr>
        <w:ind w:firstLine="720"/>
      </w:pPr>
      <w:r>
        <w:t xml:space="preserve">We write </w:t>
      </w:r>
      <w:r w:rsidR="0088460E">
        <w:t>in</w:t>
      </w:r>
      <w:r>
        <w:t xml:space="preserve"> opposition to </w:t>
      </w:r>
      <w:r w:rsidR="002D2085">
        <w:t xml:space="preserve">your agency’s </w:t>
      </w:r>
      <w:r w:rsidR="007F20C1">
        <w:t xml:space="preserve">decision </w:t>
      </w:r>
      <w:r w:rsidR="002D2085">
        <w:t xml:space="preserve">to </w:t>
      </w:r>
      <w:r w:rsidR="0089304D">
        <w:t>prepare</w:t>
      </w:r>
      <w:r w:rsidR="002D2085">
        <w:t xml:space="preserve"> an offshore oil and gas lease sale in the Beaufort Sea in 2019.  This latest effort, </w:t>
      </w:r>
      <w:r w:rsidR="007F20C1">
        <w:t>a call for information and</w:t>
      </w:r>
      <w:r w:rsidR="0012452C">
        <w:t xml:space="preserve"> lease sale</w:t>
      </w:r>
      <w:r w:rsidR="007F20C1">
        <w:t xml:space="preserve"> nominations for an area not in any current leasing plan and most of which is permanently withdrawn from oil and gas leasing, </w:t>
      </w:r>
      <w:r w:rsidR="0089304D">
        <w:t>doubles down on</w:t>
      </w:r>
      <w:r w:rsidR="002D2085">
        <w:t xml:space="preserve"> your agency’s a</w:t>
      </w:r>
      <w:r w:rsidR="0012452C">
        <w:t xml:space="preserve">ll-out push </w:t>
      </w:r>
      <w:r w:rsidR="002D2085">
        <w:t xml:space="preserve">to </w:t>
      </w:r>
      <w:r w:rsidR="004F5E12">
        <w:t xml:space="preserve">relegate </w:t>
      </w:r>
      <w:r w:rsidR="002D2085">
        <w:t>the Arctic Ocean</w:t>
      </w:r>
      <w:r w:rsidR="004F5E12">
        <w:t xml:space="preserve"> to offshore oil drilling</w:t>
      </w:r>
      <w:r w:rsidR="008005E7">
        <w:t xml:space="preserve">.  </w:t>
      </w:r>
      <w:r w:rsidR="00D61F86">
        <w:t xml:space="preserve">We urge you to reconsider </w:t>
      </w:r>
      <w:r w:rsidR="008005E7">
        <w:t>your efforts to</w:t>
      </w:r>
      <w:r w:rsidR="0035363A">
        <w:t xml:space="preserve"> schedule </w:t>
      </w:r>
      <w:r w:rsidR="0037062E">
        <w:t xml:space="preserve">and plan for a </w:t>
      </w:r>
      <w:r w:rsidR="008005E7">
        <w:t>Beaufort Sea</w:t>
      </w:r>
      <w:r w:rsidR="0037062E">
        <w:t xml:space="preserve"> sale</w:t>
      </w:r>
      <w:r w:rsidR="008005E7">
        <w:t xml:space="preserve"> in 2019.</w:t>
      </w:r>
      <w:r w:rsidR="0012452C">
        <w:t xml:space="preserve">  As many of our groups reiterated to you</w:t>
      </w:r>
      <w:r w:rsidR="007E0F13">
        <w:t xml:space="preserve"> </w:t>
      </w:r>
      <w:r w:rsidR="00045FCB">
        <w:t xml:space="preserve">just </w:t>
      </w:r>
      <w:r w:rsidR="007E0F13">
        <w:t>last month in comments on</w:t>
      </w:r>
      <w:r w:rsidR="0012452C">
        <w:t xml:space="preserve"> your agency’s draft proposed 2019-2</w:t>
      </w:r>
      <w:r w:rsidR="00CE5B2D">
        <w:t>4</w:t>
      </w:r>
      <w:r w:rsidR="0012452C">
        <w:t xml:space="preserve"> </w:t>
      </w:r>
      <w:r w:rsidR="0012452C" w:rsidRPr="00B636D7">
        <w:t>Outer Continental Shelf Oil and Gas Leasing Program</w:t>
      </w:r>
      <w:r w:rsidR="0012452C">
        <w:t>,</w:t>
      </w:r>
      <w:r w:rsidR="00B64188">
        <w:rPr>
          <w:rStyle w:val="FootnoteReference"/>
        </w:rPr>
        <w:footnoteReference w:id="1"/>
      </w:r>
      <w:r w:rsidR="0012452C">
        <w:t xml:space="preserve"> the Arctic Ocean is too sensitive, irreplaceable, and risky a place to drill, and expanding fossil fuel development in the region would undermine urgently needed efforts to address climate change.</w:t>
      </w:r>
    </w:p>
    <w:p w:rsidR="00B02FD8" w:rsidRDefault="00B02FD8" w:rsidP="004C2503"/>
    <w:p w:rsidR="00722CCB" w:rsidRPr="00722CCB" w:rsidRDefault="00722CCB" w:rsidP="004A4523">
      <w:pPr>
        <w:ind w:firstLine="720"/>
      </w:pPr>
      <w:r>
        <w:lastRenderedPageBreak/>
        <w:t>Your</w:t>
      </w:r>
      <w:r w:rsidR="0035363A">
        <w:t xml:space="preserve"> agency </w:t>
      </w:r>
      <w:r>
        <w:t>has</w:t>
      </w:r>
      <w:r w:rsidR="0035363A">
        <w:t xml:space="preserve"> previously </w:t>
      </w:r>
      <w:r w:rsidR="0088460E">
        <w:t xml:space="preserve">reached the same conclusion, supported by science and the American public.  In excluding </w:t>
      </w:r>
      <w:r w:rsidR="00007858">
        <w:t xml:space="preserve"> the </w:t>
      </w:r>
      <w:r w:rsidR="0012452C">
        <w:t xml:space="preserve">Arctic Ocean </w:t>
      </w:r>
      <w:r w:rsidR="00B636D7">
        <w:t xml:space="preserve">entirely </w:t>
      </w:r>
      <w:r w:rsidR="00007858">
        <w:t>from offshore oil leasing</w:t>
      </w:r>
      <w:r w:rsidR="00B636D7">
        <w:t xml:space="preserve"> in the 2017-22</w:t>
      </w:r>
      <w:r w:rsidR="00B636D7" w:rsidRPr="00B636D7">
        <w:t xml:space="preserve"> Outer Continental Shelf Oil and Gas Leasing Program</w:t>
      </w:r>
      <w:r w:rsidR="0035363A">
        <w:t xml:space="preserve">, </w:t>
      </w:r>
      <w:r w:rsidR="0088460E">
        <w:t xml:space="preserve">Interior recognized that </w:t>
      </w:r>
      <w:r>
        <w:t>th</w:t>
      </w:r>
      <w:r w:rsidR="00B02FD8">
        <w:t>e Arctic Ocean is no place to expand offshore drilling</w:t>
      </w:r>
      <w:r w:rsidR="0088460E">
        <w:t xml:space="preserve"> for a number of reasons</w:t>
      </w:r>
      <w:r w:rsidR="0035363A">
        <w:t>.</w:t>
      </w:r>
      <w:r w:rsidR="00B64188">
        <w:rPr>
          <w:rStyle w:val="FootnoteReference"/>
        </w:rPr>
        <w:footnoteReference w:id="2"/>
      </w:r>
      <w:r w:rsidR="00B02FD8">
        <w:t xml:space="preserve"> </w:t>
      </w:r>
      <w:r w:rsidR="0035363A">
        <w:t xml:space="preserve"> </w:t>
      </w:r>
      <w:r>
        <w:t>Interior</w:t>
      </w:r>
      <w:r w:rsidRPr="00722CCB">
        <w:t xml:space="preserve"> explained that rapid climate changes in the region “increase the vulnerability of . . . environmental resources and reduce their resilience to impacts of OCS oil and gas activities</w:t>
      </w:r>
      <w:r w:rsidR="00B414A5">
        <w:t>,</w:t>
      </w:r>
      <w:r w:rsidRPr="00722CCB">
        <w:t>”</w:t>
      </w:r>
      <w:r>
        <w:rPr>
          <w:rStyle w:val="FootnoteReference"/>
        </w:rPr>
        <w:footnoteReference w:id="3"/>
      </w:r>
      <w:r w:rsidR="0088460E">
        <w:t xml:space="preserve"> </w:t>
      </w:r>
      <w:r w:rsidR="00B414A5">
        <w:t>such as</w:t>
      </w:r>
      <w:r w:rsidR="004A4523">
        <w:t xml:space="preserve"> seismic surveying, which can cover tens of thousands of miles, blanketing the ocean with deafening blasts and harming thousands of sensitive marine mammals.</w:t>
      </w:r>
      <w:r w:rsidR="004A4523">
        <w:rPr>
          <w:rStyle w:val="FootnoteReference"/>
        </w:rPr>
        <w:footnoteReference w:id="4"/>
      </w:r>
      <w:r w:rsidR="004A4523">
        <w:t xml:space="preserve">  </w:t>
      </w:r>
      <w:r w:rsidRPr="00722CCB">
        <w:t>“Additionally, the remote nature of the Arctic program areas, the lack of widespread infrastructure, and the presence of sea ice for a large part of the year also make Arctic coastal zones more vulnerable to impacts from oil spills because of the challenges associated with conducting cleanup activities in the event of an oil spill.”</w:t>
      </w:r>
      <w:r>
        <w:rPr>
          <w:rStyle w:val="FootnoteReference"/>
        </w:rPr>
        <w:footnoteReference w:id="5"/>
      </w:r>
      <w:r w:rsidRPr="00722CCB">
        <w:t xml:space="preserve">  </w:t>
      </w:r>
      <w:r w:rsidR="0088460E">
        <w:t xml:space="preserve">And oil spills, even large ones, are likely—your agency predicts there is a 75 percent chance of a major oil spill from </w:t>
      </w:r>
      <w:r w:rsidR="00CE5B2D">
        <w:t xml:space="preserve">full development of </w:t>
      </w:r>
      <w:r w:rsidR="0088460E">
        <w:t>even one lease sale in the region.</w:t>
      </w:r>
      <w:r w:rsidR="0088460E">
        <w:rPr>
          <w:rStyle w:val="FootnoteReference"/>
        </w:rPr>
        <w:footnoteReference w:id="6"/>
      </w:r>
      <w:r w:rsidR="0088460E">
        <w:t xml:space="preserve">  </w:t>
      </w:r>
      <w:r w:rsidR="004B7A21">
        <w:t>The existence of especially sensitive portions</w:t>
      </w:r>
      <w:r w:rsidR="007817DD">
        <w:t xml:space="preserve"> of the Beaufort</w:t>
      </w:r>
      <w:r w:rsidR="004B7A21">
        <w:t>, noted in your call for information, is all the more reason to avoid leasing throughout the sea, “as the ecologically significant resources within [such areas] could be dramatically impacted by activities outside of those areas.”</w:t>
      </w:r>
      <w:r w:rsidR="004B7A21">
        <w:rPr>
          <w:rStyle w:val="FootnoteReference"/>
        </w:rPr>
        <w:footnoteReference w:id="7"/>
      </w:r>
      <w:r w:rsidR="004B7A21">
        <w:t xml:space="preserve">  </w:t>
      </w:r>
      <w:r w:rsidRPr="00722CCB">
        <w:t xml:space="preserve">Closing the Arctic Ocean to oil and gas drilling is </w:t>
      </w:r>
      <w:r w:rsidR="00B414A5">
        <w:t xml:space="preserve">also </w:t>
      </w:r>
      <w:r w:rsidRPr="00722CCB">
        <w:t>critical, your Department concluded</w:t>
      </w:r>
      <w:r w:rsidR="00B414A5">
        <w:t>,</w:t>
      </w:r>
      <w:r w:rsidRPr="00722CCB">
        <w:t xml:space="preserve"> to facilitate “transition[ing] energy systems away from fossil fuels . . . because any potential significant Arctic offshore production would only occur around the middle of this century, a timeline that is incongruous with our nation’s need . . . to reduce carbon emissions.”</w:t>
      </w:r>
      <w:r>
        <w:rPr>
          <w:rStyle w:val="FootnoteReference"/>
        </w:rPr>
        <w:footnoteReference w:id="8"/>
      </w:r>
      <w:r w:rsidRPr="00722CCB">
        <w:t xml:space="preserve">  </w:t>
      </w:r>
    </w:p>
    <w:p w:rsidR="0088460E" w:rsidRDefault="0088460E" w:rsidP="00145F1B">
      <w:pPr>
        <w:ind w:firstLine="720"/>
      </w:pPr>
    </w:p>
    <w:p w:rsidR="00DF5B0F" w:rsidRDefault="0088460E">
      <w:pPr>
        <w:ind w:firstLine="720"/>
      </w:pPr>
      <w:r>
        <w:t>The</w:t>
      </w:r>
      <w:r w:rsidR="006432DA">
        <w:t>se</w:t>
      </w:r>
      <w:r>
        <w:t xml:space="preserve"> reasons</w:t>
      </w:r>
      <w:r w:rsidR="006432DA">
        <w:t xml:space="preserve"> remain and compel abandoning your current effort.  T</w:t>
      </w:r>
      <w:r w:rsidR="00B02FD8">
        <w:t xml:space="preserve">he head of the Coast Guard reiterated </w:t>
      </w:r>
      <w:r w:rsidR="006432DA">
        <w:t xml:space="preserve">just </w:t>
      </w:r>
      <w:r w:rsidR="00B02FD8">
        <w:t>last summer</w:t>
      </w:r>
      <w:r w:rsidR="006432DA">
        <w:t xml:space="preserve"> that </w:t>
      </w:r>
      <w:r w:rsidR="00B02FD8">
        <w:t>there are no effective means to respond to or clean up an oil spill in the Arctic</w:t>
      </w:r>
      <w:r w:rsidR="0035363A">
        <w:t>’s harsh and remote conditions.</w:t>
      </w:r>
      <w:r w:rsidR="00B64188">
        <w:rPr>
          <w:rStyle w:val="FootnoteReference"/>
        </w:rPr>
        <w:footnoteReference w:id="9"/>
      </w:r>
      <w:r w:rsidR="0035363A">
        <w:t xml:space="preserve"> </w:t>
      </w:r>
      <w:r w:rsidR="00CB02DC">
        <w:t xml:space="preserve"> </w:t>
      </w:r>
      <w:r w:rsidR="006432DA">
        <w:t xml:space="preserve">A report last year by </w:t>
      </w:r>
      <w:r w:rsidR="00603188">
        <w:t xml:space="preserve">the </w:t>
      </w:r>
      <w:r w:rsidR="00603188" w:rsidRPr="00603188">
        <w:t>U.S. Global Change Research Program—comprised of the nation’s top climate scientists—</w:t>
      </w:r>
      <w:r w:rsidR="004F5E12">
        <w:t xml:space="preserve">also </w:t>
      </w:r>
      <w:r w:rsidR="00603188">
        <w:t>confirms</w:t>
      </w:r>
      <w:r w:rsidR="006432DA">
        <w:t xml:space="preserve"> the folly of offshore drilling in places like the Arctic Ocean. </w:t>
      </w:r>
      <w:r w:rsidR="004A4523">
        <w:t xml:space="preserve"> The report concludes that</w:t>
      </w:r>
      <w:r w:rsidR="00603188">
        <w:t xml:space="preserve"> the world must </w:t>
      </w:r>
      <w:r w:rsidR="00603188" w:rsidRPr="00603188">
        <w:t>substantia</w:t>
      </w:r>
      <w:r w:rsidR="00603188">
        <w:t>lly</w:t>
      </w:r>
      <w:r w:rsidR="00603188" w:rsidRPr="00603188">
        <w:t xml:space="preserve"> reduc</w:t>
      </w:r>
      <w:r w:rsidR="00603188">
        <w:t>e</w:t>
      </w:r>
      <w:r w:rsidR="00603188" w:rsidRPr="00603188">
        <w:t xml:space="preserve"> net global CO</w:t>
      </w:r>
      <w:r w:rsidR="00603188" w:rsidRPr="00603188">
        <w:rPr>
          <w:vertAlign w:val="subscript"/>
        </w:rPr>
        <w:t>2</w:t>
      </w:r>
      <w:r w:rsidR="00603188" w:rsidRPr="00603188">
        <w:t xml:space="preserve"> emissions prior to 2040 relative to present-day values</w:t>
      </w:r>
      <w:r w:rsidR="00603188">
        <w:t xml:space="preserve"> to keep warming below 2 degrees Celsius and avoid the worst effects of climate change.</w:t>
      </w:r>
      <w:r w:rsidR="00B64188">
        <w:rPr>
          <w:rStyle w:val="FootnoteReference"/>
        </w:rPr>
        <w:footnoteReference w:id="10"/>
      </w:r>
      <w:r w:rsidR="004F5E12">
        <w:t xml:space="preserve">  Expanding oil development in frontier regions like the Arctic Ocean, where any oil would not come to market for decades even if it were discovered and could be developed</w:t>
      </w:r>
      <w:r w:rsidR="004F5E12" w:rsidRPr="00DF5B0F">
        <w:t xml:space="preserve"> </w:t>
      </w:r>
      <w:r w:rsidR="004F5E12">
        <w:t xml:space="preserve">safely, cannot be </w:t>
      </w:r>
      <w:r w:rsidR="004F5E12">
        <w:lastRenderedPageBreak/>
        <w:t xml:space="preserve">part of the solution.  </w:t>
      </w:r>
      <w:r w:rsidR="00B64188">
        <w:t>A</w:t>
      </w:r>
      <w:r w:rsidR="004A4523">
        <w:t xml:space="preserve">n even more </w:t>
      </w:r>
      <w:r w:rsidR="00B64188">
        <w:t xml:space="preserve">recent </w:t>
      </w:r>
      <w:r w:rsidR="004A4523">
        <w:t>set of studies</w:t>
      </w:r>
      <w:r w:rsidR="00B64188">
        <w:t xml:space="preserve"> reiterated the dire consequences </w:t>
      </w:r>
      <w:r w:rsidR="0090196A">
        <w:t xml:space="preserve">for the Arctic </w:t>
      </w:r>
      <w:r w:rsidR="00B64188">
        <w:t>of even</w:t>
      </w:r>
      <w:r w:rsidR="0090196A">
        <w:t xml:space="preserve"> a 2 degrees Celsius temperature rise,</w:t>
      </w:r>
      <w:r w:rsidR="004A4523">
        <w:t xml:space="preserve"> further</w:t>
      </w:r>
      <w:r w:rsidR="0090196A">
        <w:t xml:space="preserve"> highlighting the urgency of the needed transition away from fossil fuels and the Arctic’s inability to bear yet another stress from industrial development.</w:t>
      </w:r>
      <w:r w:rsidR="0090196A">
        <w:rPr>
          <w:rStyle w:val="FootnoteReference"/>
        </w:rPr>
        <w:footnoteReference w:id="11"/>
      </w:r>
      <w:r w:rsidR="0090196A">
        <w:t xml:space="preserve">  </w:t>
      </w:r>
    </w:p>
    <w:p w:rsidR="004A4523" w:rsidRDefault="004A4523" w:rsidP="00722CCB">
      <w:pPr>
        <w:ind w:firstLine="720"/>
      </w:pPr>
    </w:p>
    <w:p w:rsidR="00991422" w:rsidRDefault="00991422" w:rsidP="00145F1B">
      <w:pPr>
        <w:ind w:firstLine="720"/>
      </w:pPr>
      <w:r>
        <w:t>Finally, planning a</w:t>
      </w:r>
      <w:r w:rsidR="00274DC0">
        <w:t>n area-wide</w:t>
      </w:r>
      <w:r>
        <w:t xml:space="preserve"> lease sale for the Beaufort Sea is a waste of agency resources because it would be unlawful to hold a sale in the areas President Obama permanently withdrew from leasing in December 2016.  Though President Trump attempted last Spring to undo these withdrawals, he lacks authority to do so, and his action is being challenged in federal court.</w:t>
      </w:r>
      <w:r w:rsidR="0090196A">
        <w:rPr>
          <w:rStyle w:val="FootnoteReference"/>
        </w:rPr>
        <w:footnoteReference w:id="12"/>
      </w:r>
      <w:r>
        <w:t xml:space="preserve">    </w:t>
      </w:r>
    </w:p>
    <w:p w:rsidR="00991422" w:rsidRDefault="00991422" w:rsidP="0089304D"/>
    <w:p w:rsidR="00DF5B0F" w:rsidRDefault="006F2368" w:rsidP="00145F1B">
      <w:pPr>
        <w:ind w:firstLine="720"/>
      </w:pPr>
      <w:r>
        <w:t xml:space="preserve">We urge you to abandon </w:t>
      </w:r>
      <w:r w:rsidR="00CE5B2D">
        <w:t xml:space="preserve">your </w:t>
      </w:r>
      <w:r w:rsidR="00677248">
        <w:t>plan</w:t>
      </w:r>
      <w:r w:rsidR="00CE5B2D">
        <w:t xml:space="preserve"> to prepare an offshore lease sale in the Beaufort Sea.  Rather, you should</w:t>
      </w:r>
      <w:r w:rsidR="00677248">
        <w:t xml:space="preserve"> maintain protections for the Arctic Ocean</w:t>
      </w:r>
      <w:r w:rsidR="0089304D">
        <w:t xml:space="preserve"> adopted in the 2017-22 Outer Continental Shelf Oil and Gas Leasing Program and supported by sound science</w:t>
      </w:r>
      <w:r w:rsidR="00384704">
        <w:t>, your predecessors at the Department,</w:t>
      </w:r>
      <w:r w:rsidR="0089304D">
        <w:t xml:space="preserve"> and millions of Americans.</w:t>
      </w:r>
    </w:p>
    <w:p w:rsidR="00B414A5" w:rsidRDefault="00B414A5" w:rsidP="00145F1B">
      <w:pPr>
        <w:ind w:firstLine="720"/>
      </w:pPr>
    </w:p>
    <w:p w:rsidR="00B414A5" w:rsidRDefault="00B414A5" w:rsidP="00B414A5">
      <w:r>
        <w:t>Respectfully submitted,</w:t>
      </w:r>
    </w:p>
    <w:p w:rsidR="00B414A5" w:rsidRDefault="00B414A5" w:rsidP="00B414A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E353D" w:rsidRPr="004E0E9C" w:rsidTr="007E353D">
        <w:tc>
          <w:tcPr>
            <w:tcW w:w="4675" w:type="dxa"/>
          </w:tcPr>
          <w:p w:rsidR="007E353D" w:rsidRPr="009D743A" w:rsidRDefault="007E353D" w:rsidP="00AD2845">
            <w:pPr>
              <w:rPr>
                <w:rFonts w:eastAsia="Times New Roman" w:cs="Times New Roman"/>
              </w:rPr>
            </w:pPr>
            <w:r w:rsidRPr="009D743A">
              <w:rPr>
                <w:rFonts w:eastAsia="Times New Roman" w:cs="Times New Roman"/>
              </w:rPr>
              <w:t>Leah Donahey</w:t>
            </w:r>
          </w:p>
          <w:p w:rsidR="007E353D" w:rsidRPr="009D743A" w:rsidRDefault="007E353D" w:rsidP="00AD2845">
            <w:pPr>
              <w:rPr>
                <w:rFonts w:eastAsia="Times New Roman" w:cs="Times New Roman"/>
              </w:rPr>
            </w:pPr>
            <w:r w:rsidRPr="009D743A">
              <w:rPr>
                <w:rFonts w:eastAsia="Times New Roman" w:cs="Times New Roman"/>
              </w:rPr>
              <w:t>Legislative Director</w:t>
            </w:r>
          </w:p>
          <w:p w:rsidR="007E353D" w:rsidRPr="009D743A" w:rsidRDefault="007E353D" w:rsidP="00AD2845">
            <w:pPr>
              <w:rPr>
                <w:rFonts w:eastAsia="Times New Roman" w:cs="Times New Roman"/>
              </w:rPr>
            </w:pPr>
            <w:r w:rsidRPr="004E0E9C">
              <w:rPr>
                <w:rFonts w:eastAsia="Times New Roman" w:cs="Times New Roman"/>
              </w:rPr>
              <w:t>ALASKA WILDERNESS LEAGUE</w:t>
            </w:r>
          </w:p>
          <w:p w:rsidR="007E353D" w:rsidRPr="004E0E9C" w:rsidRDefault="007E353D" w:rsidP="00AD2845">
            <w:pPr>
              <w:rPr>
                <w:rFonts w:eastAsia="Times New Roman" w:cs="Times New Roman"/>
              </w:rPr>
            </w:pPr>
          </w:p>
        </w:tc>
        <w:tc>
          <w:tcPr>
            <w:tcW w:w="4675" w:type="dxa"/>
          </w:tcPr>
          <w:p w:rsidR="007E353D" w:rsidRPr="004E0E9C" w:rsidRDefault="007E353D" w:rsidP="00AD2845">
            <w:pPr>
              <w:rPr>
                <w:rFonts w:eastAsia="Times New Roman" w:cs="Times New Roman"/>
                <w:iCs/>
              </w:rPr>
            </w:pPr>
            <w:r w:rsidRPr="004E0E9C">
              <w:rPr>
                <w:rFonts w:eastAsia="Times New Roman" w:cs="Times New Roman"/>
                <w:iCs/>
              </w:rPr>
              <w:t>Susan Jordan</w:t>
            </w:r>
          </w:p>
          <w:p w:rsidR="007E353D" w:rsidRPr="004E0E9C" w:rsidRDefault="007E353D" w:rsidP="00AD2845">
            <w:pPr>
              <w:rPr>
                <w:rFonts w:eastAsia="Times New Roman" w:cs="Times New Roman"/>
              </w:rPr>
            </w:pPr>
            <w:r w:rsidRPr="009D743A">
              <w:rPr>
                <w:rFonts w:eastAsia="Times New Roman" w:cs="Times New Roman"/>
                <w:iCs/>
              </w:rPr>
              <w:t>Executive Director</w:t>
            </w:r>
          </w:p>
          <w:p w:rsidR="007E353D" w:rsidRPr="009D743A" w:rsidRDefault="007E353D" w:rsidP="00AD2845">
            <w:pPr>
              <w:rPr>
                <w:rFonts w:eastAsia="Times New Roman" w:cs="Times New Roman"/>
              </w:rPr>
            </w:pPr>
            <w:r w:rsidRPr="009D743A">
              <w:rPr>
                <w:rFonts w:eastAsia="Times New Roman" w:cs="Times New Roman"/>
              </w:rPr>
              <w:t>CALIFORNIA COASTAL PROTECTION NETWORK</w:t>
            </w:r>
          </w:p>
          <w:p w:rsidR="007E353D" w:rsidRPr="004E0E9C" w:rsidRDefault="007E353D" w:rsidP="00AD2845">
            <w:pPr>
              <w:rPr>
                <w:rFonts w:eastAsia="Times New Roman" w:cs="Times New Roman"/>
              </w:rPr>
            </w:pPr>
          </w:p>
        </w:tc>
      </w:tr>
      <w:tr w:rsidR="007E353D" w:rsidRPr="004E0E9C" w:rsidTr="00AD2845">
        <w:tc>
          <w:tcPr>
            <w:tcW w:w="4675" w:type="dxa"/>
          </w:tcPr>
          <w:p w:rsidR="007E353D" w:rsidRPr="004E0E9C" w:rsidRDefault="007E353D" w:rsidP="00AD2845">
            <w:pPr>
              <w:rPr>
                <w:rFonts w:eastAsia="Times New Roman" w:cs="Times New Roman"/>
              </w:rPr>
            </w:pPr>
            <w:r w:rsidRPr="004E0E9C">
              <w:rPr>
                <w:rFonts w:eastAsia="Times New Roman" w:cs="Times New Roman"/>
              </w:rPr>
              <w:t>Miyoko Sakashita</w:t>
            </w:r>
          </w:p>
          <w:p w:rsidR="007E353D" w:rsidRPr="009D743A" w:rsidRDefault="007E353D" w:rsidP="00AD2845">
            <w:pPr>
              <w:rPr>
                <w:rFonts w:eastAsia="Times New Roman" w:cs="Times New Roman"/>
              </w:rPr>
            </w:pPr>
            <w:r w:rsidRPr="009D743A">
              <w:rPr>
                <w:rFonts w:eastAsia="Times New Roman" w:cs="Times New Roman"/>
              </w:rPr>
              <w:t>Oceans Director | Senior Counsel</w:t>
            </w:r>
          </w:p>
          <w:p w:rsidR="007E353D" w:rsidRPr="009D743A" w:rsidRDefault="007E353D" w:rsidP="00AD2845">
            <w:pPr>
              <w:rPr>
                <w:rFonts w:eastAsia="Times New Roman" w:cs="Times New Roman"/>
              </w:rPr>
            </w:pPr>
            <w:r w:rsidRPr="009D743A">
              <w:rPr>
                <w:rFonts w:eastAsia="Times New Roman" w:cs="Times New Roman"/>
              </w:rPr>
              <w:t>CENTER FOR BIOLOGICAL DIVERSITY</w:t>
            </w:r>
          </w:p>
          <w:p w:rsidR="007E353D" w:rsidRPr="004E0E9C" w:rsidRDefault="007E353D" w:rsidP="00AD2845">
            <w:pPr>
              <w:rPr>
                <w:rFonts w:eastAsia="Times New Roman" w:cs="Times New Roman"/>
              </w:rPr>
            </w:pPr>
          </w:p>
        </w:tc>
        <w:tc>
          <w:tcPr>
            <w:tcW w:w="4675" w:type="dxa"/>
          </w:tcPr>
          <w:p w:rsidR="007E353D" w:rsidRDefault="007E353D" w:rsidP="00AD2845">
            <w:pPr>
              <w:rPr>
                <w:rFonts w:eastAsia="Times New Roman" w:cs="Times New Roman"/>
              </w:rPr>
            </w:pPr>
            <w:r w:rsidRPr="004E0E9C">
              <w:rPr>
                <w:rFonts w:eastAsia="Times New Roman" w:cs="Times New Roman"/>
              </w:rPr>
              <w:t>Karla Dutton</w:t>
            </w:r>
          </w:p>
          <w:p w:rsidR="007E353D" w:rsidRPr="004E0E9C" w:rsidRDefault="007E353D" w:rsidP="00AD2845">
            <w:pPr>
              <w:rPr>
                <w:rFonts w:eastAsia="Times New Roman" w:cs="Times New Roman"/>
              </w:rPr>
            </w:pPr>
            <w:r w:rsidRPr="004E0E9C">
              <w:rPr>
                <w:rFonts w:eastAsia="Times New Roman" w:cs="Times New Roman"/>
              </w:rPr>
              <w:t>Alaska Program Director</w:t>
            </w:r>
          </w:p>
          <w:p w:rsidR="007E353D" w:rsidRPr="004E0E9C" w:rsidRDefault="007E353D" w:rsidP="00AD2845">
            <w:pPr>
              <w:rPr>
                <w:rFonts w:eastAsia="Times New Roman" w:cs="Times New Roman"/>
              </w:rPr>
            </w:pPr>
            <w:r w:rsidRPr="004E0E9C">
              <w:rPr>
                <w:rFonts w:cs="Times New Roman"/>
              </w:rPr>
              <w:t>DEFENDERS OF WILDLIFE</w:t>
            </w:r>
          </w:p>
          <w:p w:rsidR="007E353D" w:rsidRPr="004E0E9C" w:rsidRDefault="007E353D" w:rsidP="00AD2845">
            <w:pPr>
              <w:rPr>
                <w:rFonts w:eastAsia="Times New Roman" w:cs="Times New Roman"/>
                <w:iCs/>
              </w:rPr>
            </w:pPr>
          </w:p>
        </w:tc>
      </w:tr>
      <w:tr w:rsidR="007E353D" w:rsidRPr="004E0E9C" w:rsidTr="00AD2845">
        <w:tc>
          <w:tcPr>
            <w:tcW w:w="4675" w:type="dxa"/>
          </w:tcPr>
          <w:p w:rsidR="007E353D" w:rsidRPr="004E0E9C" w:rsidRDefault="007E353D" w:rsidP="00AD2845">
            <w:pPr>
              <w:rPr>
                <w:rFonts w:eastAsia="Times New Roman" w:cs="Times New Roman"/>
              </w:rPr>
            </w:pPr>
            <w:r w:rsidRPr="004E0E9C">
              <w:rPr>
                <w:rFonts w:eastAsia="Times New Roman" w:cs="Times New Roman"/>
              </w:rPr>
              <w:t>Vicki Weeks</w:t>
            </w:r>
          </w:p>
          <w:p w:rsidR="007E353D" w:rsidRPr="004E0E9C" w:rsidRDefault="007E353D" w:rsidP="00AD2845">
            <w:pPr>
              <w:rPr>
                <w:rFonts w:eastAsia="Times New Roman" w:cs="Times New Roman"/>
              </w:rPr>
            </w:pPr>
            <w:r w:rsidRPr="004E0E9C">
              <w:rPr>
                <w:rFonts w:eastAsia="Times New Roman" w:cs="Times New Roman"/>
              </w:rPr>
              <w:t>Georgia State Coordinator</w:t>
            </w:r>
          </w:p>
          <w:p w:rsidR="007E353D" w:rsidRPr="004E0E9C" w:rsidRDefault="007E353D" w:rsidP="00AD2845">
            <w:pPr>
              <w:rPr>
                <w:rFonts w:eastAsia="Times New Roman" w:cs="Times New Roman"/>
              </w:rPr>
            </w:pPr>
            <w:r w:rsidRPr="004E0E9C">
              <w:rPr>
                <w:rFonts w:eastAsia="Times New Roman" w:cs="Times New Roman"/>
              </w:rPr>
              <w:t>DOGWOOD ALLIANCE</w:t>
            </w:r>
          </w:p>
          <w:p w:rsidR="007E353D" w:rsidRPr="004E0E9C" w:rsidRDefault="007E353D" w:rsidP="00AD2845">
            <w:pPr>
              <w:rPr>
                <w:rFonts w:eastAsia="Times New Roman" w:cs="Times New Roman"/>
              </w:rPr>
            </w:pPr>
          </w:p>
        </w:tc>
        <w:tc>
          <w:tcPr>
            <w:tcW w:w="4675" w:type="dxa"/>
          </w:tcPr>
          <w:p w:rsidR="007E353D" w:rsidRPr="00477443" w:rsidRDefault="007E353D" w:rsidP="00AD2845">
            <w:pPr>
              <w:rPr>
                <w:rFonts w:eastAsia="Times New Roman" w:cs="Times New Roman"/>
              </w:rPr>
            </w:pPr>
            <w:r w:rsidRPr="00477443">
              <w:rPr>
                <w:rFonts w:eastAsia="Times New Roman" w:cs="Times New Roman"/>
              </w:rPr>
              <w:t>Morgan Patton </w:t>
            </w:r>
          </w:p>
          <w:p w:rsidR="007E353D" w:rsidRPr="00477443" w:rsidRDefault="007E353D" w:rsidP="00AD2845">
            <w:pPr>
              <w:rPr>
                <w:rFonts w:eastAsia="Times New Roman" w:cs="Times New Roman"/>
              </w:rPr>
            </w:pPr>
            <w:r w:rsidRPr="00477443">
              <w:rPr>
                <w:rFonts w:eastAsia="Times New Roman" w:cs="Times New Roman"/>
              </w:rPr>
              <w:t>Executive Director</w:t>
            </w:r>
          </w:p>
          <w:p w:rsidR="007E353D" w:rsidRPr="00477443" w:rsidRDefault="007E353D" w:rsidP="00AD2845">
            <w:pPr>
              <w:rPr>
                <w:rFonts w:eastAsia="Times New Roman" w:cs="Times New Roman"/>
              </w:rPr>
            </w:pPr>
            <w:r w:rsidRPr="00477443">
              <w:rPr>
                <w:rFonts w:eastAsia="Times New Roman" w:cs="Times New Roman"/>
                <w:shd w:val="clear" w:color="auto" w:fill="FFFFFF"/>
              </w:rPr>
              <w:t>ENVIRONMENTAL ACTION COMMITTEE OF WEST MARIN</w:t>
            </w:r>
          </w:p>
          <w:p w:rsidR="007E353D" w:rsidRPr="004E0E9C" w:rsidRDefault="007E353D" w:rsidP="00AD2845">
            <w:pPr>
              <w:rPr>
                <w:rFonts w:eastAsia="Times New Roman" w:cs="Times New Roman"/>
              </w:rPr>
            </w:pPr>
          </w:p>
        </w:tc>
      </w:tr>
      <w:tr w:rsidR="007E353D" w:rsidRPr="004E0E9C" w:rsidTr="00AD2845">
        <w:tc>
          <w:tcPr>
            <w:tcW w:w="4675" w:type="dxa"/>
          </w:tcPr>
          <w:p w:rsidR="007E353D" w:rsidRDefault="007E353D" w:rsidP="00AD2845">
            <w:pPr>
              <w:rPr>
                <w:rFonts w:eastAsia="Times New Roman" w:cs="Times New Roman"/>
              </w:rPr>
            </w:pPr>
            <w:r>
              <w:rPr>
                <w:rFonts w:eastAsia="Times New Roman" w:cs="Times New Roman"/>
              </w:rPr>
              <w:t>Erik Grafe</w:t>
            </w:r>
          </w:p>
          <w:p w:rsidR="007E353D" w:rsidRDefault="007E353D" w:rsidP="00AD2845">
            <w:pPr>
              <w:rPr>
                <w:rFonts w:eastAsia="Times New Roman" w:cs="Times New Roman"/>
              </w:rPr>
            </w:pPr>
            <w:r>
              <w:rPr>
                <w:rFonts w:eastAsia="Times New Roman" w:cs="Times New Roman"/>
              </w:rPr>
              <w:t>Staff Attorney</w:t>
            </w:r>
          </w:p>
          <w:p w:rsidR="007E353D" w:rsidRDefault="007E353D" w:rsidP="00AD2845">
            <w:pPr>
              <w:rPr>
                <w:rFonts w:eastAsia="Times New Roman" w:cs="Times New Roman"/>
              </w:rPr>
            </w:pPr>
            <w:r>
              <w:rPr>
                <w:rFonts w:eastAsia="Times New Roman" w:cs="Times New Roman"/>
              </w:rPr>
              <w:t>EARTHJUSTICE</w:t>
            </w:r>
          </w:p>
          <w:p w:rsidR="007E353D" w:rsidRPr="004E0E9C" w:rsidRDefault="007E353D" w:rsidP="00AD2845">
            <w:pPr>
              <w:rPr>
                <w:rFonts w:eastAsia="Times New Roman" w:cs="Times New Roman"/>
              </w:rPr>
            </w:pPr>
          </w:p>
        </w:tc>
        <w:tc>
          <w:tcPr>
            <w:tcW w:w="4675" w:type="dxa"/>
          </w:tcPr>
          <w:p w:rsidR="007E353D" w:rsidRPr="004E0E9C" w:rsidRDefault="007E353D" w:rsidP="00AD2845">
            <w:pPr>
              <w:rPr>
                <w:rFonts w:eastAsia="Times New Roman" w:cs="Times New Roman"/>
              </w:rPr>
            </w:pPr>
            <w:r w:rsidRPr="004E0E9C">
              <w:rPr>
                <w:rFonts w:eastAsia="Times New Roman" w:cs="Times New Roman"/>
              </w:rPr>
              <w:t>Dan Hubbell</w:t>
            </w:r>
          </w:p>
          <w:p w:rsidR="007E353D" w:rsidRPr="009D743A" w:rsidRDefault="007E353D" w:rsidP="00AD2845">
            <w:pPr>
              <w:rPr>
                <w:rFonts w:eastAsia="Times New Roman" w:cs="Times New Roman"/>
              </w:rPr>
            </w:pPr>
            <w:r w:rsidRPr="009D743A">
              <w:rPr>
                <w:rFonts w:eastAsia="Times New Roman" w:cs="Times New Roman"/>
              </w:rPr>
              <w:t>ENVIRONMENTAL INVESTIGATION AGENCY</w:t>
            </w:r>
          </w:p>
          <w:p w:rsidR="007E353D" w:rsidRPr="00477443" w:rsidRDefault="007E353D" w:rsidP="00AD2845">
            <w:pPr>
              <w:rPr>
                <w:rFonts w:eastAsia="Times New Roman" w:cs="Times New Roman"/>
              </w:rPr>
            </w:pPr>
          </w:p>
        </w:tc>
      </w:tr>
      <w:tr w:rsidR="007E353D" w:rsidRPr="004E0E9C" w:rsidTr="00AD2845">
        <w:tc>
          <w:tcPr>
            <w:tcW w:w="4675" w:type="dxa"/>
          </w:tcPr>
          <w:p w:rsidR="007E353D" w:rsidRPr="00477443" w:rsidRDefault="007E353D" w:rsidP="00AD2845">
            <w:pPr>
              <w:rPr>
                <w:rFonts w:eastAsia="Times New Roman" w:cs="Times New Roman"/>
              </w:rPr>
            </w:pPr>
            <w:r w:rsidRPr="00477443">
              <w:rPr>
                <w:rFonts w:eastAsia="Times New Roman" w:cs="Times New Roman"/>
              </w:rPr>
              <w:t>Doug O</w:t>
            </w:r>
            <w:r w:rsidR="00AD2845">
              <w:rPr>
                <w:rFonts w:eastAsia="Times New Roman" w:cs="Times New Roman"/>
              </w:rPr>
              <w:t>’</w:t>
            </w:r>
            <w:r w:rsidRPr="00477443">
              <w:rPr>
                <w:rFonts w:eastAsia="Times New Roman" w:cs="Times New Roman"/>
              </w:rPr>
              <w:t>Malley</w:t>
            </w:r>
          </w:p>
          <w:p w:rsidR="007E353D" w:rsidRPr="004E0E9C" w:rsidRDefault="007E353D" w:rsidP="00AD2845">
            <w:pPr>
              <w:rPr>
                <w:rFonts w:eastAsia="Times New Roman" w:cs="Times New Roman"/>
              </w:rPr>
            </w:pPr>
            <w:r w:rsidRPr="004E0E9C">
              <w:rPr>
                <w:rFonts w:eastAsia="Times New Roman" w:cs="Times New Roman"/>
              </w:rPr>
              <w:t>Director</w:t>
            </w:r>
          </w:p>
          <w:p w:rsidR="007E353D" w:rsidRPr="00477443" w:rsidRDefault="007E353D" w:rsidP="00AD2845">
            <w:pPr>
              <w:rPr>
                <w:rFonts w:eastAsia="Times New Roman" w:cs="Times New Roman"/>
              </w:rPr>
            </w:pPr>
            <w:r w:rsidRPr="00477443">
              <w:rPr>
                <w:rFonts w:eastAsia="Times New Roman" w:cs="Times New Roman"/>
              </w:rPr>
              <w:t>ENVIRONMENT NEW JERSEY</w:t>
            </w:r>
          </w:p>
          <w:p w:rsidR="007E353D" w:rsidRPr="004E0E9C" w:rsidRDefault="007E353D" w:rsidP="00AD2845">
            <w:pPr>
              <w:rPr>
                <w:rFonts w:eastAsia="Times New Roman" w:cs="Times New Roman"/>
              </w:rPr>
            </w:pPr>
          </w:p>
        </w:tc>
        <w:tc>
          <w:tcPr>
            <w:tcW w:w="4675" w:type="dxa"/>
          </w:tcPr>
          <w:p w:rsidR="007E353D" w:rsidRPr="004E0E9C" w:rsidRDefault="007E353D" w:rsidP="00AD2845">
            <w:pPr>
              <w:rPr>
                <w:rFonts w:eastAsia="Times New Roman" w:cs="Times New Roman"/>
              </w:rPr>
            </w:pPr>
            <w:r w:rsidRPr="004E0E9C">
              <w:rPr>
                <w:rFonts w:eastAsia="Times New Roman" w:cs="Times New Roman"/>
              </w:rPr>
              <w:t>Jessica Girard</w:t>
            </w:r>
          </w:p>
          <w:p w:rsidR="007E353D" w:rsidRPr="00477443" w:rsidRDefault="007E353D" w:rsidP="00AD2845">
            <w:pPr>
              <w:rPr>
                <w:rFonts w:eastAsia="Times New Roman" w:cs="Times New Roman"/>
              </w:rPr>
            </w:pPr>
            <w:r w:rsidRPr="004E0E9C">
              <w:rPr>
                <w:rFonts w:eastAsia="Times New Roman" w:cs="Times New Roman"/>
              </w:rPr>
              <w:t>FAIRBANKS CLIMATE ACTION COALITION</w:t>
            </w:r>
          </w:p>
        </w:tc>
      </w:tr>
      <w:tr w:rsidR="007E353D" w:rsidRPr="004E0E9C" w:rsidTr="00AD2845">
        <w:tc>
          <w:tcPr>
            <w:tcW w:w="4675" w:type="dxa"/>
          </w:tcPr>
          <w:p w:rsidR="007E353D" w:rsidRPr="00D31525" w:rsidRDefault="007E353D" w:rsidP="00AD2845">
            <w:pPr>
              <w:rPr>
                <w:rFonts w:eastAsia="Times New Roman" w:cs="Times New Roman"/>
              </w:rPr>
            </w:pPr>
            <w:r w:rsidRPr="004E0E9C">
              <w:rPr>
                <w:rFonts w:eastAsia="Times New Roman" w:cs="Times New Roman"/>
              </w:rPr>
              <w:lastRenderedPageBreak/>
              <w:t>Tim Donaghy</w:t>
            </w:r>
            <w:r>
              <w:t xml:space="preserve"> </w:t>
            </w:r>
            <w:r w:rsidRPr="00D31525">
              <w:rPr>
                <w:rFonts w:eastAsia="Times New Roman" w:cs="Times New Roman"/>
              </w:rPr>
              <w:t>Ph.D.</w:t>
            </w:r>
          </w:p>
          <w:p w:rsidR="007E353D" w:rsidRPr="00D31525" w:rsidRDefault="007E353D" w:rsidP="00AD2845">
            <w:pPr>
              <w:rPr>
                <w:rFonts w:eastAsia="Times New Roman" w:cs="Times New Roman"/>
              </w:rPr>
            </w:pPr>
            <w:r w:rsidRPr="00D31525">
              <w:rPr>
                <w:rFonts w:eastAsia="Times New Roman" w:cs="Times New Roman"/>
              </w:rPr>
              <w:t xml:space="preserve">Senior Research Specialist </w:t>
            </w:r>
          </w:p>
          <w:p w:rsidR="007E353D" w:rsidRPr="004E0E9C" w:rsidRDefault="007E353D" w:rsidP="00AD2845">
            <w:pPr>
              <w:rPr>
                <w:rFonts w:eastAsia="Times New Roman" w:cs="Times New Roman"/>
              </w:rPr>
            </w:pPr>
            <w:r w:rsidRPr="004E0E9C">
              <w:rPr>
                <w:rFonts w:eastAsia="Times New Roman" w:cs="Times New Roman"/>
              </w:rPr>
              <w:t>GREENPEACE USA</w:t>
            </w:r>
          </w:p>
          <w:p w:rsidR="007E353D" w:rsidRPr="00477443" w:rsidRDefault="007E353D" w:rsidP="00AD2845">
            <w:pPr>
              <w:rPr>
                <w:rFonts w:eastAsia="Times New Roman" w:cs="Times New Roman"/>
              </w:rPr>
            </w:pPr>
          </w:p>
        </w:tc>
        <w:tc>
          <w:tcPr>
            <w:tcW w:w="4675" w:type="dxa"/>
          </w:tcPr>
          <w:p w:rsidR="007E353D" w:rsidRDefault="007E353D" w:rsidP="00AD2845">
            <w:pPr>
              <w:rPr>
                <w:rFonts w:eastAsia="Times New Roman" w:cs="Times New Roman"/>
              </w:rPr>
            </w:pPr>
            <w:r>
              <w:rPr>
                <w:rFonts w:eastAsia="Times New Roman" w:cs="Times New Roman"/>
              </w:rPr>
              <w:t>Niel Lawrence</w:t>
            </w:r>
          </w:p>
          <w:p w:rsidR="00AD2845" w:rsidRPr="004E0E9C" w:rsidRDefault="00484577" w:rsidP="00AD2845">
            <w:pPr>
              <w:rPr>
                <w:rFonts w:eastAsia="Times New Roman" w:cs="Times New Roman"/>
              </w:rPr>
            </w:pPr>
            <w:r w:rsidRPr="00484577">
              <w:rPr>
                <w:rFonts w:eastAsia="Times New Roman" w:cs="Times New Roman"/>
              </w:rPr>
              <w:t>Alaska Director and Senior Attorney, Nature Program</w:t>
            </w:r>
          </w:p>
          <w:p w:rsidR="007E353D" w:rsidRPr="004E0E9C" w:rsidRDefault="007E353D" w:rsidP="00AD2845">
            <w:pPr>
              <w:rPr>
                <w:rFonts w:eastAsia="Times New Roman" w:cs="Times New Roman"/>
              </w:rPr>
            </w:pPr>
            <w:r w:rsidRPr="004E0E9C">
              <w:rPr>
                <w:rFonts w:eastAsia="Times New Roman" w:cs="Times New Roman"/>
              </w:rPr>
              <w:t>NATURAL RESOURCES DEFENSE COUNCIL</w:t>
            </w:r>
          </w:p>
          <w:p w:rsidR="007E353D" w:rsidRPr="004E0E9C" w:rsidRDefault="007E353D" w:rsidP="00AD2845">
            <w:pPr>
              <w:rPr>
                <w:rFonts w:eastAsia="Times New Roman" w:cs="Times New Roman"/>
              </w:rPr>
            </w:pPr>
          </w:p>
        </w:tc>
      </w:tr>
      <w:tr w:rsidR="007E353D" w:rsidRPr="004E0E9C" w:rsidTr="00AD2845">
        <w:tc>
          <w:tcPr>
            <w:tcW w:w="4675" w:type="dxa"/>
          </w:tcPr>
          <w:p w:rsidR="007E353D" w:rsidRDefault="007E353D" w:rsidP="00AD2845">
            <w:pPr>
              <w:rPr>
                <w:rFonts w:eastAsia="Times New Roman" w:cs="Times New Roman"/>
              </w:rPr>
            </w:pPr>
            <w:r w:rsidRPr="004E0E9C">
              <w:rPr>
                <w:rFonts w:eastAsia="Times New Roman" w:cs="Times New Roman"/>
              </w:rPr>
              <w:t>Lisa Baraff</w:t>
            </w:r>
          </w:p>
          <w:p w:rsidR="007E353D" w:rsidRPr="004E0E9C" w:rsidRDefault="007E353D" w:rsidP="00AD2845">
            <w:pPr>
              <w:rPr>
                <w:rFonts w:eastAsia="Times New Roman" w:cs="Times New Roman"/>
              </w:rPr>
            </w:pPr>
            <w:r>
              <w:rPr>
                <w:rFonts w:eastAsia="Times New Roman" w:cs="Times New Roman"/>
              </w:rPr>
              <w:t>Program Director</w:t>
            </w:r>
          </w:p>
          <w:p w:rsidR="007E353D" w:rsidRPr="004E0E9C" w:rsidRDefault="007E353D" w:rsidP="00AD2845">
            <w:pPr>
              <w:rPr>
                <w:rFonts w:eastAsia="Times New Roman" w:cs="Times New Roman"/>
              </w:rPr>
            </w:pPr>
            <w:r w:rsidRPr="004E0E9C">
              <w:rPr>
                <w:rFonts w:eastAsia="Times New Roman" w:cs="Times New Roman"/>
              </w:rPr>
              <w:t>NORTHERN ALASKA ENVIRONMENTAL CENTER</w:t>
            </w:r>
          </w:p>
          <w:p w:rsidR="007E353D" w:rsidRPr="004E0E9C" w:rsidRDefault="007E353D" w:rsidP="00AD2845">
            <w:pPr>
              <w:rPr>
                <w:rFonts w:eastAsia="Times New Roman" w:cs="Times New Roman"/>
              </w:rPr>
            </w:pPr>
          </w:p>
        </w:tc>
        <w:tc>
          <w:tcPr>
            <w:tcW w:w="4675" w:type="dxa"/>
          </w:tcPr>
          <w:p w:rsidR="007E353D" w:rsidRPr="004E0E9C" w:rsidRDefault="007E353D" w:rsidP="00AD2845">
            <w:pPr>
              <w:rPr>
                <w:rFonts w:eastAsia="Times New Roman" w:cs="Times New Roman"/>
              </w:rPr>
            </w:pPr>
            <w:r w:rsidRPr="004E0E9C">
              <w:rPr>
                <w:rFonts w:eastAsia="Times New Roman" w:cs="Times New Roman"/>
              </w:rPr>
              <w:t>Alex Levinson</w:t>
            </w:r>
            <w:r w:rsidRPr="009D743A">
              <w:rPr>
                <w:rFonts w:eastAsia="Times New Roman" w:cs="Times New Roman"/>
              </w:rPr>
              <w:t xml:space="preserve"> </w:t>
            </w:r>
          </w:p>
          <w:p w:rsidR="007E353D" w:rsidRPr="004E0E9C" w:rsidRDefault="007E353D" w:rsidP="00AD2845">
            <w:pPr>
              <w:rPr>
                <w:rFonts w:eastAsia="Times New Roman" w:cs="Times New Roman"/>
              </w:rPr>
            </w:pPr>
            <w:r w:rsidRPr="004E0E9C">
              <w:rPr>
                <w:rFonts w:eastAsia="Times New Roman" w:cs="Times New Roman"/>
              </w:rPr>
              <w:t>Executive Director</w:t>
            </w:r>
          </w:p>
          <w:p w:rsidR="007E353D" w:rsidRPr="009D743A" w:rsidRDefault="007E353D" w:rsidP="00AD2845">
            <w:pPr>
              <w:rPr>
                <w:rFonts w:eastAsia="Times New Roman" w:cs="Times New Roman"/>
              </w:rPr>
            </w:pPr>
            <w:r w:rsidRPr="009D743A">
              <w:rPr>
                <w:rFonts w:eastAsia="Times New Roman" w:cs="Times New Roman"/>
              </w:rPr>
              <w:t>PACIFIC ENVIRONMENT</w:t>
            </w:r>
          </w:p>
          <w:p w:rsidR="007E353D" w:rsidRDefault="007E353D" w:rsidP="00AD2845">
            <w:pPr>
              <w:rPr>
                <w:rFonts w:eastAsia="Times New Roman" w:cs="Times New Roman"/>
              </w:rPr>
            </w:pPr>
          </w:p>
        </w:tc>
      </w:tr>
      <w:tr w:rsidR="007E353D" w:rsidRPr="004E0E9C" w:rsidTr="00AD2845">
        <w:tc>
          <w:tcPr>
            <w:tcW w:w="4675" w:type="dxa"/>
          </w:tcPr>
          <w:p w:rsidR="007E353D" w:rsidRDefault="007E353D" w:rsidP="00AD2845">
            <w:pPr>
              <w:rPr>
                <w:rFonts w:eastAsia="Times New Roman" w:cs="Times New Roman"/>
              </w:rPr>
            </w:pPr>
            <w:r w:rsidRPr="004E0E9C">
              <w:rPr>
                <w:rFonts w:eastAsia="Times New Roman" w:cs="Times New Roman"/>
              </w:rPr>
              <w:t>Alli Harvey</w:t>
            </w:r>
          </w:p>
          <w:p w:rsidR="007E353D" w:rsidRPr="004E0E9C" w:rsidRDefault="007E353D" w:rsidP="00AD2845">
            <w:pPr>
              <w:rPr>
                <w:rFonts w:eastAsia="Times New Roman" w:cs="Times New Roman"/>
              </w:rPr>
            </w:pPr>
            <w:r w:rsidRPr="00D31525">
              <w:rPr>
                <w:rFonts w:eastAsia="Times New Roman" w:cs="Times New Roman"/>
              </w:rPr>
              <w:t>Our Wild America Campaign Representative</w:t>
            </w:r>
          </w:p>
          <w:p w:rsidR="007E353D" w:rsidRPr="004E0E9C" w:rsidRDefault="007E353D" w:rsidP="00AD2845">
            <w:pPr>
              <w:rPr>
                <w:rFonts w:eastAsia="Times New Roman" w:cs="Times New Roman"/>
              </w:rPr>
            </w:pPr>
            <w:r w:rsidRPr="004E0E9C">
              <w:rPr>
                <w:rFonts w:eastAsia="Times New Roman" w:cs="Times New Roman"/>
              </w:rPr>
              <w:t>SIERRA CLUB</w:t>
            </w:r>
          </w:p>
          <w:p w:rsidR="007E353D" w:rsidRPr="004E0E9C" w:rsidRDefault="007E353D" w:rsidP="00AD2845">
            <w:pPr>
              <w:rPr>
                <w:rFonts w:eastAsia="Times New Roman" w:cs="Times New Roman"/>
              </w:rPr>
            </w:pPr>
          </w:p>
        </w:tc>
        <w:tc>
          <w:tcPr>
            <w:tcW w:w="4675" w:type="dxa"/>
          </w:tcPr>
          <w:p w:rsidR="007E353D" w:rsidRPr="004E0E9C" w:rsidRDefault="00484577" w:rsidP="00AD2845">
            <w:pPr>
              <w:rPr>
                <w:rFonts w:eastAsia="Times New Roman" w:cs="Times New Roman"/>
              </w:rPr>
            </w:pPr>
            <w:r>
              <w:rPr>
                <w:rFonts w:eastAsia="Times New Roman" w:cs="Times New Roman"/>
              </w:rPr>
              <w:t>Ben Gregg</w:t>
            </w:r>
            <w:r w:rsidR="007E353D" w:rsidRPr="00477443">
              <w:rPr>
                <w:rFonts w:eastAsia="Times New Roman" w:cs="Times New Roman"/>
              </w:rPr>
              <w:t xml:space="preserve"> </w:t>
            </w:r>
          </w:p>
          <w:p w:rsidR="007E353D" w:rsidRPr="00477443" w:rsidRDefault="007E353D" w:rsidP="00AD2845">
            <w:pPr>
              <w:rPr>
                <w:rFonts w:eastAsia="Times New Roman" w:cs="Times New Roman"/>
              </w:rPr>
            </w:pPr>
            <w:r w:rsidRPr="00477443">
              <w:rPr>
                <w:rFonts w:eastAsia="Times New Roman" w:cs="Times New Roman"/>
              </w:rPr>
              <w:t>Executive Director</w:t>
            </w:r>
          </w:p>
          <w:p w:rsidR="007E353D" w:rsidRPr="00477443" w:rsidRDefault="007E353D" w:rsidP="00AD2845">
            <w:pPr>
              <w:rPr>
                <w:rFonts w:eastAsia="Times New Roman" w:cs="Times New Roman"/>
              </w:rPr>
            </w:pPr>
            <w:r w:rsidRPr="00477443">
              <w:rPr>
                <w:rFonts w:eastAsia="Times New Roman" w:cs="Times New Roman"/>
              </w:rPr>
              <w:t>SOUTH CAROLINA WILDLIFE FEDERATION</w:t>
            </w:r>
          </w:p>
          <w:p w:rsidR="007E353D" w:rsidRPr="004E0E9C" w:rsidRDefault="007E353D" w:rsidP="00AD2845">
            <w:pPr>
              <w:rPr>
                <w:rFonts w:eastAsia="Times New Roman" w:cs="Times New Roman"/>
              </w:rPr>
            </w:pPr>
          </w:p>
        </w:tc>
      </w:tr>
      <w:tr w:rsidR="007E353D" w:rsidRPr="004E0E9C" w:rsidTr="00AD2845">
        <w:tc>
          <w:tcPr>
            <w:tcW w:w="4675" w:type="dxa"/>
          </w:tcPr>
          <w:p w:rsidR="007E353D" w:rsidRPr="004E0E9C" w:rsidRDefault="007E353D" w:rsidP="00AD2845">
            <w:pPr>
              <w:rPr>
                <w:rFonts w:eastAsia="Times New Roman" w:cs="Times New Roman"/>
              </w:rPr>
            </w:pPr>
            <w:r w:rsidRPr="004E0E9C">
              <w:rPr>
                <w:rFonts w:eastAsia="Times New Roman" w:cs="Times New Roman"/>
              </w:rPr>
              <w:t xml:space="preserve">Pete Stauffer </w:t>
            </w:r>
          </w:p>
          <w:p w:rsidR="007E353D" w:rsidRPr="004E0E9C" w:rsidRDefault="007E353D" w:rsidP="00AD2845">
            <w:pPr>
              <w:rPr>
                <w:rFonts w:eastAsia="Times New Roman" w:cs="Times New Roman"/>
              </w:rPr>
            </w:pPr>
            <w:r w:rsidRPr="004E0E9C">
              <w:rPr>
                <w:rFonts w:eastAsia="Times New Roman" w:cs="Times New Roman"/>
              </w:rPr>
              <w:t>Environmental Director</w:t>
            </w:r>
          </w:p>
          <w:p w:rsidR="007E353D" w:rsidRDefault="007E353D" w:rsidP="00AD2845">
            <w:pPr>
              <w:rPr>
                <w:rFonts w:eastAsia="Times New Roman" w:cs="Times New Roman"/>
              </w:rPr>
            </w:pPr>
            <w:r w:rsidRPr="009D743A">
              <w:rPr>
                <w:rFonts w:eastAsia="Times New Roman" w:cs="Times New Roman"/>
              </w:rPr>
              <w:t>SURFRIDER FOUNDATION</w:t>
            </w:r>
          </w:p>
          <w:p w:rsidR="007E353D" w:rsidRPr="004E0E9C" w:rsidRDefault="007E353D" w:rsidP="00AD2845">
            <w:pPr>
              <w:rPr>
                <w:rFonts w:eastAsia="Times New Roman" w:cs="Times New Roman"/>
              </w:rPr>
            </w:pPr>
          </w:p>
        </w:tc>
        <w:tc>
          <w:tcPr>
            <w:tcW w:w="4675" w:type="dxa"/>
          </w:tcPr>
          <w:p w:rsidR="007E353D" w:rsidRPr="001B480D" w:rsidRDefault="007E353D" w:rsidP="00AD2845">
            <w:pPr>
              <w:autoSpaceDE w:val="0"/>
              <w:autoSpaceDN w:val="0"/>
              <w:adjustRightInd w:val="0"/>
              <w:rPr>
                <w:rFonts w:cs="Times New Roman"/>
              </w:rPr>
            </w:pPr>
            <w:r w:rsidRPr="001B480D">
              <w:rPr>
                <w:rFonts w:cs="Times New Roman"/>
              </w:rPr>
              <w:t>Lois Epstein, P.E.</w:t>
            </w:r>
          </w:p>
          <w:p w:rsidR="007E353D" w:rsidRPr="001B480D" w:rsidRDefault="007E353D" w:rsidP="00AD2845">
            <w:pPr>
              <w:autoSpaceDE w:val="0"/>
              <w:autoSpaceDN w:val="0"/>
              <w:adjustRightInd w:val="0"/>
              <w:rPr>
                <w:rFonts w:cs="Times New Roman"/>
              </w:rPr>
            </w:pPr>
            <w:r w:rsidRPr="001B480D">
              <w:rPr>
                <w:rFonts w:cs="Times New Roman"/>
              </w:rPr>
              <w:t>Engineer &amp; Arctic Program Director</w:t>
            </w:r>
          </w:p>
          <w:p w:rsidR="007E353D" w:rsidRPr="00477443" w:rsidRDefault="007E353D" w:rsidP="00AD2845">
            <w:pPr>
              <w:rPr>
                <w:rFonts w:eastAsia="Times New Roman" w:cs="Times New Roman"/>
              </w:rPr>
            </w:pPr>
            <w:r w:rsidRPr="001B480D">
              <w:rPr>
                <w:rFonts w:cs="Times New Roman"/>
              </w:rPr>
              <w:t>THE WILDERNESS SOCIETY</w:t>
            </w:r>
          </w:p>
        </w:tc>
      </w:tr>
      <w:tr w:rsidR="007E353D" w:rsidRPr="004E0E9C" w:rsidTr="00AD2845">
        <w:tc>
          <w:tcPr>
            <w:tcW w:w="4675" w:type="dxa"/>
          </w:tcPr>
          <w:p w:rsidR="007E353D" w:rsidRPr="00477443" w:rsidRDefault="007E353D" w:rsidP="00AD2845">
            <w:pPr>
              <w:rPr>
                <w:rFonts w:eastAsia="Times New Roman" w:cs="Times New Roman"/>
              </w:rPr>
            </w:pPr>
            <w:r w:rsidRPr="00477443">
              <w:rPr>
                <w:rFonts w:eastAsia="Times New Roman" w:cs="Times New Roman"/>
              </w:rPr>
              <w:t>Sharon B. Young</w:t>
            </w:r>
          </w:p>
          <w:p w:rsidR="007E353D" w:rsidRPr="00477443" w:rsidRDefault="007E353D" w:rsidP="00AD2845">
            <w:pPr>
              <w:rPr>
                <w:rFonts w:eastAsia="Times New Roman" w:cs="Times New Roman"/>
              </w:rPr>
            </w:pPr>
            <w:r w:rsidRPr="00477443">
              <w:rPr>
                <w:rFonts w:eastAsia="Times New Roman" w:cs="Times New Roman"/>
              </w:rPr>
              <w:t>Field Director, Marine Wildlife</w:t>
            </w:r>
          </w:p>
          <w:p w:rsidR="007E353D" w:rsidRPr="00477443" w:rsidRDefault="007E353D" w:rsidP="00AD2845">
            <w:pPr>
              <w:rPr>
                <w:rFonts w:eastAsia="Times New Roman" w:cs="Times New Roman"/>
              </w:rPr>
            </w:pPr>
            <w:r w:rsidRPr="00477443">
              <w:rPr>
                <w:rFonts w:eastAsia="Times New Roman" w:cs="Times New Roman"/>
              </w:rPr>
              <w:t>THE HUMANE SOCIETY OF THE UNITED STATES</w:t>
            </w:r>
          </w:p>
          <w:p w:rsidR="007E353D" w:rsidRPr="004E0E9C" w:rsidRDefault="007E353D" w:rsidP="00AD2845">
            <w:pPr>
              <w:rPr>
                <w:rFonts w:eastAsia="Times New Roman" w:cs="Times New Roman"/>
              </w:rPr>
            </w:pPr>
          </w:p>
        </w:tc>
        <w:tc>
          <w:tcPr>
            <w:tcW w:w="4675" w:type="dxa"/>
          </w:tcPr>
          <w:p w:rsidR="007E353D" w:rsidRPr="004E0E9C" w:rsidRDefault="007E353D" w:rsidP="00AD2845">
            <w:pPr>
              <w:rPr>
                <w:rFonts w:eastAsia="Times New Roman" w:cs="Times New Roman"/>
              </w:rPr>
            </w:pPr>
            <w:r w:rsidRPr="004E0E9C">
              <w:rPr>
                <w:rFonts w:eastAsia="Times New Roman" w:cs="Times New Roman"/>
              </w:rPr>
              <w:t>Regina Asmutis-Silvia</w:t>
            </w:r>
          </w:p>
          <w:p w:rsidR="007E353D" w:rsidRPr="004E0E9C" w:rsidRDefault="007E353D" w:rsidP="00AD2845">
            <w:pPr>
              <w:rPr>
                <w:rFonts w:eastAsia="Times New Roman" w:cs="Times New Roman"/>
              </w:rPr>
            </w:pPr>
            <w:r w:rsidRPr="004E0E9C">
              <w:rPr>
                <w:rFonts w:eastAsia="Times New Roman" w:cs="Times New Roman"/>
              </w:rPr>
              <w:t xml:space="preserve">Executive </w:t>
            </w:r>
            <w:r w:rsidR="00AD2845">
              <w:rPr>
                <w:rFonts w:eastAsia="Times New Roman" w:cs="Times New Roman"/>
              </w:rPr>
              <w:t>D</w:t>
            </w:r>
            <w:r w:rsidRPr="004E0E9C">
              <w:rPr>
                <w:rFonts w:eastAsia="Times New Roman" w:cs="Times New Roman"/>
              </w:rPr>
              <w:t>irector</w:t>
            </w:r>
          </w:p>
          <w:p w:rsidR="007E353D" w:rsidRPr="00477443" w:rsidRDefault="007E353D" w:rsidP="00AD2845">
            <w:pPr>
              <w:rPr>
                <w:rFonts w:eastAsia="Times New Roman" w:cs="Times New Roman"/>
              </w:rPr>
            </w:pPr>
            <w:r w:rsidRPr="004E0E9C">
              <w:rPr>
                <w:rFonts w:eastAsia="Times New Roman" w:cs="Times New Roman"/>
              </w:rPr>
              <w:t>WHALE AND DOLPHIN CONSERVATION NORTH AMERICA</w:t>
            </w:r>
          </w:p>
          <w:p w:rsidR="007E353D" w:rsidRPr="004E0E9C" w:rsidRDefault="007E353D" w:rsidP="00AD2845">
            <w:pPr>
              <w:rPr>
                <w:rFonts w:eastAsia="Times New Roman" w:cs="Times New Roman"/>
              </w:rPr>
            </w:pPr>
          </w:p>
        </w:tc>
      </w:tr>
    </w:tbl>
    <w:p w:rsidR="00B414A5" w:rsidRPr="004F5E12" w:rsidRDefault="00B414A5" w:rsidP="007E353D">
      <w:pPr>
        <w:rPr>
          <w:b/>
        </w:rPr>
      </w:pPr>
    </w:p>
    <w:sectPr w:rsidR="00B414A5" w:rsidRPr="004F5E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845" w:rsidRDefault="00AD2845" w:rsidP="0096778E">
      <w:r>
        <w:separator/>
      </w:r>
    </w:p>
  </w:endnote>
  <w:endnote w:type="continuationSeparator" w:id="0">
    <w:p w:rsidR="00AD2845" w:rsidRDefault="00AD2845" w:rsidP="0096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1F1" w:rsidRDefault="002E21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528639"/>
      <w:docPartObj>
        <w:docPartGallery w:val="Page Numbers (Bottom of Page)"/>
        <w:docPartUnique/>
      </w:docPartObj>
    </w:sdtPr>
    <w:sdtEndPr>
      <w:rPr>
        <w:noProof/>
      </w:rPr>
    </w:sdtEndPr>
    <w:sdtContent>
      <w:p w:rsidR="00AD2845" w:rsidRDefault="00AD2845">
        <w:pPr>
          <w:pStyle w:val="Footer"/>
          <w:jc w:val="center"/>
        </w:pPr>
        <w:r>
          <w:fldChar w:fldCharType="begin"/>
        </w:r>
        <w:r>
          <w:instrText xml:space="preserve"> PAGE   \* MERGEFORMAT </w:instrText>
        </w:r>
        <w:r>
          <w:fldChar w:fldCharType="separate"/>
        </w:r>
        <w:r w:rsidR="002E21F1">
          <w:rPr>
            <w:noProof/>
          </w:rPr>
          <w:t>3</w:t>
        </w:r>
        <w:r>
          <w:rPr>
            <w:noProof/>
          </w:rPr>
          <w:fldChar w:fldCharType="end"/>
        </w:r>
      </w:p>
    </w:sdtContent>
  </w:sdt>
  <w:p w:rsidR="00AD2845" w:rsidRDefault="00AD284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1F1" w:rsidRDefault="002E21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845" w:rsidRDefault="00AD2845" w:rsidP="0096778E">
      <w:r>
        <w:separator/>
      </w:r>
    </w:p>
  </w:footnote>
  <w:footnote w:type="continuationSeparator" w:id="0">
    <w:p w:rsidR="00AD2845" w:rsidRDefault="00AD2845" w:rsidP="0096778E">
      <w:r>
        <w:continuationSeparator/>
      </w:r>
    </w:p>
  </w:footnote>
  <w:footnote w:id="1">
    <w:p w:rsidR="00AD2845" w:rsidRDefault="00AD2845">
      <w:pPr>
        <w:pStyle w:val="FootnoteText"/>
      </w:pPr>
      <w:r>
        <w:rPr>
          <w:rStyle w:val="FootnoteReference"/>
        </w:rPr>
        <w:footnoteRef/>
      </w:r>
      <w:r>
        <w:t xml:space="preserve"> Alaska Climate Action Network </w:t>
      </w:r>
      <w:r>
        <w:rPr>
          <w:i/>
          <w:iCs/>
        </w:rPr>
        <w:t>et al</w:t>
      </w:r>
      <w:r>
        <w:t>., Comments on the 2019-2024 Draft Proposed Outer Continental Shelf (OCS) Oil and Gas Leasing Program and Notice of Intent to prepare a Programmatic Environmental Impact Statement (83 Fed. Reg. 829 (Jan. 8, 2018)) (Mar. 9, 2018), Regulations.gov Docket Id. BOEM-2017-0074.</w:t>
      </w:r>
    </w:p>
  </w:footnote>
  <w:footnote w:id="2">
    <w:p w:rsidR="00AD2845" w:rsidRPr="00F67589" w:rsidRDefault="00AD2845" w:rsidP="00BA7B84">
      <w:r>
        <w:rPr>
          <w:rStyle w:val="FootnoteReference"/>
        </w:rPr>
        <w:footnoteRef/>
      </w:r>
      <w:r>
        <w:t xml:space="preserve"> </w:t>
      </w:r>
      <w:r>
        <w:rPr>
          <w:i/>
        </w:rPr>
        <w:t xml:space="preserve">See </w:t>
      </w:r>
      <w:r>
        <w:t>Bureau o</w:t>
      </w:r>
      <w:r w:rsidR="00484577">
        <w:t>f Ocean Energy Management</w:t>
      </w:r>
      <w:r>
        <w:t>, 2017-2022 Outer Continental Shelf Oil and Gas Leasing Proposed Final Program (Nov. 2016</w:t>
      </w:r>
      <w:r>
        <w:rPr>
          <w:rFonts w:eastAsia="Times New Roman" w:cs="Times New Roman"/>
        </w:rPr>
        <w:t>)</w:t>
      </w:r>
      <w:r w:rsidR="00484577">
        <w:rPr>
          <w:rFonts w:eastAsia="Times New Roman" w:cs="Times New Roman"/>
        </w:rPr>
        <w:t xml:space="preserve"> (2017-22 Program);</w:t>
      </w:r>
      <w:r>
        <w:rPr>
          <w:rFonts w:eastAsia="Times New Roman" w:cs="Times New Roman"/>
        </w:rPr>
        <w:t xml:space="preserve"> </w:t>
      </w:r>
      <w:r>
        <w:t xml:space="preserve">Department of the Interior, Fact Sheet: President Obama Protects 125 Million Acres of the Arctic </w:t>
      </w:r>
      <w:r w:rsidRPr="00F67589">
        <w:t>Ocean at 1-2 (Dec. 2016) (Interior Fact Sheet)</w:t>
      </w:r>
      <w:r>
        <w:t xml:space="preserve">, available at </w:t>
      </w:r>
      <w:r w:rsidRPr="00CE5B2D">
        <w:t>http://www.presidency.ucsb.edu/ws/index.php?pid=123169</w:t>
      </w:r>
      <w:r>
        <w:t>.</w:t>
      </w:r>
    </w:p>
  </w:footnote>
  <w:footnote w:id="3">
    <w:p w:rsidR="00AD2845" w:rsidRDefault="00AD2845">
      <w:pPr>
        <w:pStyle w:val="FootnoteText"/>
      </w:pPr>
      <w:r>
        <w:rPr>
          <w:rStyle w:val="FootnoteReference"/>
        </w:rPr>
        <w:footnoteRef/>
      </w:r>
      <w:r>
        <w:t xml:space="preserve"> </w:t>
      </w:r>
      <w:r w:rsidR="00484577">
        <w:t xml:space="preserve">2017-22 Program </w:t>
      </w:r>
      <w:r w:rsidRPr="00722CCB">
        <w:t xml:space="preserve">at S-9.  </w:t>
      </w:r>
    </w:p>
  </w:footnote>
  <w:footnote w:id="4">
    <w:p w:rsidR="00AD2845" w:rsidRPr="00F67589" w:rsidRDefault="00AD2845" w:rsidP="004A4523">
      <w:pPr>
        <w:pStyle w:val="FootnoteText"/>
        <w:rPr>
          <w:szCs w:val="24"/>
        </w:rPr>
      </w:pPr>
      <w:r w:rsidRPr="00F67589">
        <w:rPr>
          <w:rStyle w:val="FootnoteReference"/>
          <w:szCs w:val="24"/>
        </w:rPr>
        <w:footnoteRef/>
      </w:r>
      <w:r>
        <w:t xml:space="preserve">  For example, the National Marine Fisheries Service estimated that a </w:t>
      </w:r>
      <w:r w:rsidRPr="0035363A">
        <w:t>single two-month-long seismic survey in 2012 in the Arctic Ocean would disturb over 60,000 ringed seals and 4,600 beluga whales.</w:t>
      </w:r>
      <w:r w:rsidRPr="00F67589">
        <w:rPr>
          <w:szCs w:val="24"/>
        </w:rPr>
        <w:t xml:space="preserve"> </w:t>
      </w:r>
      <w:r>
        <w:rPr>
          <w:i/>
          <w:szCs w:val="24"/>
        </w:rPr>
        <w:t xml:space="preserve">See </w:t>
      </w:r>
      <w:r w:rsidRPr="00F67589">
        <w:rPr>
          <w:rFonts w:cs="Times New Roman"/>
          <w:szCs w:val="24"/>
        </w:rPr>
        <w:t>77 F</w:t>
      </w:r>
      <w:r>
        <w:rPr>
          <w:rFonts w:cs="Times New Roman"/>
          <w:szCs w:val="24"/>
        </w:rPr>
        <w:t xml:space="preserve">ed. </w:t>
      </w:r>
      <w:r w:rsidRPr="00F67589">
        <w:rPr>
          <w:rFonts w:cs="Times New Roman"/>
          <w:szCs w:val="24"/>
        </w:rPr>
        <w:t>R</w:t>
      </w:r>
      <w:r>
        <w:rPr>
          <w:rFonts w:cs="Times New Roman"/>
          <w:szCs w:val="24"/>
        </w:rPr>
        <w:t>eg.</w:t>
      </w:r>
      <w:r w:rsidRPr="00F67589">
        <w:rPr>
          <w:rFonts w:cs="Times New Roman"/>
          <w:szCs w:val="24"/>
        </w:rPr>
        <w:t xml:space="preserve"> </w:t>
      </w:r>
      <w:r>
        <w:rPr>
          <w:rFonts w:cs="Times New Roman"/>
          <w:szCs w:val="24"/>
        </w:rPr>
        <w:t xml:space="preserve">65,060, </w:t>
      </w:r>
      <w:r w:rsidRPr="00F67589">
        <w:rPr>
          <w:rFonts w:cs="Times New Roman"/>
          <w:szCs w:val="24"/>
        </w:rPr>
        <w:t>65,084-85</w:t>
      </w:r>
      <w:r>
        <w:rPr>
          <w:rFonts w:cs="Times New Roman"/>
          <w:szCs w:val="24"/>
        </w:rPr>
        <w:t xml:space="preserve"> (Oct. 24, 2012).</w:t>
      </w:r>
    </w:p>
  </w:footnote>
  <w:footnote w:id="5">
    <w:p w:rsidR="00AD2845" w:rsidRDefault="00AD2845">
      <w:pPr>
        <w:pStyle w:val="FootnoteText"/>
      </w:pPr>
      <w:r>
        <w:rPr>
          <w:rStyle w:val="FootnoteReference"/>
        </w:rPr>
        <w:footnoteRef/>
      </w:r>
      <w:r>
        <w:t xml:space="preserve"> </w:t>
      </w:r>
      <w:r w:rsidRPr="00722CCB">
        <w:rPr>
          <w:i/>
        </w:rPr>
        <w:t>Id.</w:t>
      </w:r>
      <w:r w:rsidRPr="00722CCB">
        <w:t xml:space="preserve">  </w:t>
      </w:r>
    </w:p>
  </w:footnote>
  <w:footnote w:id="6">
    <w:p w:rsidR="00AD2845" w:rsidRPr="00F67589" w:rsidRDefault="00AD2845" w:rsidP="0088460E">
      <w:pPr>
        <w:pStyle w:val="FootnoteText"/>
        <w:rPr>
          <w:szCs w:val="24"/>
        </w:rPr>
      </w:pPr>
      <w:r w:rsidRPr="00F67589">
        <w:rPr>
          <w:rStyle w:val="FootnoteReference"/>
          <w:szCs w:val="24"/>
        </w:rPr>
        <w:footnoteRef/>
      </w:r>
      <w:r w:rsidRPr="00F67589">
        <w:rPr>
          <w:szCs w:val="24"/>
        </w:rPr>
        <w:t xml:space="preserve"> </w:t>
      </w:r>
      <w:r w:rsidRPr="00722CCB">
        <w:t>Interior Fact Sheet</w:t>
      </w:r>
      <w:r>
        <w:t xml:space="preserve">, </w:t>
      </w:r>
      <w:r>
        <w:rPr>
          <w:i/>
        </w:rPr>
        <w:t>supra</w:t>
      </w:r>
      <w:r w:rsidR="00484577">
        <w:rPr>
          <w:i/>
        </w:rPr>
        <w:t xml:space="preserve"> </w:t>
      </w:r>
      <w:r w:rsidRPr="00484577">
        <w:t>note 2</w:t>
      </w:r>
      <w:r w:rsidRPr="00722CCB">
        <w:t>.</w:t>
      </w:r>
    </w:p>
  </w:footnote>
  <w:footnote w:id="7">
    <w:p w:rsidR="00AD2845" w:rsidRDefault="00AD2845">
      <w:pPr>
        <w:pStyle w:val="FootnoteText"/>
      </w:pPr>
      <w:r>
        <w:rPr>
          <w:rStyle w:val="FootnoteReference"/>
        </w:rPr>
        <w:footnoteRef/>
      </w:r>
      <w:r>
        <w:t xml:space="preserve"> </w:t>
      </w:r>
      <w:r>
        <w:rPr>
          <w:i/>
        </w:rPr>
        <w:t>Id</w:t>
      </w:r>
      <w:r>
        <w:t>.</w:t>
      </w:r>
    </w:p>
  </w:footnote>
  <w:footnote w:id="8">
    <w:p w:rsidR="00AD2845" w:rsidRPr="00824D7F" w:rsidRDefault="00AD2845" w:rsidP="004F5E12">
      <w:r>
        <w:rPr>
          <w:rStyle w:val="FootnoteReference"/>
        </w:rPr>
        <w:footnoteRef/>
      </w:r>
      <w:r>
        <w:t xml:space="preserve"> </w:t>
      </w:r>
      <w:r>
        <w:rPr>
          <w:i/>
        </w:rPr>
        <w:t>Id.</w:t>
      </w:r>
    </w:p>
  </w:footnote>
  <w:footnote w:id="9">
    <w:p w:rsidR="00AD2845" w:rsidRPr="00F67589" w:rsidRDefault="00AD2845">
      <w:pPr>
        <w:pStyle w:val="FootnoteText"/>
        <w:rPr>
          <w:szCs w:val="24"/>
        </w:rPr>
      </w:pPr>
      <w:r w:rsidRPr="00F67589">
        <w:rPr>
          <w:rStyle w:val="FootnoteReference"/>
          <w:szCs w:val="24"/>
        </w:rPr>
        <w:footnoteRef/>
      </w:r>
      <w:r w:rsidRPr="00F67589">
        <w:rPr>
          <w:szCs w:val="24"/>
        </w:rPr>
        <w:t xml:space="preserve"> S. Waldman, </w:t>
      </w:r>
      <w:r w:rsidRPr="00F67589">
        <w:rPr>
          <w:i/>
          <w:szCs w:val="24"/>
        </w:rPr>
        <w:t>U.S. couldn’t clean up an oil spill — Coast Guard chief</w:t>
      </w:r>
      <w:r w:rsidRPr="00F67589">
        <w:rPr>
          <w:szCs w:val="24"/>
        </w:rPr>
        <w:t>, E&amp;E News (July 19, 2017)</w:t>
      </w:r>
      <w:r>
        <w:rPr>
          <w:szCs w:val="24"/>
        </w:rPr>
        <w:t xml:space="preserve"> (quoting </w:t>
      </w:r>
      <w:r>
        <w:t>Admiral Paul Zukunft).</w:t>
      </w:r>
    </w:p>
  </w:footnote>
  <w:footnote w:id="10">
    <w:p w:rsidR="00AD2845" w:rsidRDefault="00AD2845">
      <w:pPr>
        <w:pStyle w:val="FootnoteText"/>
      </w:pPr>
      <w:r w:rsidRPr="00F67589">
        <w:rPr>
          <w:rStyle w:val="FootnoteReference"/>
          <w:szCs w:val="24"/>
        </w:rPr>
        <w:footnoteRef/>
      </w:r>
      <w:r w:rsidRPr="00F67589">
        <w:rPr>
          <w:szCs w:val="24"/>
        </w:rPr>
        <w:t xml:space="preserve"> U.S. Global Change Research Program, Climate Science Special</w:t>
      </w:r>
      <w:r w:rsidRPr="00D23559">
        <w:rPr>
          <w:szCs w:val="24"/>
        </w:rPr>
        <w:t xml:space="preserve"> Report at 1 (2017).</w:t>
      </w:r>
    </w:p>
  </w:footnote>
  <w:footnote w:id="11">
    <w:p w:rsidR="00AD2845" w:rsidRPr="00AE6297" w:rsidRDefault="00AD2845" w:rsidP="00DB1362">
      <w:pPr>
        <w:pStyle w:val="FootnoteText"/>
      </w:pPr>
      <w:r>
        <w:rPr>
          <w:rStyle w:val="FootnoteReference"/>
        </w:rPr>
        <w:footnoteRef/>
      </w:r>
      <w:r>
        <w:t xml:space="preserve"> </w:t>
      </w:r>
      <w:r>
        <w:rPr>
          <w:i/>
        </w:rPr>
        <w:t>See</w:t>
      </w:r>
      <w:r>
        <w:t xml:space="preserve"> T. Yulsman, </w:t>
      </w:r>
      <w:r>
        <w:rPr>
          <w:i/>
        </w:rPr>
        <w:t xml:space="preserve">Half a Degree Celsius Could Make a Big Difference for Arctic Sea Ice, </w:t>
      </w:r>
      <w:r w:rsidRPr="004F5E12">
        <w:rPr>
          <w:smallCaps/>
        </w:rPr>
        <w:t>Discover</w:t>
      </w:r>
      <w:r w:rsidRPr="00AE6297">
        <w:t xml:space="preserve"> (Apr. 9, 2018)</w:t>
      </w:r>
      <w:r>
        <w:t xml:space="preserve">; </w:t>
      </w:r>
      <w:r>
        <w:rPr>
          <w:i/>
        </w:rPr>
        <w:t>see also</w:t>
      </w:r>
      <w:r>
        <w:t xml:space="preserve"> A. Jahn, </w:t>
      </w:r>
      <w:r>
        <w:rPr>
          <w:i/>
        </w:rPr>
        <w:t xml:space="preserve">Reduced probability of ice-free summers for 1.5 </w:t>
      </w:r>
      <w:r w:rsidRPr="00DB1362">
        <w:rPr>
          <w:i/>
        </w:rPr>
        <w:t>°C</w:t>
      </w:r>
      <w:r>
        <w:rPr>
          <w:i/>
        </w:rPr>
        <w:t xml:space="preserve"> compared to </w:t>
      </w:r>
      <w:r w:rsidRPr="00DB1362">
        <w:rPr>
          <w:i/>
        </w:rPr>
        <w:t>2 °C warming</w:t>
      </w:r>
      <w:r w:rsidRPr="004F5E12">
        <w:t xml:space="preserve">, </w:t>
      </w:r>
      <w:r w:rsidRPr="004F5E12">
        <w:rPr>
          <w:smallCaps/>
        </w:rPr>
        <w:t>Nature Climate Change</w:t>
      </w:r>
      <w:r>
        <w:rPr>
          <w:smallCaps/>
        </w:rPr>
        <w:t xml:space="preserve"> </w:t>
      </w:r>
      <w:r>
        <w:t xml:space="preserve">(2018); M.Sigmond </w:t>
      </w:r>
      <w:r>
        <w:rPr>
          <w:i/>
        </w:rPr>
        <w:t>et al</w:t>
      </w:r>
      <w:r>
        <w:t xml:space="preserve">., </w:t>
      </w:r>
      <w:r w:rsidRPr="004F5E12">
        <w:rPr>
          <w:i/>
        </w:rPr>
        <w:t>Ice-free Arctic projections under the Paris Agreement</w:t>
      </w:r>
      <w:r>
        <w:rPr>
          <w:i/>
        </w:rPr>
        <w:t xml:space="preserve">, </w:t>
      </w:r>
      <w:r w:rsidRPr="003F5807">
        <w:rPr>
          <w:smallCaps/>
        </w:rPr>
        <w:t>Nature Climate Change</w:t>
      </w:r>
      <w:r>
        <w:rPr>
          <w:smallCaps/>
        </w:rPr>
        <w:t xml:space="preserve"> </w:t>
      </w:r>
      <w:r>
        <w:t>(2018).</w:t>
      </w:r>
      <w:r>
        <w:rPr>
          <w:i/>
        </w:rPr>
        <w:t xml:space="preserve"> </w:t>
      </w:r>
    </w:p>
  </w:footnote>
  <w:footnote w:id="12">
    <w:p w:rsidR="00AD2845" w:rsidRDefault="00AD2845">
      <w:pPr>
        <w:pStyle w:val="FootnoteText"/>
      </w:pPr>
      <w:r>
        <w:rPr>
          <w:rStyle w:val="FootnoteReference"/>
        </w:rPr>
        <w:footnoteRef/>
      </w:r>
      <w:r>
        <w:t xml:space="preserve"> </w:t>
      </w:r>
      <w:r>
        <w:rPr>
          <w:i/>
        </w:rPr>
        <w:t>See League of Conservation Voters v. Trump</w:t>
      </w:r>
      <w:r>
        <w:t>, 3:17-cv-00101-SLG (D. Alaska, May 3, 2017).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1F1" w:rsidRDefault="002E21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845" w:rsidRPr="00145F1B" w:rsidRDefault="00AD2845" w:rsidP="00535A0E">
    <w:pPr>
      <w:pStyle w:val="Header"/>
      <w:jc w:val="right"/>
      <w:rPr>
        <w:b/>
      </w:rPr>
    </w:pPr>
    <w:r>
      <w:rPr>
        <w:b/>
      </w:rPr>
      <w:t>Draft of May 16, 2018</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1F1" w:rsidRDefault="002E21F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53F0B"/>
    <w:multiLevelType w:val="multilevel"/>
    <w:tmpl w:val="E5F48300"/>
    <w:lvl w:ilvl="0">
      <w:start w:val="1"/>
      <w:numFmt w:val="none"/>
      <w:pStyle w:val="Heading1"/>
      <w:suff w:val="nothing"/>
      <w:lvlText w:val="%1"/>
      <w:lvlJc w:val="center"/>
      <w:pPr>
        <w:ind w:left="0" w:firstLine="0"/>
      </w:pPr>
      <w:rPr>
        <w:rFonts w:hint="default"/>
        <w:b/>
        <w:i w:val="0"/>
      </w:rPr>
    </w:lvl>
    <w:lvl w:ilvl="1">
      <w:start w:val="1"/>
      <w:numFmt w:val="upperRoman"/>
      <w:pStyle w:val="Heading2"/>
      <w:lvlText w:val="%2."/>
      <w:lvlJc w:val="left"/>
      <w:pPr>
        <w:tabs>
          <w:tab w:val="num" w:pos="720"/>
        </w:tabs>
        <w:ind w:left="720" w:hanging="720"/>
      </w:pPr>
      <w:rPr>
        <w:rFonts w:hint="default"/>
        <w:b w:val="0"/>
        <w:i w:val="0"/>
      </w:rPr>
    </w:lvl>
    <w:lvl w:ilvl="2">
      <w:start w:val="1"/>
      <w:numFmt w:val="upperLetter"/>
      <w:pStyle w:val="Heading3"/>
      <w:lvlText w:val="%3."/>
      <w:lvlJc w:val="left"/>
      <w:pPr>
        <w:tabs>
          <w:tab w:val="num" w:pos="1440"/>
        </w:tabs>
        <w:ind w:left="1440" w:hanging="720"/>
      </w:pPr>
      <w:rPr>
        <w:rFonts w:hint="default"/>
        <w:b w:val="0"/>
        <w:i w:val="0"/>
        <w:u w:val="none"/>
      </w:rPr>
    </w:lvl>
    <w:lvl w:ilvl="3">
      <w:start w:val="1"/>
      <w:numFmt w:val="decimal"/>
      <w:pStyle w:val="Heading4"/>
      <w:lvlText w:val="%4."/>
      <w:lvlJc w:val="left"/>
      <w:pPr>
        <w:tabs>
          <w:tab w:val="num" w:pos="2160"/>
        </w:tabs>
        <w:ind w:left="2160" w:hanging="720"/>
      </w:pPr>
      <w:rPr>
        <w:rFonts w:hint="default"/>
        <w:b w:val="0"/>
        <w:i/>
      </w:rPr>
    </w:lvl>
    <w:lvl w:ilvl="4">
      <w:start w:val="1"/>
      <w:numFmt w:val="lowerLetter"/>
      <w:pStyle w:val="Heading5"/>
      <w:lvlText w:val="%5."/>
      <w:lvlJc w:val="left"/>
      <w:pPr>
        <w:tabs>
          <w:tab w:val="num" w:pos="2880"/>
        </w:tabs>
        <w:ind w:left="2880" w:hanging="720"/>
      </w:pPr>
      <w:rPr>
        <w:rFonts w:hint="default"/>
        <w:b w:val="0"/>
        <w:i w:val="0"/>
      </w:rPr>
    </w:lvl>
    <w:lvl w:ilvl="5">
      <w:start w:val="1"/>
      <w:numFmt w:val="lowerRoman"/>
      <w:pStyle w:val="Heading6"/>
      <w:lvlText w:val="%6."/>
      <w:lvlJc w:val="left"/>
      <w:pPr>
        <w:tabs>
          <w:tab w:val="num" w:pos="3240"/>
        </w:tabs>
        <w:ind w:left="3600" w:hanging="360"/>
      </w:pPr>
      <w:rPr>
        <w:rFonts w:hint="default"/>
        <w:b w:val="0"/>
        <w:i/>
      </w:rPr>
    </w:lvl>
    <w:lvl w:ilvl="6">
      <w:start w:val="1"/>
      <w:numFmt w:val="lowerRoman"/>
      <w:pStyle w:val="Heading7"/>
      <w:lvlText w:val="(%7)"/>
      <w:lvlJc w:val="left"/>
      <w:pPr>
        <w:tabs>
          <w:tab w:val="num" w:pos="3960"/>
        </w:tabs>
        <w:ind w:left="3600" w:firstLine="0"/>
      </w:pPr>
      <w:rPr>
        <w:rFonts w:hint="default"/>
        <w:b w:val="0"/>
        <w:i w:val="0"/>
      </w:rPr>
    </w:lvl>
    <w:lvl w:ilvl="7">
      <w:start w:val="1"/>
      <w:numFmt w:val="lowerLetter"/>
      <w:pStyle w:val="Heading8"/>
      <w:lvlText w:val="(%8)"/>
      <w:lvlJc w:val="left"/>
      <w:pPr>
        <w:tabs>
          <w:tab w:val="num" w:pos="4680"/>
        </w:tabs>
        <w:ind w:left="4320" w:firstLine="0"/>
      </w:pPr>
      <w:rPr>
        <w:rFonts w:hint="default"/>
        <w:b w:val="0"/>
        <w:i/>
      </w:rPr>
    </w:lvl>
    <w:lvl w:ilvl="8">
      <w:start w:val="1"/>
      <w:numFmt w:val="lowerRoman"/>
      <w:pStyle w:val="Heading9"/>
      <w:lvlText w:val="(%9)"/>
      <w:lvlJc w:val="left"/>
      <w:pPr>
        <w:tabs>
          <w:tab w:val="num" w:pos="5400"/>
        </w:tabs>
        <w:ind w:left="5040" w:firstLine="0"/>
      </w:pPr>
      <w:rPr>
        <w:rFonts w:hint="default"/>
        <w:b w:val="0"/>
        <w:i w:val="0"/>
      </w:rPr>
    </w:lvl>
  </w:abstractNum>
  <w:abstractNum w:abstractNumId="1" w15:restartNumberingAfterBreak="0">
    <w:nsid w:val="6DDA08D6"/>
    <w:multiLevelType w:val="hybridMultilevel"/>
    <w:tmpl w:val="36C8F48E"/>
    <w:lvl w:ilvl="0" w:tplc="0220C17A">
      <w:start w:val="1"/>
      <w:numFmt w:val="decimal"/>
      <w:pStyle w:val="ParaNu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1"/>
  </w:num>
  <w:num w:numId="9">
    <w:abstractNumId w:val="0"/>
  </w:num>
  <w:num w:numId="10">
    <w:abstractNumId w:val="0"/>
  </w:num>
  <w:num w:numId="11">
    <w:abstractNumId w:val="0"/>
  </w:num>
  <w:num w:numId="12">
    <w:abstractNumId w:val="0"/>
  </w:num>
  <w:num w:numId="13">
    <w:abstractNumId w:val="0"/>
  </w:num>
  <w:num w:numId="14">
    <w:abstractNumId w:val="1"/>
  </w:num>
  <w:num w:numId="15">
    <w:abstractNumId w:val="1"/>
  </w:num>
  <w:num w:numId="16">
    <w:abstractNumId w:val="1"/>
  </w:num>
  <w:num w:numId="17">
    <w:abstractNumId w:val="0"/>
  </w:num>
  <w:num w:numId="18">
    <w:abstractNumId w:val="0"/>
  </w:num>
  <w:num w:numId="19">
    <w:abstractNumId w:val="0"/>
  </w:num>
  <w:num w:numId="20">
    <w:abstractNumId w:val="0"/>
  </w:num>
  <w:num w:numId="21">
    <w:abstractNumId w:val="0"/>
  </w:num>
  <w:num w:numId="22">
    <w:abstractNumId w:val="1"/>
  </w:num>
  <w:num w:numId="23">
    <w:abstractNumId w:val="1"/>
  </w:num>
  <w:num w:numId="2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03"/>
    <w:rsid w:val="00000306"/>
    <w:rsid w:val="00000442"/>
    <w:rsid w:val="00007858"/>
    <w:rsid w:val="00022B7B"/>
    <w:rsid w:val="00031A41"/>
    <w:rsid w:val="00045FCB"/>
    <w:rsid w:val="00090C5F"/>
    <w:rsid w:val="000C6C2F"/>
    <w:rsid w:val="001239BC"/>
    <w:rsid w:val="00124240"/>
    <w:rsid w:val="0012452C"/>
    <w:rsid w:val="00145F1B"/>
    <w:rsid w:val="00153A38"/>
    <w:rsid w:val="001848BA"/>
    <w:rsid w:val="00193AA9"/>
    <w:rsid w:val="001B512F"/>
    <w:rsid w:val="00210A73"/>
    <w:rsid w:val="00235589"/>
    <w:rsid w:val="00245DC9"/>
    <w:rsid w:val="00262F02"/>
    <w:rsid w:val="00274DC0"/>
    <w:rsid w:val="002A556A"/>
    <w:rsid w:val="002A5ADA"/>
    <w:rsid w:val="002D2085"/>
    <w:rsid w:val="002E21F1"/>
    <w:rsid w:val="002E5D6B"/>
    <w:rsid w:val="0032737F"/>
    <w:rsid w:val="00346D22"/>
    <w:rsid w:val="0035363A"/>
    <w:rsid w:val="0037062E"/>
    <w:rsid w:val="00384704"/>
    <w:rsid w:val="00394571"/>
    <w:rsid w:val="003B669F"/>
    <w:rsid w:val="003B6DE1"/>
    <w:rsid w:val="003C3F6D"/>
    <w:rsid w:val="00410E43"/>
    <w:rsid w:val="0041611B"/>
    <w:rsid w:val="00425875"/>
    <w:rsid w:val="00432F0A"/>
    <w:rsid w:val="004620C4"/>
    <w:rsid w:val="004671C3"/>
    <w:rsid w:val="00475895"/>
    <w:rsid w:val="00484577"/>
    <w:rsid w:val="004A4523"/>
    <w:rsid w:val="004B7A21"/>
    <w:rsid w:val="004C2503"/>
    <w:rsid w:val="004C4975"/>
    <w:rsid w:val="004E3A86"/>
    <w:rsid w:val="004F5E12"/>
    <w:rsid w:val="00523626"/>
    <w:rsid w:val="00535A0E"/>
    <w:rsid w:val="00543AC1"/>
    <w:rsid w:val="00544485"/>
    <w:rsid w:val="00550422"/>
    <w:rsid w:val="005A1134"/>
    <w:rsid w:val="005B376B"/>
    <w:rsid w:val="005D7385"/>
    <w:rsid w:val="005E2326"/>
    <w:rsid w:val="00603188"/>
    <w:rsid w:val="00622663"/>
    <w:rsid w:val="00642DCE"/>
    <w:rsid w:val="006432DA"/>
    <w:rsid w:val="00677248"/>
    <w:rsid w:val="006813F2"/>
    <w:rsid w:val="00697631"/>
    <w:rsid w:val="006B6B75"/>
    <w:rsid w:val="006F2368"/>
    <w:rsid w:val="006F63C6"/>
    <w:rsid w:val="00720BD8"/>
    <w:rsid w:val="00722CCB"/>
    <w:rsid w:val="00754573"/>
    <w:rsid w:val="00767A35"/>
    <w:rsid w:val="007817DD"/>
    <w:rsid w:val="00792DD1"/>
    <w:rsid w:val="007E0F13"/>
    <w:rsid w:val="007E353D"/>
    <w:rsid w:val="007F20C1"/>
    <w:rsid w:val="008005E7"/>
    <w:rsid w:val="00804D26"/>
    <w:rsid w:val="00824D7F"/>
    <w:rsid w:val="00824FE6"/>
    <w:rsid w:val="008505F1"/>
    <w:rsid w:val="0088460E"/>
    <w:rsid w:val="0088531D"/>
    <w:rsid w:val="0089304D"/>
    <w:rsid w:val="008A60C8"/>
    <w:rsid w:val="008C6C5B"/>
    <w:rsid w:val="0090196A"/>
    <w:rsid w:val="00930EBF"/>
    <w:rsid w:val="009674F2"/>
    <w:rsid w:val="0096778E"/>
    <w:rsid w:val="00983FCF"/>
    <w:rsid w:val="00990B89"/>
    <w:rsid w:val="00991422"/>
    <w:rsid w:val="009A6570"/>
    <w:rsid w:val="009B0ABA"/>
    <w:rsid w:val="009B5CF7"/>
    <w:rsid w:val="009B637E"/>
    <w:rsid w:val="009D217A"/>
    <w:rsid w:val="00A44CD4"/>
    <w:rsid w:val="00A727B7"/>
    <w:rsid w:val="00A765DB"/>
    <w:rsid w:val="00A777DE"/>
    <w:rsid w:val="00A82670"/>
    <w:rsid w:val="00A949AB"/>
    <w:rsid w:val="00AC2FFB"/>
    <w:rsid w:val="00AD2845"/>
    <w:rsid w:val="00AE6297"/>
    <w:rsid w:val="00AE6987"/>
    <w:rsid w:val="00AE7392"/>
    <w:rsid w:val="00AF0DD0"/>
    <w:rsid w:val="00B02FD8"/>
    <w:rsid w:val="00B045F6"/>
    <w:rsid w:val="00B0504F"/>
    <w:rsid w:val="00B3010E"/>
    <w:rsid w:val="00B414A5"/>
    <w:rsid w:val="00B45CF1"/>
    <w:rsid w:val="00B524F7"/>
    <w:rsid w:val="00B636D7"/>
    <w:rsid w:val="00B63E70"/>
    <w:rsid w:val="00B64188"/>
    <w:rsid w:val="00BA548A"/>
    <w:rsid w:val="00BA7B84"/>
    <w:rsid w:val="00BC66BB"/>
    <w:rsid w:val="00C77E3A"/>
    <w:rsid w:val="00C8616B"/>
    <w:rsid w:val="00C943BA"/>
    <w:rsid w:val="00CB02DC"/>
    <w:rsid w:val="00CC0F50"/>
    <w:rsid w:val="00CE5B2D"/>
    <w:rsid w:val="00CF0A7B"/>
    <w:rsid w:val="00CF680F"/>
    <w:rsid w:val="00D030FA"/>
    <w:rsid w:val="00D3350E"/>
    <w:rsid w:val="00D36F2B"/>
    <w:rsid w:val="00D401BC"/>
    <w:rsid w:val="00D4269A"/>
    <w:rsid w:val="00D5411A"/>
    <w:rsid w:val="00D5585D"/>
    <w:rsid w:val="00D565A3"/>
    <w:rsid w:val="00D61F86"/>
    <w:rsid w:val="00DA5FD5"/>
    <w:rsid w:val="00DB1362"/>
    <w:rsid w:val="00DF5B0F"/>
    <w:rsid w:val="00E50998"/>
    <w:rsid w:val="00E60C5D"/>
    <w:rsid w:val="00E660EB"/>
    <w:rsid w:val="00EE2270"/>
    <w:rsid w:val="00EF5699"/>
    <w:rsid w:val="00F03CB9"/>
    <w:rsid w:val="00F14110"/>
    <w:rsid w:val="00F500AB"/>
    <w:rsid w:val="00F67589"/>
    <w:rsid w:val="00FB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uiPriority="39"/>
    <w:lsdException w:name="toc 7" w:semiHidden="1" w:uiPriority="39"/>
    <w:lsdException w:name="toc 8" w:semiHidden="1" w:uiPriority="39"/>
    <w:lsdException w:name="toc 9" w:semiHidden="1" w:uiPriority="39"/>
    <w:lsdException w:name="Normal Indent" w:semiHidden="1" w:uiPriority="0" w:unhideWhenUsed="1"/>
    <w:lsdException w:name="footnote text" w:semiHidden="1" w:uiPriority="1" w:unhideWhenUsed="1" w:qFormat="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uiPriority="1"/>
    <w:lsdException w:name="envelope return" w:semiHidden="1" w:unhideWhenUsed="1"/>
    <w:lsdException w:name="footnote reference" w:semiHidden="1" w:unhideWhenUsed="1" w:qFormat="1"/>
    <w:lsdException w:name="annotation reference" w:semiHidden="1" w:unhideWhenUsed="1"/>
    <w:lsdException w:name="line number" w:semiHidden="1" w:uiPriority="14"/>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0C8"/>
  </w:style>
  <w:style w:type="paragraph" w:styleId="Heading1">
    <w:name w:val="heading 1"/>
    <w:basedOn w:val="Normal"/>
    <w:next w:val="BodyText"/>
    <w:link w:val="Heading1Char"/>
    <w:uiPriority w:val="9"/>
    <w:qFormat/>
    <w:rsid w:val="00622663"/>
    <w:pPr>
      <w:keepNext/>
      <w:keepLines/>
      <w:numPr>
        <w:numId w:val="21"/>
      </w:numPr>
      <w:tabs>
        <w:tab w:val="left" w:pos="0"/>
      </w:tabs>
      <w:spacing w:after="240"/>
      <w:jc w:val="center"/>
      <w:outlineLvl w:val="0"/>
    </w:pPr>
    <w:rPr>
      <w:rFonts w:eastAsiaTheme="majorEastAsia"/>
      <w:bCs/>
      <w:caps/>
      <w:kern w:val="28"/>
      <w:szCs w:val="32"/>
    </w:rPr>
  </w:style>
  <w:style w:type="paragraph" w:styleId="Heading2">
    <w:name w:val="heading 2"/>
    <w:basedOn w:val="Normal"/>
    <w:next w:val="BodyText"/>
    <w:link w:val="Heading2Char"/>
    <w:uiPriority w:val="9"/>
    <w:qFormat/>
    <w:rsid w:val="00622663"/>
    <w:pPr>
      <w:numPr>
        <w:ilvl w:val="1"/>
        <w:numId w:val="21"/>
      </w:numPr>
      <w:spacing w:after="240"/>
      <w:outlineLvl w:val="1"/>
    </w:pPr>
    <w:rPr>
      <w:rFonts w:eastAsiaTheme="majorEastAsia"/>
      <w:bCs/>
      <w:iCs/>
      <w:caps/>
      <w:szCs w:val="28"/>
    </w:rPr>
  </w:style>
  <w:style w:type="paragraph" w:styleId="Heading3">
    <w:name w:val="heading 3"/>
    <w:basedOn w:val="Normal"/>
    <w:next w:val="BodyText"/>
    <w:link w:val="Heading3Char"/>
    <w:uiPriority w:val="9"/>
    <w:qFormat/>
    <w:rsid w:val="00622663"/>
    <w:pPr>
      <w:numPr>
        <w:ilvl w:val="2"/>
        <w:numId w:val="21"/>
      </w:numPr>
      <w:spacing w:after="240"/>
      <w:outlineLvl w:val="2"/>
    </w:pPr>
    <w:rPr>
      <w:rFonts w:eastAsiaTheme="majorEastAsia"/>
      <w:bCs/>
      <w:szCs w:val="26"/>
      <w:u w:val="single"/>
    </w:rPr>
  </w:style>
  <w:style w:type="paragraph" w:styleId="Heading4">
    <w:name w:val="heading 4"/>
    <w:basedOn w:val="Normal"/>
    <w:next w:val="BodyText"/>
    <w:link w:val="Heading4Char"/>
    <w:uiPriority w:val="9"/>
    <w:qFormat/>
    <w:rsid w:val="0041611B"/>
    <w:pPr>
      <w:numPr>
        <w:ilvl w:val="3"/>
        <w:numId w:val="21"/>
      </w:numPr>
      <w:spacing w:after="240"/>
      <w:outlineLvl w:val="3"/>
    </w:pPr>
    <w:rPr>
      <w:bCs/>
      <w:i/>
      <w:szCs w:val="28"/>
    </w:rPr>
  </w:style>
  <w:style w:type="paragraph" w:styleId="Heading5">
    <w:name w:val="heading 5"/>
    <w:basedOn w:val="Normal"/>
    <w:next w:val="BodyText"/>
    <w:link w:val="Heading5Char"/>
    <w:uiPriority w:val="9"/>
    <w:qFormat/>
    <w:rsid w:val="00622663"/>
    <w:pPr>
      <w:numPr>
        <w:ilvl w:val="4"/>
        <w:numId w:val="21"/>
      </w:numPr>
      <w:spacing w:after="240"/>
      <w:outlineLvl w:val="4"/>
    </w:pPr>
    <w:rPr>
      <w:bCs/>
      <w:iCs/>
      <w:szCs w:val="26"/>
    </w:rPr>
  </w:style>
  <w:style w:type="paragraph" w:styleId="Heading6">
    <w:name w:val="heading 6"/>
    <w:basedOn w:val="Normal"/>
    <w:next w:val="BodyText"/>
    <w:link w:val="Heading6Char"/>
    <w:uiPriority w:val="9"/>
    <w:qFormat/>
    <w:rsid w:val="00622663"/>
    <w:pPr>
      <w:numPr>
        <w:ilvl w:val="5"/>
        <w:numId w:val="21"/>
      </w:numPr>
      <w:spacing w:after="240"/>
      <w:outlineLvl w:val="5"/>
    </w:pPr>
    <w:rPr>
      <w:bCs/>
      <w:i/>
      <w:szCs w:val="22"/>
    </w:rPr>
  </w:style>
  <w:style w:type="paragraph" w:styleId="Heading7">
    <w:name w:val="heading 7"/>
    <w:basedOn w:val="Normal"/>
    <w:next w:val="Normal"/>
    <w:link w:val="Heading7Char"/>
    <w:uiPriority w:val="9"/>
    <w:qFormat/>
    <w:rsid w:val="00622663"/>
    <w:pPr>
      <w:numPr>
        <w:ilvl w:val="6"/>
        <w:numId w:val="21"/>
      </w:numPr>
      <w:spacing w:before="240" w:after="60"/>
      <w:outlineLvl w:val="6"/>
    </w:pPr>
  </w:style>
  <w:style w:type="paragraph" w:styleId="Heading8">
    <w:name w:val="heading 8"/>
    <w:basedOn w:val="Normal"/>
    <w:next w:val="Normal"/>
    <w:link w:val="Heading8Char"/>
    <w:uiPriority w:val="9"/>
    <w:qFormat/>
    <w:rsid w:val="00622663"/>
    <w:pPr>
      <w:numPr>
        <w:ilvl w:val="7"/>
        <w:numId w:val="21"/>
      </w:numPr>
      <w:spacing w:before="240" w:after="60"/>
      <w:outlineLvl w:val="7"/>
    </w:pPr>
    <w:rPr>
      <w:i/>
      <w:iCs/>
    </w:rPr>
  </w:style>
  <w:style w:type="paragraph" w:styleId="Heading9">
    <w:name w:val="heading 9"/>
    <w:basedOn w:val="Normal"/>
    <w:next w:val="Normal"/>
    <w:link w:val="Heading9Char"/>
    <w:uiPriority w:val="9"/>
    <w:qFormat/>
    <w:rsid w:val="00622663"/>
    <w:pPr>
      <w:numPr>
        <w:ilvl w:val="8"/>
        <w:numId w:val="21"/>
      </w:numPr>
      <w:spacing w:before="240" w:after="6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qFormat/>
    <w:rsid w:val="00622663"/>
    <w:pPr>
      <w:spacing w:after="240"/>
      <w:ind w:left="1440" w:right="1440"/>
      <w:jc w:val="both"/>
    </w:pPr>
    <w:rPr>
      <w:iCs/>
    </w:rPr>
  </w:style>
  <w:style w:type="paragraph" w:styleId="BodyText">
    <w:name w:val="Body Text"/>
    <w:basedOn w:val="Normal"/>
    <w:next w:val="BodyTextIndent"/>
    <w:link w:val="BodyTextChar"/>
    <w:qFormat/>
    <w:rsid w:val="00622663"/>
    <w:pPr>
      <w:spacing w:line="480" w:lineRule="auto"/>
    </w:pPr>
  </w:style>
  <w:style w:type="character" w:customStyle="1" w:styleId="BodyTextChar">
    <w:name w:val="Body Text Char"/>
    <w:basedOn w:val="DefaultParagraphFont"/>
    <w:link w:val="BodyText"/>
    <w:rsid w:val="00622663"/>
  </w:style>
  <w:style w:type="paragraph" w:styleId="BodyTextIndent">
    <w:name w:val="Body Text Indent"/>
    <w:basedOn w:val="Normal"/>
    <w:link w:val="BodyTextIndentChar"/>
    <w:qFormat/>
    <w:rsid w:val="00622663"/>
    <w:pPr>
      <w:spacing w:line="480" w:lineRule="auto"/>
      <w:ind w:firstLine="720"/>
    </w:pPr>
  </w:style>
  <w:style w:type="character" w:customStyle="1" w:styleId="BodyTextIndentChar">
    <w:name w:val="Body Text Indent Char"/>
    <w:basedOn w:val="DefaultParagraphFont"/>
    <w:link w:val="BodyTextIndent"/>
    <w:rsid w:val="00622663"/>
  </w:style>
  <w:style w:type="character" w:styleId="Emphasis">
    <w:name w:val="Emphasis"/>
    <w:basedOn w:val="DefaultParagraphFont"/>
    <w:uiPriority w:val="1"/>
    <w:qFormat/>
    <w:rsid w:val="00425875"/>
    <w:rPr>
      <w:rFonts w:ascii="Times New Roman" w:hAnsi="Times New Roman"/>
      <w:b w:val="0"/>
      <w:i/>
      <w:iCs/>
    </w:rPr>
  </w:style>
  <w:style w:type="character" w:styleId="FootnoteReference">
    <w:name w:val="footnote reference"/>
    <w:aliases w:val="Footnote Reference Anglo,stylish"/>
    <w:basedOn w:val="DefaultParagraphFont"/>
    <w:uiPriority w:val="99"/>
    <w:qFormat/>
    <w:rsid w:val="00425875"/>
    <w:rPr>
      <w:rFonts w:ascii="Times New Roman" w:hAnsi="Times New Roman"/>
      <w:vertAlign w:val="superscript"/>
    </w:rPr>
  </w:style>
  <w:style w:type="paragraph" w:styleId="FootnoteText">
    <w:name w:val="footnote text"/>
    <w:aliases w:val="Ftnote Txt 11ptG,Char,Char1,Char11,Footnote,DNV-FT,Char2 Char,Footnote Text Char Char1 Char,Char2,Footnote Text Char Char1,Footnote Text - Preamble Char,Footnote Text - Preamble1 Char,Footnote Text - Preamble2 Char,Char3 Char"/>
    <w:basedOn w:val="Normal"/>
    <w:link w:val="FootnoteTextChar"/>
    <w:uiPriority w:val="1"/>
    <w:qFormat/>
    <w:rsid w:val="00622663"/>
    <w:pPr>
      <w:keepLines/>
    </w:pPr>
    <w:rPr>
      <w:szCs w:val="20"/>
    </w:rPr>
  </w:style>
  <w:style w:type="character" w:customStyle="1" w:styleId="FootnoteTextChar">
    <w:name w:val="Footnote Text Char"/>
    <w:aliases w:val="Ftnote Txt 11ptG Char,Char Char,Char1 Char,Char11 Char,Footnote Char,DNV-FT Char,Char2 Char Char,Footnote Text Char Char1 Char Char,Char2 Char1,Footnote Text Char Char1 Char1,Footnote Text - Preamble Char Char,Char3 Char Char"/>
    <w:basedOn w:val="DefaultParagraphFont"/>
    <w:link w:val="FootnoteText"/>
    <w:uiPriority w:val="1"/>
    <w:rsid w:val="00622663"/>
    <w:rPr>
      <w:szCs w:val="20"/>
    </w:rPr>
  </w:style>
  <w:style w:type="character" w:customStyle="1" w:styleId="Heading1Char">
    <w:name w:val="Heading 1 Char"/>
    <w:basedOn w:val="DefaultParagraphFont"/>
    <w:link w:val="Heading1"/>
    <w:uiPriority w:val="9"/>
    <w:rsid w:val="00622663"/>
    <w:rPr>
      <w:rFonts w:eastAsiaTheme="majorEastAsia"/>
      <w:bCs/>
      <w:caps/>
      <w:kern w:val="28"/>
      <w:szCs w:val="32"/>
    </w:rPr>
  </w:style>
  <w:style w:type="character" w:customStyle="1" w:styleId="Heading2Char">
    <w:name w:val="Heading 2 Char"/>
    <w:basedOn w:val="DefaultParagraphFont"/>
    <w:link w:val="Heading2"/>
    <w:uiPriority w:val="9"/>
    <w:rsid w:val="00622663"/>
    <w:rPr>
      <w:rFonts w:eastAsiaTheme="majorEastAsia"/>
      <w:bCs/>
      <w:iCs/>
      <w:caps/>
      <w:szCs w:val="28"/>
    </w:rPr>
  </w:style>
  <w:style w:type="character" w:customStyle="1" w:styleId="Heading3Char">
    <w:name w:val="Heading 3 Char"/>
    <w:basedOn w:val="DefaultParagraphFont"/>
    <w:link w:val="Heading3"/>
    <w:uiPriority w:val="9"/>
    <w:rsid w:val="00622663"/>
    <w:rPr>
      <w:rFonts w:eastAsiaTheme="majorEastAsia"/>
      <w:bCs/>
      <w:szCs w:val="26"/>
      <w:u w:val="single"/>
    </w:rPr>
  </w:style>
  <w:style w:type="character" w:customStyle="1" w:styleId="Heading4Char">
    <w:name w:val="Heading 4 Char"/>
    <w:basedOn w:val="DefaultParagraphFont"/>
    <w:link w:val="Heading4"/>
    <w:uiPriority w:val="9"/>
    <w:rsid w:val="0041611B"/>
    <w:rPr>
      <w:bCs/>
      <w:i/>
      <w:szCs w:val="28"/>
    </w:rPr>
  </w:style>
  <w:style w:type="character" w:customStyle="1" w:styleId="Heading5Char">
    <w:name w:val="Heading 5 Char"/>
    <w:basedOn w:val="DefaultParagraphFont"/>
    <w:link w:val="Heading5"/>
    <w:uiPriority w:val="9"/>
    <w:rsid w:val="00622663"/>
    <w:rPr>
      <w:bCs/>
      <w:iCs/>
      <w:szCs w:val="26"/>
    </w:rPr>
  </w:style>
  <w:style w:type="character" w:customStyle="1" w:styleId="Heading6Char">
    <w:name w:val="Heading 6 Char"/>
    <w:basedOn w:val="DefaultParagraphFont"/>
    <w:link w:val="Heading6"/>
    <w:uiPriority w:val="9"/>
    <w:rsid w:val="00622663"/>
    <w:rPr>
      <w:bCs/>
      <w:i/>
      <w:szCs w:val="22"/>
    </w:rPr>
  </w:style>
  <w:style w:type="character" w:customStyle="1" w:styleId="Heading7Char">
    <w:name w:val="Heading 7 Char"/>
    <w:basedOn w:val="DefaultParagraphFont"/>
    <w:link w:val="Heading7"/>
    <w:uiPriority w:val="9"/>
    <w:rsid w:val="00622663"/>
  </w:style>
  <w:style w:type="character" w:customStyle="1" w:styleId="Heading8Char">
    <w:name w:val="Heading 8 Char"/>
    <w:basedOn w:val="DefaultParagraphFont"/>
    <w:link w:val="Heading8"/>
    <w:uiPriority w:val="9"/>
    <w:rsid w:val="00622663"/>
    <w:rPr>
      <w:i/>
      <w:iCs/>
    </w:rPr>
  </w:style>
  <w:style w:type="character" w:customStyle="1" w:styleId="Heading9Char">
    <w:name w:val="Heading 9 Char"/>
    <w:basedOn w:val="DefaultParagraphFont"/>
    <w:link w:val="Heading9"/>
    <w:uiPriority w:val="9"/>
    <w:rsid w:val="00622663"/>
    <w:rPr>
      <w:rFonts w:eastAsiaTheme="majorEastAsia"/>
      <w:szCs w:val="22"/>
    </w:rPr>
  </w:style>
  <w:style w:type="paragraph" w:styleId="ListParagraph">
    <w:name w:val="List Paragraph"/>
    <w:basedOn w:val="Normal"/>
    <w:uiPriority w:val="99"/>
    <w:semiHidden/>
    <w:qFormat/>
    <w:rsid w:val="00425875"/>
    <w:pPr>
      <w:ind w:left="720"/>
      <w:contextualSpacing/>
    </w:pPr>
  </w:style>
  <w:style w:type="paragraph" w:customStyle="1" w:styleId="ParaNum">
    <w:name w:val="ParaNum"/>
    <w:basedOn w:val="Normal"/>
    <w:qFormat/>
    <w:rsid w:val="00000306"/>
    <w:pPr>
      <w:numPr>
        <w:numId w:val="24"/>
      </w:numPr>
      <w:tabs>
        <w:tab w:val="left" w:pos="1440"/>
      </w:tabs>
      <w:spacing w:line="480" w:lineRule="auto"/>
      <w:ind w:left="0" w:firstLine="720"/>
    </w:pPr>
  </w:style>
  <w:style w:type="paragraph" w:styleId="TOC1">
    <w:name w:val="toc 1"/>
    <w:basedOn w:val="Normal"/>
    <w:next w:val="Normal"/>
    <w:autoRedefine/>
    <w:uiPriority w:val="39"/>
    <w:qFormat/>
    <w:rsid w:val="00425875"/>
    <w:pPr>
      <w:keepLines/>
      <w:tabs>
        <w:tab w:val="right" w:leader="dot" w:pos="9360"/>
      </w:tabs>
      <w:spacing w:after="240"/>
      <w:ind w:right="720"/>
    </w:pPr>
    <w:rPr>
      <w:caps/>
    </w:rPr>
  </w:style>
  <w:style w:type="paragraph" w:styleId="TOC2">
    <w:name w:val="toc 2"/>
    <w:basedOn w:val="Normal"/>
    <w:next w:val="Normal"/>
    <w:autoRedefine/>
    <w:uiPriority w:val="39"/>
    <w:qFormat/>
    <w:rsid w:val="00425875"/>
    <w:pPr>
      <w:keepLines/>
      <w:tabs>
        <w:tab w:val="right" w:leader="dot" w:pos="9360"/>
      </w:tabs>
      <w:spacing w:after="240"/>
      <w:ind w:left="720" w:right="720" w:hanging="720"/>
    </w:pPr>
    <w:rPr>
      <w:caps/>
    </w:rPr>
  </w:style>
  <w:style w:type="paragraph" w:styleId="TOC3">
    <w:name w:val="toc 3"/>
    <w:basedOn w:val="Normal"/>
    <w:next w:val="Normal"/>
    <w:autoRedefine/>
    <w:uiPriority w:val="39"/>
    <w:qFormat/>
    <w:rsid w:val="00425875"/>
    <w:pPr>
      <w:keepLines/>
      <w:tabs>
        <w:tab w:val="right" w:leader="dot" w:pos="9360"/>
      </w:tabs>
      <w:spacing w:after="240"/>
      <w:ind w:left="1440" w:right="720" w:hanging="720"/>
    </w:pPr>
  </w:style>
  <w:style w:type="paragraph" w:styleId="TOC4">
    <w:name w:val="toc 4"/>
    <w:basedOn w:val="Normal"/>
    <w:next w:val="Normal"/>
    <w:autoRedefine/>
    <w:uiPriority w:val="39"/>
    <w:rsid w:val="00425875"/>
    <w:pPr>
      <w:keepLines/>
      <w:tabs>
        <w:tab w:val="right" w:leader="dot" w:pos="9360"/>
      </w:tabs>
      <w:spacing w:after="240"/>
      <w:ind w:left="2160" w:right="720" w:hanging="720"/>
    </w:pPr>
  </w:style>
  <w:style w:type="paragraph" w:styleId="TOC5">
    <w:name w:val="toc 5"/>
    <w:basedOn w:val="Normal"/>
    <w:next w:val="Normal"/>
    <w:autoRedefine/>
    <w:uiPriority w:val="39"/>
    <w:rsid w:val="00425875"/>
    <w:pPr>
      <w:keepLines/>
      <w:tabs>
        <w:tab w:val="right" w:leader="dot" w:pos="9360"/>
      </w:tabs>
      <w:spacing w:after="240"/>
      <w:ind w:left="2880" w:right="720" w:hanging="720"/>
    </w:pPr>
  </w:style>
  <w:style w:type="character" w:styleId="Hyperlink">
    <w:name w:val="Hyperlink"/>
    <w:basedOn w:val="DefaultParagraphFont"/>
    <w:uiPriority w:val="99"/>
    <w:semiHidden/>
    <w:rsid w:val="00425875"/>
    <w:rPr>
      <w:color w:val="0000FF" w:themeColor="hyperlink"/>
      <w:u w:val="single"/>
    </w:rPr>
  </w:style>
  <w:style w:type="paragraph" w:styleId="Header">
    <w:name w:val="header"/>
    <w:basedOn w:val="Normal"/>
    <w:link w:val="HeaderChar"/>
    <w:uiPriority w:val="99"/>
    <w:semiHidden/>
    <w:rsid w:val="00425875"/>
    <w:pPr>
      <w:tabs>
        <w:tab w:val="center" w:pos="4320"/>
        <w:tab w:val="right" w:pos="8640"/>
      </w:tabs>
    </w:pPr>
  </w:style>
  <w:style w:type="character" w:customStyle="1" w:styleId="HeaderChar">
    <w:name w:val="Header Char"/>
    <w:basedOn w:val="DefaultParagraphFont"/>
    <w:link w:val="Header"/>
    <w:uiPriority w:val="99"/>
    <w:semiHidden/>
    <w:rsid w:val="008A60C8"/>
  </w:style>
  <w:style w:type="paragraph" w:styleId="Footer">
    <w:name w:val="footer"/>
    <w:basedOn w:val="Normal"/>
    <w:link w:val="FooterChar"/>
    <w:uiPriority w:val="99"/>
    <w:semiHidden/>
    <w:rsid w:val="00425875"/>
    <w:pPr>
      <w:tabs>
        <w:tab w:val="center" w:pos="4320"/>
        <w:tab w:val="right" w:pos="8640"/>
      </w:tabs>
    </w:pPr>
  </w:style>
  <w:style w:type="character" w:customStyle="1" w:styleId="FooterChar">
    <w:name w:val="Footer Char"/>
    <w:basedOn w:val="DefaultParagraphFont"/>
    <w:link w:val="Footer"/>
    <w:uiPriority w:val="99"/>
    <w:semiHidden/>
    <w:rsid w:val="008A60C8"/>
  </w:style>
  <w:style w:type="paragraph" w:styleId="BalloonText">
    <w:name w:val="Balloon Text"/>
    <w:basedOn w:val="Normal"/>
    <w:link w:val="BalloonTextChar"/>
    <w:uiPriority w:val="99"/>
    <w:semiHidden/>
    <w:unhideWhenUsed/>
    <w:rsid w:val="00425875"/>
    <w:rPr>
      <w:rFonts w:ascii="Tahoma" w:hAnsi="Tahoma" w:cs="Tahoma"/>
      <w:sz w:val="16"/>
      <w:szCs w:val="16"/>
    </w:rPr>
  </w:style>
  <w:style w:type="character" w:customStyle="1" w:styleId="BalloonTextChar">
    <w:name w:val="Balloon Text Char"/>
    <w:basedOn w:val="DefaultParagraphFont"/>
    <w:link w:val="BalloonText"/>
    <w:uiPriority w:val="99"/>
    <w:semiHidden/>
    <w:rsid w:val="00425875"/>
    <w:rPr>
      <w:rFonts w:ascii="Tahoma" w:hAnsi="Tahoma" w:cs="Tahoma"/>
      <w:sz w:val="16"/>
      <w:szCs w:val="16"/>
    </w:rPr>
  </w:style>
  <w:style w:type="paragraph" w:styleId="TOCHeading">
    <w:name w:val="TOC Heading"/>
    <w:basedOn w:val="Heading1"/>
    <w:next w:val="Normal"/>
    <w:uiPriority w:val="39"/>
    <w:semiHidden/>
    <w:qFormat/>
    <w:rsid w:val="00425875"/>
    <w:pPr>
      <w:numPr>
        <w:numId w:val="0"/>
      </w:numPr>
      <w:tabs>
        <w:tab w:val="clear" w:pos="0"/>
      </w:tabs>
      <w:spacing w:after="0"/>
      <w:outlineLvl w:val="9"/>
    </w:pPr>
    <w:rPr>
      <w:rFonts w:cstheme="majorBidi"/>
      <w:kern w:val="0"/>
      <w:szCs w:val="28"/>
      <w:lang w:eastAsia="ja-JP"/>
    </w:rPr>
  </w:style>
  <w:style w:type="paragraph" w:styleId="EnvelopeAddress">
    <w:name w:val="envelope address"/>
    <w:basedOn w:val="Normal"/>
    <w:uiPriority w:val="99"/>
    <w:semiHidden/>
    <w:rsid w:val="00425875"/>
    <w:pPr>
      <w:framePr w:w="7920" w:h="1980" w:hRule="exact" w:hSpace="180" w:wrap="auto" w:hAnchor="page" w:xAlign="center" w:yAlign="bottom"/>
      <w:ind w:left="2880"/>
    </w:pPr>
    <w:rPr>
      <w:rFonts w:eastAsiaTheme="majorEastAsia" w:cstheme="majorBidi"/>
    </w:rPr>
  </w:style>
  <w:style w:type="paragraph" w:styleId="TOAHeading">
    <w:name w:val="toa heading"/>
    <w:basedOn w:val="Normal"/>
    <w:next w:val="Normal"/>
    <w:uiPriority w:val="99"/>
    <w:semiHidden/>
    <w:rsid w:val="00425875"/>
    <w:pPr>
      <w:tabs>
        <w:tab w:val="left" w:pos="9000"/>
        <w:tab w:val="right" w:pos="9360"/>
      </w:tabs>
    </w:pPr>
    <w:rPr>
      <w:rFonts w:eastAsiaTheme="majorEastAsia" w:cstheme="majorBidi"/>
      <w:bCs/>
    </w:rPr>
  </w:style>
  <w:style w:type="paragraph" w:styleId="NormalIndent">
    <w:name w:val="Normal Indent"/>
    <w:basedOn w:val="Normal"/>
    <w:uiPriority w:val="99"/>
    <w:semiHidden/>
    <w:rsid w:val="00425875"/>
    <w:pPr>
      <w:ind w:left="720"/>
    </w:pPr>
  </w:style>
  <w:style w:type="paragraph" w:customStyle="1" w:styleId="LineNumbers">
    <w:name w:val="LineNumbers"/>
    <w:basedOn w:val="Normal"/>
    <w:uiPriority w:val="99"/>
    <w:semiHidden/>
    <w:qFormat/>
    <w:rsid w:val="00425875"/>
    <w:pPr>
      <w:spacing w:line="480" w:lineRule="auto"/>
      <w:jc w:val="right"/>
    </w:pPr>
  </w:style>
  <w:style w:type="paragraph" w:styleId="TOC6">
    <w:name w:val="toc 6"/>
    <w:basedOn w:val="Normal"/>
    <w:next w:val="Normal"/>
    <w:autoRedefine/>
    <w:uiPriority w:val="39"/>
    <w:rsid w:val="00425875"/>
    <w:pPr>
      <w:keepLines/>
      <w:tabs>
        <w:tab w:val="right" w:leader="dot" w:pos="9360"/>
      </w:tabs>
      <w:spacing w:after="240"/>
      <w:ind w:left="3600" w:right="720" w:hanging="720"/>
    </w:pPr>
  </w:style>
  <w:style w:type="paragraph" w:styleId="Title">
    <w:name w:val="Title"/>
    <w:basedOn w:val="Normal"/>
    <w:next w:val="BodyTextIndent"/>
    <w:link w:val="TitleChar"/>
    <w:uiPriority w:val="29"/>
    <w:qFormat/>
    <w:rsid w:val="00AE6987"/>
    <w:pPr>
      <w:spacing w:before="240" w:after="60"/>
      <w:jc w:val="center"/>
      <w:outlineLvl w:val="0"/>
    </w:pPr>
    <w:rPr>
      <w:rFonts w:eastAsiaTheme="majorEastAsia" w:cstheme="majorBidi"/>
      <w:b/>
      <w:caps/>
      <w:kern w:val="28"/>
      <w:szCs w:val="52"/>
    </w:rPr>
  </w:style>
  <w:style w:type="character" w:customStyle="1" w:styleId="TitleChar">
    <w:name w:val="Title Char"/>
    <w:basedOn w:val="DefaultParagraphFont"/>
    <w:link w:val="Title"/>
    <w:uiPriority w:val="29"/>
    <w:rsid w:val="00AE6987"/>
    <w:rPr>
      <w:rFonts w:eastAsiaTheme="majorEastAsia" w:cstheme="majorBidi"/>
      <w:b/>
      <w:caps/>
      <w:kern w:val="28"/>
      <w:szCs w:val="52"/>
    </w:rPr>
  </w:style>
  <w:style w:type="paragraph" w:styleId="TOC7">
    <w:name w:val="toc 7"/>
    <w:basedOn w:val="Normal"/>
    <w:next w:val="Normal"/>
    <w:autoRedefine/>
    <w:uiPriority w:val="39"/>
    <w:rsid w:val="00AE6987"/>
    <w:pPr>
      <w:spacing w:after="100"/>
      <w:ind w:left="1440"/>
    </w:pPr>
  </w:style>
  <w:style w:type="paragraph" w:styleId="TOC8">
    <w:name w:val="toc 8"/>
    <w:basedOn w:val="Normal"/>
    <w:next w:val="Normal"/>
    <w:autoRedefine/>
    <w:uiPriority w:val="39"/>
    <w:rsid w:val="00AE6987"/>
    <w:pPr>
      <w:spacing w:after="100"/>
      <w:ind w:left="1680"/>
    </w:pPr>
  </w:style>
  <w:style w:type="paragraph" w:styleId="TOC9">
    <w:name w:val="toc 9"/>
    <w:basedOn w:val="Normal"/>
    <w:next w:val="Normal"/>
    <w:autoRedefine/>
    <w:uiPriority w:val="39"/>
    <w:rsid w:val="00AE6987"/>
    <w:pPr>
      <w:spacing w:after="100"/>
      <w:ind w:left="1920"/>
    </w:pPr>
  </w:style>
  <w:style w:type="character" w:customStyle="1" w:styleId="UnresolvedMention">
    <w:name w:val="Unresolved Mention"/>
    <w:basedOn w:val="DefaultParagraphFont"/>
    <w:uiPriority w:val="99"/>
    <w:semiHidden/>
    <w:unhideWhenUsed/>
    <w:rsid w:val="004B7A21"/>
    <w:rPr>
      <w:color w:val="808080"/>
      <w:shd w:val="clear" w:color="auto" w:fill="E6E6E6"/>
    </w:rPr>
  </w:style>
  <w:style w:type="table" w:styleId="TableGrid">
    <w:name w:val="Table Grid"/>
    <w:basedOn w:val="TableNormal"/>
    <w:uiPriority w:val="59"/>
    <w:rsid w:val="007E3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1C81D574</Template>
  <TotalTime>0</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2018-05-16T03:15:00Z</dcterms:created>
  <dcterms:modified xsi:type="dcterms:W3CDTF">2018-05-16T03:42:00Z</dcterms:modified>
</cp:coreProperties>
</file>